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2930F6">
        <w:rPr>
          <w:rFonts w:cs="Times New Roman"/>
        </w:rPr>
        <w:t xml:space="preserve">     </w:t>
      </w:r>
      <w:r w:rsidR="00664CC0">
        <w:rPr>
          <w:rFonts w:cs="Times New Roman"/>
        </w:rPr>
        <w:t xml:space="preserve">  </w:t>
      </w:r>
      <w:r>
        <w:rPr>
          <w:rFonts w:cs="Times New Roman"/>
        </w:rPr>
        <w:t xml:space="preserve">Śrem, </w:t>
      </w:r>
      <w:r w:rsidR="00E76638">
        <w:rPr>
          <w:rFonts w:cs="Times New Roman"/>
        </w:rPr>
        <w:t xml:space="preserve"> </w:t>
      </w:r>
      <w:r w:rsidR="00CD3FE9">
        <w:rPr>
          <w:rFonts w:cs="Times New Roman"/>
        </w:rPr>
        <w:t xml:space="preserve">17 </w:t>
      </w:r>
      <w:bookmarkStart w:id="0" w:name="_GoBack"/>
      <w:bookmarkEnd w:id="0"/>
      <w:r w:rsidR="00E76638">
        <w:rPr>
          <w:rFonts w:cs="Times New Roman"/>
        </w:rPr>
        <w:t xml:space="preserve"> lutego </w:t>
      </w:r>
      <w:r w:rsidR="00753391" w:rsidRPr="00753391">
        <w:rPr>
          <w:rFonts w:cs="Times New Roman"/>
        </w:rPr>
        <w:t>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PAOOR.0003.1.2014.ML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753391" w:rsidRPr="00753391" w:rsidRDefault="00753391">
      <w:pPr>
        <w:rPr>
          <w:rFonts w:cs="Times New Roman"/>
          <w:b/>
        </w:rPr>
      </w:pPr>
      <w:r>
        <w:rPr>
          <w:rFonts w:cs="Times New Roman"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</w:r>
      <w:r w:rsidR="00E76638">
        <w:rPr>
          <w:rFonts w:cs="Times New Roman"/>
          <w:b/>
        </w:rPr>
        <w:tab/>
        <w:t>Pani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="00E76638">
        <w:rPr>
          <w:rFonts w:cs="Times New Roman"/>
          <w:b/>
        </w:rPr>
        <w:t>Katarzyna Sarnowska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E76638" w:rsidP="00E76638">
      <w:pPr>
        <w:ind w:left="4950"/>
        <w:rPr>
          <w:rFonts w:cs="Times New Roman"/>
          <w:b/>
        </w:rPr>
      </w:pPr>
      <w:r>
        <w:rPr>
          <w:rFonts w:cs="Times New Roman"/>
          <w:b/>
        </w:rPr>
        <w:t>Przewodnicząca Rady Miejskiej w Śremie</w:t>
      </w:r>
    </w:p>
    <w:p w:rsidR="00E76638" w:rsidRDefault="00E76638" w:rsidP="00E76638">
      <w:pPr>
        <w:ind w:left="4950"/>
        <w:rPr>
          <w:rFonts w:cs="Times New Roman"/>
          <w:b/>
        </w:rPr>
      </w:pPr>
    </w:p>
    <w:p w:rsidR="00E76638" w:rsidRDefault="00E76638" w:rsidP="00E76638">
      <w:pPr>
        <w:ind w:left="4950"/>
        <w:rPr>
          <w:rFonts w:cs="Times New Roman"/>
          <w:b/>
        </w:rPr>
      </w:pPr>
    </w:p>
    <w:p w:rsidR="00753391" w:rsidRDefault="00753391">
      <w:pPr>
        <w:rPr>
          <w:rFonts w:cs="Times New Roman"/>
        </w:rPr>
      </w:pPr>
    </w:p>
    <w:p w:rsidR="00753391" w:rsidRDefault="00753391" w:rsidP="004932E9">
      <w:pPr>
        <w:jc w:val="both"/>
        <w:rPr>
          <w:rFonts w:cs="Times New Roman"/>
        </w:rPr>
      </w:pPr>
      <w:r>
        <w:rPr>
          <w:rFonts w:cs="Times New Roman"/>
        </w:rPr>
        <w:tab/>
      </w:r>
      <w:r w:rsidR="00931D01">
        <w:rPr>
          <w:rFonts w:cs="Times New Roman"/>
        </w:rPr>
        <w:t>Odpowiadając na interpelacje z</w:t>
      </w:r>
      <w:r>
        <w:rPr>
          <w:rFonts w:cs="Times New Roman"/>
        </w:rPr>
        <w:t xml:space="preserve"> </w:t>
      </w:r>
      <w:r w:rsidRPr="00831A5A">
        <w:rPr>
          <w:rFonts w:cs="Times New Roman"/>
          <w:b/>
        </w:rPr>
        <w:t>XLII sesji Rady 30 stycznia 2014 r</w:t>
      </w:r>
      <w:r>
        <w:rPr>
          <w:rFonts w:cs="Times New Roman"/>
        </w:rPr>
        <w:t>.,  złoż</w:t>
      </w:r>
      <w:r w:rsidR="00931D01">
        <w:rPr>
          <w:rFonts w:cs="Times New Roman"/>
        </w:rPr>
        <w:t>one przez radnych:</w:t>
      </w:r>
    </w:p>
    <w:p w:rsidR="00753391" w:rsidRDefault="00753391">
      <w:pPr>
        <w:rPr>
          <w:rFonts w:cs="Times New Roman"/>
        </w:rPr>
      </w:pPr>
    </w:p>
    <w:p w:rsidR="00753391" w:rsidRPr="00E624E2" w:rsidRDefault="00753391" w:rsidP="00E624E2">
      <w:pPr>
        <w:rPr>
          <w:rFonts w:cs="Times New Roman"/>
        </w:rPr>
      </w:pPr>
      <w:r w:rsidRPr="00E624E2">
        <w:rPr>
          <w:rFonts w:cs="Times New Roman"/>
        </w:rPr>
        <w:t>►</w:t>
      </w:r>
      <w:r w:rsidR="00E624E2">
        <w:rPr>
          <w:rFonts w:cs="Times New Roman"/>
        </w:rPr>
        <w:t xml:space="preserve"> </w:t>
      </w:r>
      <w:r w:rsidRPr="00831A5A">
        <w:rPr>
          <w:rFonts w:cs="Times New Roman"/>
          <w:b/>
        </w:rPr>
        <w:t>Piotr</w:t>
      </w:r>
      <w:r w:rsidR="00931D01">
        <w:rPr>
          <w:rFonts w:cs="Times New Roman"/>
          <w:b/>
        </w:rPr>
        <w:t>a</w:t>
      </w:r>
      <w:r w:rsidRPr="00831A5A">
        <w:rPr>
          <w:rFonts w:cs="Times New Roman"/>
          <w:b/>
        </w:rPr>
        <w:t xml:space="preserve"> </w:t>
      </w:r>
      <w:proofErr w:type="spellStart"/>
      <w:r w:rsidRPr="00831A5A">
        <w:rPr>
          <w:rFonts w:cs="Times New Roman"/>
          <w:b/>
        </w:rPr>
        <w:t>Mulkowski</w:t>
      </w:r>
      <w:r w:rsidR="00931D01">
        <w:rPr>
          <w:rFonts w:cs="Times New Roman"/>
          <w:b/>
        </w:rPr>
        <w:t>ego</w:t>
      </w:r>
      <w:proofErr w:type="spellEnd"/>
      <w:r w:rsidRPr="00831A5A">
        <w:rPr>
          <w:rFonts w:cs="Times New Roman"/>
          <w:b/>
        </w:rPr>
        <w:t>:</w:t>
      </w:r>
    </w:p>
    <w:p w:rsidR="00753391" w:rsidRDefault="00753391" w:rsidP="00753391">
      <w:pPr>
        <w:pStyle w:val="Akapitzlist"/>
        <w:rPr>
          <w:rFonts w:cs="Times New Roman"/>
        </w:rPr>
      </w:pPr>
    </w:p>
    <w:p w:rsidR="00E624E2" w:rsidRDefault="00E624E2" w:rsidP="00E624E2">
      <w:pPr>
        <w:ind w:left="284" w:hanging="284"/>
        <w:jc w:val="both"/>
        <w:rPr>
          <w:rFonts w:cs="Times New Roman"/>
        </w:rPr>
      </w:pPr>
      <w:r>
        <w:rPr>
          <w:rFonts w:cs="Times New Roman"/>
        </w:rPr>
        <w:t>1.</w:t>
      </w:r>
      <w:r w:rsidR="00753391" w:rsidRPr="00E624E2">
        <w:rPr>
          <w:rFonts w:cs="Times New Roman"/>
        </w:rPr>
        <w:t xml:space="preserve">W sprawie </w:t>
      </w:r>
      <w:r w:rsidRPr="00E624E2">
        <w:rPr>
          <w:rFonts w:cs="Times New Roman"/>
        </w:rPr>
        <w:t>zainstalowania oświetlenia na ul</w:t>
      </w:r>
      <w:r w:rsidR="00D3091E">
        <w:rPr>
          <w:rFonts w:cs="Times New Roman"/>
        </w:rPr>
        <w:t>icach Śniadeckiego, Nenckiego i </w:t>
      </w:r>
      <w:r w:rsidRPr="00E624E2">
        <w:rPr>
          <w:rFonts w:cs="Times New Roman"/>
        </w:rPr>
        <w:t>Chałubińskiego;</w:t>
      </w:r>
    </w:p>
    <w:p w:rsidR="00931D01" w:rsidRDefault="00931D01" w:rsidP="00E624E2">
      <w:pPr>
        <w:ind w:left="284" w:hanging="284"/>
        <w:jc w:val="both"/>
        <w:rPr>
          <w:rFonts w:cs="Times New Roman"/>
        </w:rPr>
      </w:pPr>
    </w:p>
    <w:p w:rsidR="00DB3A81" w:rsidRDefault="00931D01" w:rsidP="00DB3A81">
      <w:pPr>
        <w:jc w:val="both"/>
      </w:pPr>
      <w:r>
        <w:rPr>
          <w:rFonts w:cs="Times New Roman"/>
        </w:rPr>
        <w:tab/>
        <w:t xml:space="preserve">Wyjaśniam, że </w:t>
      </w:r>
      <w:r w:rsidR="00DB3A81">
        <w:t>w roku bieżących zaplanowano wykonanie projektu technicznego oświetlenia przedmiotowych ulic. Dalsza realizacja uzależniona jest od wysokości środków, jakie zostaną przyjęte do budżetu w roku następnym.</w:t>
      </w:r>
    </w:p>
    <w:p w:rsidR="00931D01" w:rsidRDefault="00931D01" w:rsidP="00E624E2">
      <w:pPr>
        <w:ind w:left="284" w:hanging="284"/>
        <w:jc w:val="both"/>
        <w:rPr>
          <w:rFonts w:cs="Times New Roman"/>
        </w:rPr>
      </w:pPr>
    </w:p>
    <w:p w:rsidR="00E624E2" w:rsidRDefault="00E624E2" w:rsidP="00E624E2">
      <w:pPr>
        <w:jc w:val="both"/>
        <w:rPr>
          <w:rFonts w:cs="Times New Roman"/>
        </w:rPr>
      </w:pPr>
      <w:r>
        <w:rPr>
          <w:rFonts w:cs="Times New Roman"/>
        </w:rPr>
        <w:t xml:space="preserve">2. </w:t>
      </w:r>
      <w:r w:rsidRPr="00E624E2">
        <w:rPr>
          <w:rFonts w:cs="Times New Roman"/>
        </w:rPr>
        <w:t>W sprawie utwardzenia nawierzchni ul. Heweliusza;</w:t>
      </w:r>
    </w:p>
    <w:p w:rsidR="007B5228" w:rsidRDefault="007B5228" w:rsidP="00E624E2">
      <w:pPr>
        <w:jc w:val="both"/>
        <w:rPr>
          <w:rFonts w:cs="Times New Roman"/>
        </w:rPr>
      </w:pPr>
    </w:p>
    <w:p w:rsidR="007B5228" w:rsidRDefault="007B5228" w:rsidP="007B5228">
      <w:pPr>
        <w:ind w:firstLine="708"/>
        <w:jc w:val="both"/>
      </w:pPr>
      <w:r>
        <w:t>Informuję, że zadanie nie zostało ujęte w budżecie gminy Śrem w 2014 roku, a ulica ta jest jedną z nowszych na terenie miasta, jednak należy zauważyć, że inne ulice już od dłuższego czasu niż ta są „zamieszkałe” i nie posiadają do chwili obecnej utwardzonej nawierzchni, a wynika to z ograniczonych możliwości finansowych gminy</w:t>
      </w:r>
      <w:r w:rsidR="002930F6">
        <w:t xml:space="preserve"> </w:t>
      </w:r>
      <w:r>
        <w:t>i</w:t>
      </w:r>
      <w:r w:rsidR="002930F6">
        <w:t xml:space="preserve"> </w:t>
      </w:r>
      <w:r>
        <w:t> niemożliwości przewidzenia wszystkich zadań inwestycyjnych w danym roku,</w:t>
      </w:r>
      <w:r w:rsidRPr="008306D0">
        <w:t xml:space="preserve"> </w:t>
      </w:r>
      <w:r>
        <w:t>zadanie zostanie przedstawione jako pr</w:t>
      </w:r>
      <w:r w:rsidR="002930F6">
        <w:t>opozycja do budżetu na rok 2015.</w:t>
      </w:r>
    </w:p>
    <w:p w:rsidR="007B5228" w:rsidRDefault="007B5228" w:rsidP="007B5228">
      <w:pPr>
        <w:ind w:firstLine="708"/>
        <w:jc w:val="both"/>
      </w:pPr>
    </w:p>
    <w:p w:rsidR="00E624E2" w:rsidRPr="00E624E2" w:rsidRDefault="00E624E2" w:rsidP="00E624E2">
      <w:pPr>
        <w:jc w:val="both"/>
        <w:rPr>
          <w:rFonts w:cs="Times New Roman"/>
        </w:rPr>
      </w:pPr>
      <w:r>
        <w:rPr>
          <w:rFonts w:cs="Times New Roman"/>
        </w:rPr>
        <w:t xml:space="preserve">3. </w:t>
      </w:r>
      <w:r w:rsidRPr="00E624E2">
        <w:rPr>
          <w:rFonts w:cs="Times New Roman"/>
        </w:rPr>
        <w:t>W sprawie remontu chodnika dochodzącego do cmentarza komunalnego</w:t>
      </w:r>
      <w:r w:rsidR="007B5228">
        <w:rPr>
          <w:rFonts w:cs="Times New Roman"/>
        </w:rPr>
        <w:t>;</w:t>
      </w:r>
    </w:p>
    <w:p w:rsidR="007B5228" w:rsidRDefault="007B5228" w:rsidP="007B5228">
      <w:pPr>
        <w:jc w:val="both"/>
      </w:pPr>
    </w:p>
    <w:p w:rsidR="007B5228" w:rsidRDefault="007B5228" w:rsidP="007B5228">
      <w:pPr>
        <w:ind w:firstLine="708"/>
        <w:jc w:val="both"/>
      </w:pPr>
      <w:r>
        <w:t xml:space="preserve">Znany jest mi fatalny stan chodnika wzdłuż ul. Malczewskiego, niemniej ograniczone środki finansowe przewidziane w budżecie na tego typu </w:t>
      </w:r>
      <w:r>
        <w:lastRenderedPageBreak/>
        <w:t>zadania, nie gwarantują wykonania remontu w roku bieżącym, zadanie zostanie przedstawione jako propozycja do budżetu na rok 2015.</w:t>
      </w:r>
    </w:p>
    <w:p w:rsidR="007B5228" w:rsidRDefault="007B5228" w:rsidP="007B5228">
      <w:pPr>
        <w:jc w:val="both"/>
      </w:pPr>
    </w:p>
    <w:p w:rsidR="00E624E2" w:rsidRDefault="00E624E2" w:rsidP="00E624E2">
      <w:pPr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Pr="00831A5A">
        <w:rPr>
          <w:rFonts w:cs="Times New Roman"/>
          <w:b/>
        </w:rPr>
        <w:t>Marcin</w:t>
      </w:r>
      <w:r w:rsidR="007B5228">
        <w:rPr>
          <w:rFonts w:cs="Times New Roman"/>
          <w:b/>
        </w:rPr>
        <w:t>a</w:t>
      </w:r>
      <w:r w:rsidRPr="00831A5A">
        <w:rPr>
          <w:rFonts w:cs="Times New Roman"/>
          <w:b/>
        </w:rPr>
        <w:t xml:space="preserve"> </w:t>
      </w:r>
      <w:proofErr w:type="spellStart"/>
      <w:r w:rsidRPr="00831A5A">
        <w:rPr>
          <w:rFonts w:cs="Times New Roman"/>
          <w:b/>
        </w:rPr>
        <w:t>Chwałczyński</w:t>
      </w:r>
      <w:r w:rsidR="007B5228">
        <w:rPr>
          <w:rFonts w:cs="Times New Roman"/>
          <w:b/>
        </w:rPr>
        <w:t>ego</w:t>
      </w:r>
      <w:proofErr w:type="spellEnd"/>
      <w:r w:rsidR="007B5228">
        <w:rPr>
          <w:rFonts w:cs="Times New Roman"/>
          <w:b/>
        </w:rPr>
        <w:t>:</w:t>
      </w:r>
    </w:p>
    <w:p w:rsidR="00E624E2" w:rsidRDefault="00E624E2" w:rsidP="00E624E2">
      <w:pPr>
        <w:jc w:val="both"/>
        <w:rPr>
          <w:rFonts w:cs="Times New Roman"/>
        </w:rPr>
      </w:pPr>
    </w:p>
    <w:p w:rsidR="00753391" w:rsidRDefault="0014287A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1.</w:t>
      </w:r>
      <w:r w:rsidR="00F4363D">
        <w:rPr>
          <w:rFonts w:cs="Times New Roman"/>
        </w:rPr>
        <w:t xml:space="preserve"> </w:t>
      </w:r>
      <w:r w:rsidR="00E624E2" w:rsidRPr="0014287A">
        <w:rPr>
          <w:rFonts w:cs="Times New Roman"/>
        </w:rPr>
        <w:t xml:space="preserve">W oparciu o jakie dane Burmistrz określa planowane wysokości dotacji na </w:t>
      </w:r>
      <w:r>
        <w:rPr>
          <w:rFonts w:cs="Times New Roman"/>
        </w:rPr>
        <w:t xml:space="preserve">  </w:t>
      </w:r>
      <w:r w:rsidR="00E624E2" w:rsidRPr="0014287A">
        <w:rPr>
          <w:rFonts w:cs="Times New Roman"/>
        </w:rPr>
        <w:t>realizację</w:t>
      </w:r>
      <w:r w:rsidRPr="0014287A">
        <w:rPr>
          <w:rFonts w:cs="Times New Roman"/>
        </w:rPr>
        <w:t xml:space="preserve"> poszczególnych </w:t>
      </w:r>
      <w:r w:rsidR="00E624E2" w:rsidRPr="0014287A">
        <w:rPr>
          <w:rFonts w:cs="Times New Roman"/>
        </w:rPr>
        <w:t xml:space="preserve"> zadań publicznych, skoro ich rozpiętość między poszczególnymi pozycjami wynosi aż 508 tysię</w:t>
      </w:r>
      <w:r w:rsidRPr="0014287A">
        <w:rPr>
          <w:rFonts w:cs="Times New Roman"/>
        </w:rPr>
        <w:t>c</w:t>
      </w:r>
      <w:r w:rsidR="00E624E2" w:rsidRPr="0014287A">
        <w:rPr>
          <w:rFonts w:cs="Times New Roman"/>
        </w:rPr>
        <w:t>y złotych</w:t>
      </w:r>
      <w:r w:rsidRPr="0014287A">
        <w:rPr>
          <w:rFonts w:cs="Times New Roman"/>
        </w:rPr>
        <w:t>, w uchwale nr 40</w:t>
      </w:r>
      <w:r w:rsidR="008B6097">
        <w:rPr>
          <w:rFonts w:cs="Times New Roman"/>
        </w:rPr>
        <w:t>6/XXXIX/13 Rady Miejskiej w sprawie</w:t>
      </w:r>
      <w:r w:rsidR="00D3091E">
        <w:rPr>
          <w:rFonts w:cs="Times New Roman"/>
        </w:rPr>
        <w:t xml:space="preserve"> rocznego programu współpracy z </w:t>
      </w:r>
      <w:r w:rsidRPr="0014287A">
        <w:rPr>
          <w:rFonts w:cs="Times New Roman"/>
        </w:rPr>
        <w:t>organizacjami pozarządowymi na całość</w:t>
      </w:r>
      <w:r w:rsidR="006D0A50">
        <w:rPr>
          <w:rFonts w:cs="Times New Roman"/>
        </w:rPr>
        <w:t xml:space="preserve"> programu przypada 1.956.500 zł</w:t>
      </w:r>
      <w:r w:rsidR="00F10286">
        <w:rPr>
          <w:rFonts w:cs="Times New Roman"/>
        </w:rPr>
        <w:t>;</w:t>
      </w:r>
    </w:p>
    <w:p w:rsidR="007B5228" w:rsidRDefault="007B5228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911F04" w:rsidRDefault="006D0A50" w:rsidP="00911F04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</w:rPr>
        <w:t xml:space="preserve">Wyjaśniam, że </w:t>
      </w:r>
      <w:r w:rsidR="00911F04">
        <w:rPr>
          <w:rFonts w:cs="Times New Roman"/>
          <w:szCs w:val="28"/>
        </w:rPr>
        <w:t xml:space="preserve">wysokość środków planowanych na poszczególne zadania </w:t>
      </w:r>
      <w:r w:rsidR="00D8770D">
        <w:rPr>
          <w:rFonts w:cs="Times New Roman"/>
          <w:szCs w:val="28"/>
        </w:rPr>
        <w:t xml:space="preserve">uzależniona </w:t>
      </w:r>
      <w:r w:rsidR="00911F04">
        <w:rPr>
          <w:rFonts w:cs="Times New Roman"/>
          <w:szCs w:val="28"/>
        </w:rPr>
        <w:t xml:space="preserve">jest od możliwości finansowych gminy oraz od organu podejmującego uchwałę. </w:t>
      </w:r>
    </w:p>
    <w:p w:rsidR="00911F04" w:rsidRDefault="00911F04" w:rsidP="00911F04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Część środków przeznaczonych na realizację poszczególnych zadań pochodzi z budżetu gminy Śrem (944 000,00zł), część ze środków Gminnego Programu Rozwiązywania Problemów Alkoholowych (442 500,00zł), a część </w:t>
      </w:r>
      <w:r>
        <w:rPr>
          <w:rFonts w:cs="Times New Roman"/>
          <w:szCs w:val="28"/>
        </w:rPr>
        <w:br/>
        <w:t>z Wielkopolskiego Urzędu Wojewódzkiego (570 000,00zł).</w:t>
      </w:r>
    </w:p>
    <w:p w:rsidR="00911F04" w:rsidRDefault="00911F04" w:rsidP="00911F04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Otwarty konkurs ofert na realizację zadań publicznych w gminie Śrem na 2014 r. ogłoszono w oparciu o uchwałę budżetową</w:t>
      </w:r>
      <w:r w:rsidR="00E220F8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na 2014 r</w:t>
      </w:r>
      <w:r w:rsidR="00E220F8">
        <w:rPr>
          <w:rFonts w:cs="Times New Roman"/>
          <w:szCs w:val="28"/>
        </w:rPr>
        <w:t>ok.</w:t>
      </w:r>
    </w:p>
    <w:p w:rsidR="006D0A50" w:rsidRDefault="006D0A50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4287A" w:rsidRDefault="0014287A" w:rsidP="00811364">
      <w:pPr>
        <w:tabs>
          <w:tab w:val="left" w:pos="284"/>
        </w:tabs>
        <w:ind w:left="426" w:hanging="426"/>
        <w:jc w:val="both"/>
        <w:rPr>
          <w:rFonts w:cs="Times New Roman"/>
        </w:rPr>
      </w:pPr>
      <w:r>
        <w:rPr>
          <w:rFonts w:cs="Times New Roman"/>
        </w:rPr>
        <w:t xml:space="preserve">2. W jakiej wysokości sąsiednie gminy partycypują w kosztach prowadzenia Międzygminnego Schroniska dla Bezdomnych Zwierząt w Gaju? Poprosił </w:t>
      </w:r>
      <w:r w:rsidR="00831A5A">
        <w:rPr>
          <w:rFonts w:cs="Times New Roman"/>
        </w:rPr>
        <w:t>o wykaz kwot;</w:t>
      </w:r>
    </w:p>
    <w:p w:rsidR="008751A0" w:rsidRDefault="008751A0" w:rsidP="001428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751A0" w:rsidRPr="004D2D5F" w:rsidRDefault="008751A0" w:rsidP="008751A0">
      <w:pPr>
        <w:ind w:firstLine="708"/>
        <w:jc w:val="both"/>
      </w:pPr>
      <w:r>
        <w:t>Wyjaśniam, iż w 2013 r</w:t>
      </w:r>
      <w:r w:rsidR="00FA35DA">
        <w:t>oku</w:t>
      </w:r>
      <w:r>
        <w:t xml:space="preserve"> udział poszczególnych gmin w kosztach utrzymania Międzygminnego Schroniska dla Bezdomnych Zwierząt w Gaju przedstawiał się następująco:</w:t>
      </w:r>
    </w:p>
    <w:p w:rsidR="008751A0" w:rsidRDefault="008751A0" w:rsidP="008751A0">
      <w:pPr>
        <w:jc w:val="both"/>
      </w:pPr>
    </w:p>
    <w:tbl>
      <w:tblPr>
        <w:tblpPr w:leftFromText="141" w:rightFromText="141" w:vertAnchor="text" w:tblpY="1"/>
        <w:tblOverlap w:val="never"/>
        <w:tblW w:w="2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</w:tblGrid>
      <w:tr w:rsidR="008751A0" w:rsidRPr="004D2D5F" w:rsidTr="00A31A8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color w:val="000000"/>
                <w:szCs w:val="28"/>
                <w:lang w:eastAsia="pl-PL"/>
              </w:rPr>
              <w:t>Miasto Kościan</w:t>
            </w:r>
          </w:p>
        </w:tc>
      </w:tr>
      <w:tr w:rsidR="008751A0" w:rsidRPr="004D2D5F" w:rsidTr="00A31A8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color w:val="000000"/>
                <w:szCs w:val="28"/>
                <w:lang w:eastAsia="pl-PL"/>
              </w:rPr>
              <w:t>Gmina Kościan</w:t>
            </w:r>
          </w:p>
        </w:tc>
      </w:tr>
      <w:tr w:rsidR="008751A0" w:rsidRPr="004D2D5F" w:rsidTr="00A31A8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color w:val="000000"/>
                <w:szCs w:val="28"/>
                <w:lang w:eastAsia="pl-PL"/>
              </w:rPr>
              <w:t>Brodnica</w:t>
            </w:r>
          </w:p>
        </w:tc>
      </w:tr>
      <w:tr w:rsidR="008751A0" w:rsidRPr="004D2D5F" w:rsidTr="00A31A8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color w:val="000000"/>
                <w:szCs w:val="28"/>
                <w:lang w:eastAsia="pl-PL"/>
              </w:rPr>
              <w:t>Dolsk</w:t>
            </w:r>
          </w:p>
        </w:tc>
      </w:tr>
      <w:tr w:rsidR="008751A0" w:rsidRPr="004D2D5F" w:rsidTr="00A31A8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color w:val="000000"/>
                <w:szCs w:val="28"/>
                <w:lang w:eastAsia="pl-PL"/>
              </w:rPr>
              <w:t>Czempiń</w:t>
            </w:r>
          </w:p>
        </w:tc>
      </w:tr>
      <w:tr w:rsidR="008751A0" w:rsidRPr="004D2D5F" w:rsidTr="00A31A8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color w:val="000000"/>
                <w:szCs w:val="28"/>
                <w:lang w:eastAsia="pl-PL"/>
              </w:rPr>
              <w:t>Śrem</w:t>
            </w:r>
          </w:p>
        </w:tc>
      </w:tr>
      <w:tr w:rsidR="008751A0" w:rsidRPr="004D2D5F" w:rsidTr="00A31A8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color w:val="000000"/>
                <w:szCs w:val="28"/>
                <w:lang w:eastAsia="pl-PL"/>
              </w:rPr>
              <w:t>Książ Wlkp.</w:t>
            </w:r>
          </w:p>
        </w:tc>
      </w:tr>
      <w:tr w:rsidR="008751A0" w:rsidRPr="004D2D5F" w:rsidTr="00A31A8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color w:val="000000"/>
                <w:szCs w:val="28"/>
                <w:lang w:eastAsia="pl-PL"/>
              </w:rPr>
              <w:t>Kórnik</w:t>
            </w:r>
          </w:p>
        </w:tc>
      </w:tr>
    </w:tbl>
    <w:tbl>
      <w:tblPr>
        <w:tblW w:w="185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</w:tblGrid>
      <w:tr w:rsidR="008751A0" w:rsidRPr="004D2D5F" w:rsidTr="00A31A8F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>70 555,80 zł</w:t>
            </w:r>
          </w:p>
        </w:tc>
      </w:tr>
      <w:tr w:rsidR="008751A0" w:rsidRPr="004D2D5F" w:rsidTr="00A31A8F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>53 314,83 zł</w:t>
            </w:r>
          </w:p>
        </w:tc>
      </w:tr>
      <w:tr w:rsidR="008751A0" w:rsidRPr="004D2D5F" w:rsidTr="00A31A8F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>15 736,11 zł</w:t>
            </w:r>
          </w:p>
        </w:tc>
      </w:tr>
      <w:tr w:rsidR="008751A0" w:rsidRPr="004D2D5F" w:rsidTr="00A31A8F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>17 628,60 zł</w:t>
            </w:r>
          </w:p>
        </w:tc>
      </w:tr>
      <w:tr w:rsidR="008751A0" w:rsidRPr="004D2D5F" w:rsidTr="00A31A8F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>36 430,20 zł</w:t>
            </w:r>
          </w:p>
        </w:tc>
      </w:tr>
      <w:tr w:rsidR="008751A0" w:rsidRPr="004D2D5F" w:rsidTr="00A31A8F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</w:pPr>
            <w:r w:rsidRPr="009A1623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 xml:space="preserve">106 </w:t>
            </w:r>
            <w:r w:rsidRPr="004D2D5F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>486,97 zł</w:t>
            </w:r>
          </w:p>
        </w:tc>
      </w:tr>
      <w:tr w:rsidR="008751A0" w:rsidRPr="004D2D5F" w:rsidTr="00A31A8F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>28 957,17 zł</w:t>
            </w:r>
          </w:p>
        </w:tc>
      </w:tr>
      <w:tr w:rsidR="008751A0" w:rsidRPr="004D2D5F" w:rsidTr="00A31A8F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1A0" w:rsidRPr="004D2D5F" w:rsidRDefault="008751A0" w:rsidP="00A31A8F">
            <w:pPr>
              <w:jc w:val="both"/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</w:pPr>
            <w:r w:rsidRPr="004D2D5F">
              <w:rPr>
                <w:rFonts w:eastAsia="Times New Roman" w:cs="Times New Roman"/>
                <w:b/>
                <w:bCs/>
                <w:color w:val="000000"/>
                <w:szCs w:val="28"/>
                <w:lang w:eastAsia="pl-PL"/>
              </w:rPr>
              <w:t>57 831,54 zł</w:t>
            </w:r>
          </w:p>
        </w:tc>
      </w:tr>
    </w:tbl>
    <w:p w:rsidR="008751A0" w:rsidRPr="009A1623" w:rsidRDefault="008751A0" w:rsidP="008751A0">
      <w:pPr>
        <w:jc w:val="both"/>
        <w:rPr>
          <w:rFonts w:eastAsia="Times New Roman" w:cs="Times New Roman"/>
          <w:b/>
          <w:bCs/>
          <w:color w:val="000000"/>
          <w:szCs w:val="28"/>
          <w:lang w:eastAsia="pl-PL"/>
        </w:rPr>
      </w:pPr>
      <w:r>
        <w:br w:type="textWrapping" w:clear="all"/>
      </w:r>
      <w:r w:rsidRPr="009A1623">
        <w:rPr>
          <w:rFonts w:eastAsia="Times New Roman" w:cs="Times New Roman"/>
          <w:b/>
          <w:color w:val="000000"/>
          <w:szCs w:val="28"/>
          <w:lang w:eastAsia="pl-PL"/>
        </w:rPr>
        <w:t>Suma:</w:t>
      </w:r>
      <w:r>
        <w:rPr>
          <w:rFonts w:eastAsia="Times New Roman" w:cs="Times New Roman"/>
          <w:b/>
          <w:color w:val="000000"/>
          <w:szCs w:val="28"/>
          <w:lang w:eastAsia="pl-PL"/>
        </w:rPr>
        <w:t xml:space="preserve">                    </w:t>
      </w:r>
      <w:r w:rsidRPr="009A1623">
        <w:rPr>
          <w:rFonts w:eastAsia="Times New Roman" w:cs="Times New Roman"/>
          <w:b/>
          <w:bCs/>
          <w:color w:val="000000"/>
          <w:szCs w:val="28"/>
          <w:lang w:eastAsia="pl-PL"/>
        </w:rPr>
        <w:t>386 941,22 zł</w:t>
      </w:r>
    </w:p>
    <w:p w:rsidR="008751A0" w:rsidRDefault="008751A0" w:rsidP="008751A0">
      <w:pPr>
        <w:jc w:val="both"/>
        <w:rPr>
          <w:rFonts w:cs="Times New Roman"/>
          <w:szCs w:val="28"/>
        </w:rPr>
      </w:pPr>
    </w:p>
    <w:p w:rsidR="008751A0" w:rsidRDefault="008751A0" w:rsidP="008751A0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Przedmiotowe koszty zostały wyliczone w oparciu o zasadę przyjętą porozumieniem międzygminnym z dnia 7 grudnia 2004 r. </w:t>
      </w:r>
      <w:r w:rsidRPr="00000B5F">
        <w:rPr>
          <w:rFonts w:cs="Times New Roman"/>
          <w:szCs w:val="28"/>
        </w:rPr>
        <w:t>w sprawie powierzenia gminie Śrem zadania związanego z prowadzeniem schroniska dla bezdomnych zwierząt i ochroną przed bezdomnymi zwierzętami, polegającego na rozbudowie i eksploatacji międzygminnego schroniska dla bezdomnych zwierząt w Gaju</w:t>
      </w:r>
      <w:r>
        <w:rPr>
          <w:rFonts w:cs="Times New Roman"/>
          <w:szCs w:val="28"/>
        </w:rPr>
        <w:t xml:space="preserve">. </w:t>
      </w:r>
    </w:p>
    <w:p w:rsidR="008751A0" w:rsidRPr="003B197F" w:rsidRDefault="008751A0" w:rsidP="008751A0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Jednocześnie informuję, iż wysokość dotacji przeznaczonej na utrzymanie </w:t>
      </w:r>
      <w:r w:rsidR="00302B84">
        <w:rPr>
          <w:rFonts w:cs="Times New Roman"/>
          <w:szCs w:val="28"/>
        </w:rPr>
        <w:t>s</w:t>
      </w:r>
      <w:r>
        <w:rPr>
          <w:rFonts w:cs="Times New Roman"/>
          <w:szCs w:val="28"/>
        </w:rPr>
        <w:t>chroniska w 2014 r. wynosi 511 tys. zł. Jednak z uwagi na przyjęty sposób rozliczeń na dzień dzisiejszy nie jest nam znana wysokość partycypacji poszczególnych członków porozumienia w ww</w:t>
      </w:r>
      <w:r w:rsidR="00302B84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kosztach. Zgodnie z obowiązującym porozumieniem koszty utrzymania </w:t>
      </w:r>
      <w:r w:rsidR="00350176">
        <w:rPr>
          <w:rFonts w:cs="Times New Roman"/>
          <w:szCs w:val="28"/>
        </w:rPr>
        <w:t>s</w:t>
      </w:r>
      <w:r>
        <w:rPr>
          <w:rFonts w:cs="Times New Roman"/>
          <w:szCs w:val="28"/>
        </w:rPr>
        <w:t xml:space="preserve">chroniska dzielą się na koszty stałe (wynagrodzenia pracowników, zakupy materiałów </w:t>
      </w:r>
      <w:r>
        <w:rPr>
          <w:rFonts w:cs="Times New Roman"/>
          <w:szCs w:val="28"/>
        </w:rPr>
        <w:br/>
        <w:t xml:space="preserve">i usług) oraz koszty zmienne (koszty karmy, koszty przeprowadzonych interwencji, koszty sterylizacji/kastracji zwierząt, koszty weterynaryjne). </w:t>
      </w:r>
      <w:r>
        <w:rPr>
          <w:rFonts w:cs="Times New Roman"/>
          <w:szCs w:val="28"/>
        </w:rPr>
        <w:br/>
        <w:t xml:space="preserve">W bieżącym roku rozliczenie wszystkich kosztów utrzymania </w:t>
      </w:r>
      <w:r w:rsidR="00350176">
        <w:rPr>
          <w:rFonts w:cs="Times New Roman"/>
          <w:szCs w:val="28"/>
        </w:rPr>
        <w:t>s</w:t>
      </w:r>
      <w:r>
        <w:rPr>
          <w:rFonts w:cs="Times New Roman"/>
          <w:szCs w:val="28"/>
        </w:rPr>
        <w:t>chroniska będzie odbywało</w:t>
      </w:r>
      <w:r w:rsidR="00350176">
        <w:rPr>
          <w:rFonts w:cs="Times New Roman"/>
          <w:szCs w:val="28"/>
        </w:rPr>
        <w:t xml:space="preserve"> się</w:t>
      </w:r>
      <w:r>
        <w:rPr>
          <w:rFonts w:cs="Times New Roman"/>
          <w:szCs w:val="28"/>
        </w:rPr>
        <w:t xml:space="preserve"> w systemie kwartalnym. Jednakże rzeczywista wysokość kosztów bieżącego utrzymania </w:t>
      </w:r>
      <w:r w:rsidR="00350176">
        <w:rPr>
          <w:rFonts w:cs="Times New Roman"/>
          <w:szCs w:val="28"/>
        </w:rPr>
        <w:t>s</w:t>
      </w:r>
      <w:r>
        <w:rPr>
          <w:rFonts w:cs="Times New Roman"/>
          <w:szCs w:val="28"/>
        </w:rPr>
        <w:t>chroniska będzie nam znana dopiero po przedłożeniu końcowego sprawozdania z wykonania zadania publicznego przez Fundację „Dr Lucy”.</w:t>
      </w:r>
    </w:p>
    <w:p w:rsidR="007B5228" w:rsidRDefault="007B5228" w:rsidP="008751A0">
      <w:pPr>
        <w:tabs>
          <w:tab w:val="left" w:pos="284"/>
        </w:tabs>
        <w:jc w:val="both"/>
        <w:rPr>
          <w:rFonts w:cs="Times New Roman"/>
        </w:rPr>
      </w:pPr>
    </w:p>
    <w:p w:rsidR="0014287A" w:rsidRDefault="0014287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3. </w:t>
      </w:r>
      <w:r w:rsidR="006C247A">
        <w:rPr>
          <w:rFonts w:cs="Times New Roman"/>
        </w:rPr>
        <w:t>Ile na terenie gminy OPS w Śremie odnotował w roku 2013 bezdomnych kobiet w rozumieniu przepisów ustawy o pomocy społecznej</w:t>
      </w:r>
      <w:r w:rsidR="00D3091E">
        <w:rPr>
          <w:rFonts w:cs="Times New Roman"/>
        </w:rPr>
        <w:t>,</w:t>
      </w:r>
      <w:r w:rsidR="006C247A">
        <w:rPr>
          <w:rFonts w:cs="Times New Roman"/>
        </w:rPr>
        <w:t xml:space="preserve"> dotkniętych uzależnieniem od alkoholu i doświadczających przemocy w rodzinie, a ilu mężczyzn</w:t>
      </w:r>
      <w:r w:rsidR="00D3091E">
        <w:rPr>
          <w:rFonts w:cs="Times New Roman"/>
        </w:rPr>
        <w:t xml:space="preserve"> </w:t>
      </w:r>
      <w:r w:rsidR="006C247A">
        <w:rPr>
          <w:rFonts w:cs="Times New Roman"/>
        </w:rPr>
        <w:t>- na to zadanie zaplano</w:t>
      </w:r>
      <w:r w:rsidR="00D3091E">
        <w:rPr>
          <w:rFonts w:cs="Times New Roman"/>
        </w:rPr>
        <w:t>wano</w:t>
      </w:r>
      <w:r w:rsidR="00831A5A">
        <w:rPr>
          <w:rFonts w:cs="Times New Roman"/>
        </w:rPr>
        <w:t xml:space="preserve"> 150.000 zł;</w:t>
      </w:r>
    </w:p>
    <w:p w:rsidR="007B5228" w:rsidRDefault="007B5228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266DCF" w:rsidRDefault="00266DCF" w:rsidP="00266DCF">
      <w:pPr>
        <w:ind w:firstLine="284"/>
        <w:jc w:val="both"/>
        <w:rPr>
          <w:rFonts w:eastAsia="Calibri" w:cs="Times New Roman"/>
          <w:szCs w:val="28"/>
        </w:rPr>
      </w:pPr>
      <w:r>
        <w:rPr>
          <w:rFonts w:cs="Times New Roman"/>
        </w:rPr>
        <w:t>Informuję,</w:t>
      </w:r>
      <w:r w:rsidR="00F10286">
        <w:rPr>
          <w:rFonts w:cs="Times New Roman"/>
        </w:rPr>
        <w:t xml:space="preserve"> </w:t>
      </w:r>
      <w:r>
        <w:rPr>
          <w:rFonts w:cs="Times New Roman"/>
          <w:szCs w:val="28"/>
        </w:rPr>
        <w:t xml:space="preserve">że </w:t>
      </w:r>
      <w:r w:rsidRPr="009E7F5E">
        <w:rPr>
          <w:rFonts w:eastAsia="Calibri" w:cs="Times New Roman"/>
          <w:szCs w:val="28"/>
        </w:rPr>
        <w:t>do Hostelu Socjalnego w Nochowie</w:t>
      </w:r>
      <w:r>
        <w:rPr>
          <w:rFonts w:eastAsia="Calibri" w:cs="Times New Roman"/>
          <w:szCs w:val="28"/>
        </w:rPr>
        <w:t xml:space="preserve"> zostało skierowanych 51 bezdomnych osób</w:t>
      </w:r>
      <w:r w:rsidRPr="009E7F5E">
        <w:rPr>
          <w:rFonts w:eastAsia="Calibri" w:cs="Times New Roman"/>
          <w:szCs w:val="28"/>
        </w:rPr>
        <w:t xml:space="preserve">, w tym 2 kobiety ( osoby uzależnione od alkoholu, nie będące ofiarami przemocy), z których jedna obecnie nie posiada statusu osoby bezdomnej – otrzymała mieszkanie z zasobów gminy, druga kobieta opuściła gminę Śrem, miejsce jej pobytu nie jest </w:t>
      </w:r>
      <w:r>
        <w:rPr>
          <w:rFonts w:eastAsia="Calibri" w:cs="Times New Roman"/>
          <w:szCs w:val="28"/>
        </w:rPr>
        <w:t>znane.</w:t>
      </w:r>
    </w:p>
    <w:p w:rsidR="00266DCF" w:rsidRDefault="00266DCF" w:rsidP="00266DCF">
      <w:pPr>
        <w:ind w:firstLine="708"/>
        <w:jc w:val="both"/>
        <w:rPr>
          <w:rFonts w:eastAsia="Calibri" w:cs="Times New Roman"/>
          <w:szCs w:val="28"/>
        </w:rPr>
      </w:pPr>
    </w:p>
    <w:p w:rsidR="006C247A" w:rsidRDefault="006C247A" w:rsidP="00266DCF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4. Ile osób w roku 2013 ubiegało się o skierowanie do DPS na terenie gminy Śrem</w:t>
      </w:r>
      <w:r w:rsidR="00D3091E">
        <w:rPr>
          <w:rFonts w:cs="Times New Roman"/>
        </w:rPr>
        <w:t>?</w:t>
      </w:r>
      <w:r>
        <w:rPr>
          <w:rFonts w:cs="Times New Roman"/>
        </w:rPr>
        <w:t xml:space="preserve"> Ile osób otrzymało odpowiedź negatywną i jakie były tego przyczyny?</w:t>
      </w:r>
    </w:p>
    <w:p w:rsidR="00D7174C" w:rsidRDefault="00D7174C" w:rsidP="00266DCF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D27657" w:rsidRPr="009E7F5E" w:rsidRDefault="00D27657" w:rsidP="00D27657">
      <w:pPr>
        <w:ind w:firstLine="284"/>
        <w:jc w:val="both"/>
        <w:rPr>
          <w:rFonts w:cs="Times New Roman"/>
          <w:szCs w:val="28"/>
        </w:rPr>
      </w:pPr>
      <w:r>
        <w:rPr>
          <w:rFonts w:eastAsia="Calibri" w:cs="Times New Roman"/>
          <w:szCs w:val="28"/>
        </w:rPr>
        <w:t>Informuję, że o</w:t>
      </w:r>
      <w:r w:rsidRPr="009E7F5E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>wydanie skierowania do Domu P</w:t>
      </w:r>
      <w:r w:rsidRPr="009E7F5E">
        <w:rPr>
          <w:rFonts w:eastAsia="Calibri" w:cs="Times New Roman"/>
          <w:szCs w:val="28"/>
        </w:rPr>
        <w:t>omocy</w:t>
      </w:r>
      <w:r>
        <w:rPr>
          <w:rFonts w:eastAsia="Calibri" w:cs="Times New Roman"/>
          <w:szCs w:val="28"/>
        </w:rPr>
        <w:t xml:space="preserve"> S</w:t>
      </w:r>
      <w:r w:rsidRPr="009E7F5E">
        <w:rPr>
          <w:rFonts w:eastAsia="Calibri" w:cs="Times New Roman"/>
          <w:szCs w:val="28"/>
        </w:rPr>
        <w:t>połecznej ubiegało się 6 osób, z czego 4 osoby otrzymały skierowania do następujących placówek:</w:t>
      </w:r>
    </w:p>
    <w:p w:rsidR="00D27657" w:rsidRPr="009E7F5E" w:rsidRDefault="00D27657" w:rsidP="00D27657">
      <w:pPr>
        <w:jc w:val="both"/>
        <w:rPr>
          <w:rFonts w:eastAsia="Calibri" w:cs="Times New Roman"/>
          <w:szCs w:val="28"/>
        </w:rPr>
      </w:pPr>
      <w:r w:rsidRPr="009E7F5E">
        <w:rPr>
          <w:rFonts w:eastAsia="Calibri" w:cs="Times New Roman"/>
          <w:szCs w:val="28"/>
        </w:rPr>
        <w:t xml:space="preserve">- 2 do Domu Pomocy Społecznej w Psarskim, </w:t>
      </w:r>
    </w:p>
    <w:p w:rsidR="00D27657" w:rsidRPr="009E7F5E" w:rsidRDefault="00D27657" w:rsidP="00D27657">
      <w:pPr>
        <w:jc w:val="both"/>
        <w:rPr>
          <w:rFonts w:eastAsia="Calibri" w:cs="Times New Roman"/>
          <w:szCs w:val="28"/>
        </w:rPr>
      </w:pPr>
      <w:r w:rsidRPr="009E7F5E">
        <w:rPr>
          <w:rFonts w:eastAsia="Calibri" w:cs="Times New Roman"/>
          <w:szCs w:val="28"/>
        </w:rPr>
        <w:t xml:space="preserve">- 1 do Domu Pomocy Społecznej w Strzałkowie, </w:t>
      </w:r>
    </w:p>
    <w:p w:rsidR="00D27657" w:rsidRPr="009E7F5E" w:rsidRDefault="00D27657" w:rsidP="00D27657">
      <w:pPr>
        <w:jc w:val="both"/>
        <w:rPr>
          <w:rFonts w:eastAsia="Calibri" w:cs="Times New Roman"/>
          <w:szCs w:val="28"/>
        </w:rPr>
      </w:pPr>
      <w:r w:rsidRPr="009E7F5E">
        <w:rPr>
          <w:rFonts w:eastAsia="Calibri" w:cs="Times New Roman"/>
          <w:szCs w:val="28"/>
        </w:rPr>
        <w:t>- 1 do Domu Pomocy Społecznej w Lisówkach.</w:t>
      </w:r>
    </w:p>
    <w:p w:rsidR="00D27657" w:rsidRPr="009E7F5E" w:rsidRDefault="00D27657" w:rsidP="00D27657">
      <w:pPr>
        <w:ind w:firstLine="708"/>
        <w:jc w:val="both"/>
        <w:rPr>
          <w:rFonts w:eastAsia="Calibri" w:cs="Times New Roman"/>
          <w:szCs w:val="28"/>
        </w:rPr>
      </w:pPr>
      <w:r w:rsidRPr="009E7F5E">
        <w:rPr>
          <w:rFonts w:eastAsia="Calibri" w:cs="Times New Roman"/>
          <w:szCs w:val="28"/>
        </w:rPr>
        <w:lastRenderedPageBreak/>
        <w:t>Jedna osoba otrzymała odmowę</w:t>
      </w:r>
      <w:r>
        <w:rPr>
          <w:rFonts w:eastAsia="Calibri" w:cs="Times New Roman"/>
          <w:szCs w:val="28"/>
        </w:rPr>
        <w:t xml:space="preserve"> skierowania do DPS</w:t>
      </w:r>
      <w:r w:rsidRPr="009E7F5E">
        <w:rPr>
          <w:rFonts w:eastAsia="Calibri" w:cs="Times New Roman"/>
          <w:szCs w:val="28"/>
        </w:rPr>
        <w:t xml:space="preserve">, ponieważ nie spełniała przesłanek zawartych w art. 54 ustawy z dnia 12 marca 2004r. </w:t>
      </w:r>
      <w:r>
        <w:rPr>
          <w:rFonts w:eastAsia="Calibri" w:cs="Times New Roman"/>
          <w:szCs w:val="28"/>
        </w:rPr>
        <w:br/>
      </w:r>
      <w:r w:rsidRPr="009E7F5E">
        <w:rPr>
          <w:rFonts w:eastAsia="Calibri" w:cs="Times New Roman"/>
          <w:szCs w:val="28"/>
        </w:rPr>
        <w:t>o pomocy społecznej (Dz. U. z 2013 r., poz. 182 z późn.zm).</w:t>
      </w:r>
    </w:p>
    <w:p w:rsidR="00D27657" w:rsidRDefault="00D27657" w:rsidP="00D27657">
      <w:pPr>
        <w:ind w:firstLine="708"/>
        <w:jc w:val="both"/>
        <w:rPr>
          <w:rFonts w:eastAsia="Calibri" w:cs="Times New Roman"/>
          <w:szCs w:val="28"/>
        </w:rPr>
      </w:pPr>
      <w:r w:rsidRPr="009E7F5E">
        <w:rPr>
          <w:rFonts w:eastAsia="Calibri" w:cs="Times New Roman"/>
          <w:szCs w:val="28"/>
        </w:rPr>
        <w:t xml:space="preserve">Z niniejszego przepisu wynika, że </w:t>
      </w:r>
      <w:r w:rsidRPr="009E7F5E">
        <w:rPr>
          <w:rFonts w:eastAsia="Calibri" w:cs="Times New Roman"/>
          <w:i/>
          <w:szCs w:val="28"/>
        </w:rPr>
        <w:t>osobie wymagającej całodobowej opieki z powodu wieku, choroby lub niepełnosprawności, nie mogącej samodzielnie funkcjonować w codziennym życiu, której nie można zapewnić niezbędnej pomocy w formie usług opiekuńczych, przysługuje prawo do umieszczenia w domu pomocy społecznej</w:t>
      </w:r>
      <w:r w:rsidRPr="009E7F5E">
        <w:rPr>
          <w:rFonts w:eastAsia="Calibri" w:cs="Times New Roman"/>
          <w:szCs w:val="28"/>
        </w:rPr>
        <w:t xml:space="preserve">. </w:t>
      </w:r>
    </w:p>
    <w:p w:rsidR="00D27657" w:rsidRPr="009E7F5E" w:rsidRDefault="00D27657" w:rsidP="00D27657">
      <w:pPr>
        <w:ind w:firstLine="708"/>
        <w:jc w:val="both"/>
        <w:rPr>
          <w:rFonts w:eastAsia="Calibri" w:cs="Times New Roman"/>
          <w:szCs w:val="28"/>
        </w:rPr>
      </w:pPr>
      <w:r w:rsidRPr="009E7F5E">
        <w:rPr>
          <w:rFonts w:eastAsia="Calibri" w:cs="Times New Roman"/>
          <w:szCs w:val="28"/>
        </w:rPr>
        <w:t>Ośrodek po przeprowadzeniu postępowania dowodowego stwierdził, iż nie były spełnione wszystkie przesłanki, które muszą występować łącznie.</w:t>
      </w:r>
    </w:p>
    <w:p w:rsidR="00D27657" w:rsidRPr="009E7F5E" w:rsidRDefault="00D27657" w:rsidP="00D27657">
      <w:pPr>
        <w:ind w:firstLine="708"/>
        <w:jc w:val="both"/>
        <w:rPr>
          <w:rFonts w:eastAsia="Calibri" w:cs="Times New Roman"/>
          <w:szCs w:val="28"/>
        </w:rPr>
      </w:pPr>
      <w:r w:rsidRPr="009E7F5E">
        <w:rPr>
          <w:rFonts w:eastAsia="Calibri" w:cs="Times New Roman"/>
          <w:szCs w:val="28"/>
        </w:rPr>
        <w:t xml:space="preserve">Kolejna osoba nie otrzymała pozytywnej decyzji dotyczącej przeniesienia z DPS Baszków do DPS w Śremie. Aktualnie osoba, której sprawa dotyczyła przebywa w Hostelu Socjalnym w Nochowie. </w:t>
      </w:r>
    </w:p>
    <w:p w:rsidR="00D27657" w:rsidRPr="009E7F5E" w:rsidRDefault="00D27657" w:rsidP="00D27657">
      <w:pPr>
        <w:jc w:val="both"/>
        <w:rPr>
          <w:rFonts w:eastAsia="Calibri" w:cs="Times New Roman"/>
          <w:color w:val="FF0000"/>
          <w:szCs w:val="28"/>
        </w:rPr>
      </w:pP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 xml:space="preserve">► </w:t>
      </w:r>
      <w:r w:rsidR="00831A5A">
        <w:rPr>
          <w:rFonts w:cs="Times New Roman"/>
          <w:b/>
        </w:rPr>
        <w:t>Wojciech</w:t>
      </w:r>
      <w:r w:rsidR="007B5228">
        <w:rPr>
          <w:rFonts w:cs="Times New Roman"/>
          <w:b/>
        </w:rPr>
        <w:t>a</w:t>
      </w:r>
      <w:r w:rsidR="00831A5A">
        <w:rPr>
          <w:rFonts w:cs="Times New Roman"/>
          <w:b/>
        </w:rPr>
        <w:t xml:space="preserve"> </w:t>
      </w:r>
      <w:proofErr w:type="spellStart"/>
      <w:r w:rsidR="00831A5A">
        <w:rPr>
          <w:rFonts w:cs="Times New Roman"/>
          <w:b/>
        </w:rPr>
        <w:t>Zajler</w:t>
      </w:r>
      <w:r w:rsidR="007B5228">
        <w:rPr>
          <w:rFonts w:cs="Times New Roman"/>
          <w:b/>
        </w:rPr>
        <w:t>a</w:t>
      </w:r>
      <w:proofErr w:type="spellEnd"/>
      <w:r w:rsidR="00831A5A">
        <w:rPr>
          <w:rFonts w:cs="Times New Roman"/>
          <w:b/>
        </w:rPr>
        <w:t>:</w:t>
      </w:r>
    </w:p>
    <w:p w:rsidR="00754DD2" w:rsidRDefault="00754DD2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754DD2" w:rsidRDefault="00754DD2" w:rsidP="00BF1152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ab/>
      </w:r>
      <w:r w:rsidR="007B5228">
        <w:rPr>
          <w:rFonts w:cs="Times New Roman"/>
        </w:rPr>
        <w:t>który w</w:t>
      </w:r>
      <w:r>
        <w:rPr>
          <w:rFonts w:cs="Times New Roman"/>
        </w:rPr>
        <w:t xml:space="preserve"> imieniu Pan</w:t>
      </w:r>
      <w:r w:rsidR="00831A5A">
        <w:rPr>
          <w:rFonts w:cs="Times New Roman"/>
        </w:rPr>
        <w:t>a</w:t>
      </w:r>
      <w:r>
        <w:rPr>
          <w:rFonts w:cs="Times New Roman"/>
        </w:rPr>
        <w:t xml:space="preserve"> </w:t>
      </w:r>
      <w:r w:rsidRPr="00831A5A">
        <w:rPr>
          <w:rFonts w:cs="Times New Roman"/>
          <w:b/>
        </w:rPr>
        <w:t xml:space="preserve">Sławomira </w:t>
      </w:r>
      <w:proofErr w:type="spellStart"/>
      <w:r w:rsidRPr="00831A5A">
        <w:rPr>
          <w:rFonts w:cs="Times New Roman"/>
          <w:b/>
        </w:rPr>
        <w:t>Tylusia</w:t>
      </w:r>
      <w:proofErr w:type="spellEnd"/>
      <w:r>
        <w:rPr>
          <w:rFonts w:cs="Times New Roman"/>
        </w:rPr>
        <w:t xml:space="preserve"> złożył interpelację</w:t>
      </w:r>
      <w:r w:rsidR="00124837">
        <w:rPr>
          <w:rFonts w:cs="Times New Roman"/>
        </w:rPr>
        <w:t xml:space="preserve"> dotyczącą  </w:t>
      </w:r>
      <w:r w:rsidR="00975F1F">
        <w:rPr>
          <w:rFonts w:cs="Times New Roman"/>
        </w:rPr>
        <w:t>ustalenia i </w:t>
      </w:r>
      <w:r>
        <w:rPr>
          <w:rFonts w:cs="Times New Roman"/>
        </w:rPr>
        <w:t xml:space="preserve">wypłaty odszkodowania za </w:t>
      </w:r>
      <w:r w:rsidR="007B5228">
        <w:rPr>
          <w:rFonts w:cs="Times New Roman"/>
        </w:rPr>
        <w:t>część nieruchomości położonej w </w:t>
      </w:r>
      <w:r w:rsidR="00BF1152">
        <w:rPr>
          <w:rFonts w:cs="Times New Roman"/>
        </w:rPr>
        <w:t xml:space="preserve">Psarskim. </w:t>
      </w:r>
      <w:r w:rsidR="004D53ED">
        <w:rPr>
          <w:rFonts w:cs="Times New Roman"/>
        </w:rPr>
        <w:t xml:space="preserve">W związku z powyższym </w:t>
      </w:r>
      <w:r w:rsidR="00D27657">
        <w:rPr>
          <w:rFonts w:cs="Times New Roman"/>
        </w:rPr>
        <w:t>skierował nast</w:t>
      </w:r>
      <w:r w:rsidR="00805ED6">
        <w:rPr>
          <w:rFonts w:cs="Times New Roman"/>
        </w:rPr>
        <w:t>ę</w:t>
      </w:r>
      <w:r w:rsidR="00D27657">
        <w:rPr>
          <w:rFonts w:cs="Times New Roman"/>
        </w:rPr>
        <w:t>pujące</w:t>
      </w:r>
      <w:r w:rsidR="004D53ED">
        <w:rPr>
          <w:rFonts w:cs="Times New Roman"/>
        </w:rPr>
        <w:t xml:space="preserve"> pytania:</w:t>
      </w:r>
    </w:p>
    <w:p w:rsidR="004D53ED" w:rsidRDefault="004D53ED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4D53ED" w:rsidRPr="004D53ED" w:rsidRDefault="00975F1F" w:rsidP="004D53ED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- jakie środki finansowe przewidziano w budżecie gminy na pokrycie zobowiązań z tytułu ostatecznej decyzji Burmistrza z 7 listopada 2012 r. nr PSGPA.6831.95.2012.PJOA w latach 2012, 2013, 2014?</w:t>
      </w:r>
    </w:p>
    <w:p w:rsidR="004D53ED" w:rsidRDefault="004D53ED" w:rsidP="004D53ED">
      <w:pPr>
        <w:pStyle w:val="Tekstpodstawowywcity"/>
        <w:ind w:firstLine="0"/>
      </w:pPr>
      <w:r>
        <w:t xml:space="preserve">        </w:t>
      </w:r>
    </w:p>
    <w:p w:rsidR="004D53ED" w:rsidRDefault="004D53ED" w:rsidP="004D53ED">
      <w:pPr>
        <w:pStyle w:val="Tekstpodstawowywcity"/>
      </w:pPr>
      <w:r>
        <w:t>Informuję, że w  budżecie na 2014r. przewidziano 70.000,00zł, na wypłatę odszkodowania za grunt przejęty przez gminę na podstawie decyzji Burmistrza Śremu nr PSGPA.6831.95.2012.PJOA z dnia 7.11.2012r. zatwierdzającej podział nieruchomości położonej w Psarskim   oznaczonej ewidencyjnym  numerem działki 138/1, która to decyzja  stała się ostateczna w dniu 22.11.2012r.  Na rok 2012 i 2013 w budżecie takiego wydatku nie planowano.</w:t>
      </w:r>
    </w:p>
    <w:p w:rsidR="004D53ED" w:rsidRDefault="004D53ED" w:rsidP="004D53ED">
      <w:pPr>
        <w:pStyle w:val="Tekstpodstawowywcity"/>
        <w:ind w:firstLine="0"/>
      </w:pPr>
    </w:p>
    <w:p w:rsidR="00975F1F" w:rsidRDefault="00975F1F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- ile rokowań podjęto w latach 2012 – 2014 w sprawie nabycia w trybie cywilno-prawnym?</w:t>
      </w:r>
    </w:p>
    <w:p w:rsidR="007B5228" w:rsidRDefault="007B5228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4D53ED" w:rsidRDefault="00C24DF7" w:rsidP="00C24DF7">
      <w:pPr>
        <w:pStyle w:val="Tekstpodstawowywcity"/>
      </w:pPr>
      <w:r>
        <w:t>Informuję, że w</w:t>
      </w:r>
      <w:r w:rsidR="004D53ED">
        <w:t xml:space="preserve"> okresie od 1.01.2012r. do 31.01.2014r. podjętych zostało 12 rokowań dotyczących ustalenia warunków nabycia na rzecz gminy Śrem nieruchomości w trybie </w:t>
      </w:r>
      <w:proofErr w:type="spellStart"/>
      <w:r w:rsidR="004D53ED">
        <w:t>cywilno</w:t>
      </w:r>
      <w:proofErr w:type="spellEnd"/>
      <w:r w:rsidR="004D53ED">
        <w:t xml:space="preserve"> – prawnym.</w:t>
      </w:r>
    </w:p>
    <w:p w:rsidR="007B5228" w:rsidRDefault="007B5228" w:rsidP="00C24DF7">
      <w:pPr>
        <w:tabs>
          <w:tab w:val="left" w:pos="284"/>
        </w:tabs>
        <w:jc w:val="both"/>
        <w:rPr>
          <w:rFonts w:cs="Times New Roman"/>
        </w:rPr>
      </w:pPr>
    </w:p>
    <w:p w:rsidR="00975F1F" w:rsidRDefault="00975F1F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  <w:r>
        <w:rPr>
          <w:rFonts w:cs="Times New Roman"/>
        </w:rPr>
        <w:t>- ile</w:t>
      </w:r>
      <w:r w:rsidR="00124837">
        <w:rPr>
          <w:rFonts w:cs="Times New Roman"/>
        </w:rPr>
        <w:t xml:space="preserve"> </w:t>
      </w:r>
      <w:r>
        <w:rPr>
          <w:rFonts w:cs="Times New Roman"/>
        </w:rPr>
        <w:t xml:space="preserve">postępowań administracyjnych o ustalenie i wypłatę odszkodowań za przejęcie na rzecz Gminy Śrem nieruchomości gruntowe przeznaczone pod drogi publiczne ( drogi gminne ) w trybie art. 98 ust.1. ustawy z dnia 21 </w:t>
      </w:r>
      <w:r>
        <w:rPr>
          <w:rFonts w:cs="Times New Roman"/>
        </w:rPr>
        <w:lastRenderedPageBreak/>
        <w:t>sierpnia 1997 r. o gospodarce nieruchomościami</w:t>
      </w:r>
      <w:r w:rsidR="003B7FAB">
        <w:rPr>
          <w:rFonts w:cs="Times New Roman"/>
        </w:rPr>
        <w:t>,</w:t>
      </w:r>
      <w:r w:rsidR="00124837">
        <w:rPr>
          <w:rFonts w:cs="Times New Roman"/>
        </w:rPr>
        <w:t xml:space="preserve"> rozpoczęto w latach 2012 – 2014 ?</w:t>
      </w:r>
    </w:p>
    <w:p w:rsidR="004D53ED" w:rsidRDefault="004D53ED" w:rsidP="004D53ED">
      <w:pPr>
        <w:pStyle w:val="Tekstpodstawowywcity"/>
        <w:ind w:firstLine="0"/>
      </w:pPr>
    </w:p>
    <w:p w:rsidR="004D53ED" w:rsidRDefault="00C24DF7" w:rsidP="00C24DF7">
      <w:pPr>
        <w:pStyle w:val="Tekstpodstawowywcity"/>
        <w:ind w:firstLine="284"/>
      </w:pPr>
      <w:r>
        <w:t>Informuję, że w</w:t>
      </w:r>
      <w:r w:rsidR="004D53ED">
        <w:t xml:space="preserve"> okresie od 01.01.2012</w:t>
      </w:r>
      <w:r w:rsidR="00CF063D">
        <w:t xml:space="preserve"> </w:t>
      </w:r>
      <w:r w:rsidR="004D53ED">
        <w:t>r. do 31.01.2014</w:t>
      </w:r>
      <w:r w:rsidR="00CF063D">
        <w:t xml:space="preserve"> </w:t>
      </w:r>
      <w:r w:rsidR="004D53ED">
        <w:t>r. przeprowadzonych zostało 17 rokowań w sprawie ustalenia wysokości odszkodowania za grunty przejęte przez gminę Śrem na podstawie prawomocnych decyzji zatwierdzających podział nieruchomości.</w:t>
      </w:r>
    </w:p>
    <w:p w:rsidR="004D53ED" w:rsidRDefault="004D53ED" w:rsidP="004D53ED">
      <w:pPr>
        <w:pStyle w:val="Tekstpodstawowywcity"/>
        <w:ind w:firstLine="0"/>
      </w:pPr>
    </w:p>
    <w:p w:rsidR="00124837" w:rsidRDefault="00124837" w:rsidP="00C24DF7">
      <w:pPr>
        <w:tabs>
          <w:tab w:val="left" w:pos="284"/>
        </w:tabs>
        <w:jc w:val="both"/>
        <w:rPr>
          <w:rFonts w:cs="Times New Roman"/>
        </w:rPr>
      </w:pPr>
      <w:r>
        <w:rPr>
          <w:rFonts w:cs="Times New Roman"/>
        </w:rPr>
        <w:t>- ile odszkodowań wypłacono?</w:t>
      </w:r>
    </w:p>
    <w:p w:rsidR="004D53ED" w:rsidRDefault="004D53ED" w:rsidP="004D53ED">
      <w:pPr>
        <w:pStyle w:val="Tekstpodstawowywcity"/>
      </w:pPr>
    </w:p>
    <w:p w:rsidR="004D53ED" w:rsidRDefault="004D53ED" w:rsidP="004D53ED">
      <w:pPr>
        <w:pStyle w:val="Tekstpodstawowywcity"/>
      </w:pPr>
      <w:r>
        <w:t>Informuję, że w latach 2012-2014 wypłacono 17 odszkodowań w łącznej wysokości 641.446,76zł.</w:t>
      </w:r>
    </w:p>
    <w:p w:rsidR="004D53ED" w:rsidRDefault="004D53ED" w:rsidP="004D53ED">
      <w:pPr>
        <w:pStyle w:val="Tekstpodstawowywcity"/>
        <w:ind w:firstLine="0"/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CF063D" w:rsidRDefault="00CF063D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CF063D" w:rsidRDefault="00CF063D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CF063D" w:rsidRDefault="00CF063D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CF063D" w:rsidRDefault="00CF063D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CF063D" w:rsidRDefault="00CF063D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124837" w:rsidRDefault="0012483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Pr="00593883" w:rsidRDefault="00593883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593883">
        <w:rPr>
          <w:rFonts w:cs="Times New Roman"/>
          <w:sz w:val="24"/>
          <w:szCs w:val="24"/>
        </w:rPr>
        <w:t>Otrzymują:</w:t>
      </w:r>
    </w:p>
    <w:p w:rsidR="00593883" w:rsidRPr="00593883" w:rsidRDefault="00593883" w:rsidP="00593883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593883">
        <w:rPr>
          <w:rFonts w:cs="Times New Roman"/>
          <w:sz w:val="24"/>
          <w:szCs w:val="24"/>
        </w:rPr>
        <w:t xml:space="preserve">Radny, Pan Piotr </w:t>
      </w:r>
      <w:proofErr w:type="spellStart"/>
      <w:r w:rsidRPr="00593883">
        <w:rPr>
          <w:rFonts w:cs="Times New Roman"/>
          <w:sz w:val="24"/>
          <w:szCs w:val="24"/>
        </w:rPr>
        <w:t>Mulkowski</w:t>
      </w:r>
      <w:proofErr w:type="spellEnd"/>
      <w:r w:rsidRPr="00593883">
        <w:rPr>
          <w:rFonts w:cs="Times New Roman"/>
          <w:sz w:val="24"/>
          <w:szCs w:val="24"/>
        </w:rPr>
        <w:t>;</w:t>
      </w:r>
    </w:p>
    <w:p w:rsidR="00593883" w:rsidRPr="00593883" w:rsidRDefault="00593883" w:rsidP="00593883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593883">
        <w:rPr>
          <w:rFonts w:cs="Times New Roman"/>
          <w:sz w:val="24"/>
          <w:szCs w:val="24"/>
        </w:rPr>
        <w:t xml:space="preserve">Radny, Pan Marcin </w:t>
      </w:r>
      <w:proofErr w:type="spellStart"/>
      <w:r w:rsidRPr="00593883">
        <w:rPr>
          <w:rFonts w:cs="Times New Roman"/>
          <w:sz w:val="24"/>
          <w:szCs w:val="24"/>
        </w:rPr>
        <w:t>Chwałczyński</w:t>
      </w:r>
      <w:proofErr w:type="spellEnd"/>
      <w:r w:rsidRPr="00593883">
        <w:rPr>
          <w:rFonts w:cs="Times New Roman"/>
          <w:sz w:val="24"/>
          <w:szCs w:val="24"/>
        </w:rPr>
        <w:t>;</w:t>
      </w:r>
    </w:p>
    <w:p w:rsidR="00593883" w:rsidRPr="00593883" w:rsidRDefault="00593883" w:rsidP="00593883">
      <w:pPr>
        <w:pStyle w:val="Akapitzlist"/>
        <w:numPr>
          <w:ilvl w:val="0"/>
          <w:numId w:val="6"/>
        </w:num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593883">
        <w:rPr>
          <w:rFonts w:cs="Times New Roman"/>
          <w:sz w:val="24"/>
          <w:szCs w:val="24"/>
        </w:rPr>
        <w:t xml:space="preserve">Radny, Pan Wojciech </w:t>
      </w:r>
      <w:proofErr w:type="spellStart"/>
      <w:r w:rsidRPr="00593883">
        <w:rPr>
          <w:rFonts w:cs="Times New Roman"/>
          <w:sz w:val="24"/>
          <w:szCs w:val="24"/>
        </w:rPr>
        <w:t>Zajler</w:t>
      </w:r>
      <w:proofErr w:type="spellEnd"/>
      <w:r w:rsidRPr="00593883">
        <w:rPr>
          <w:rFonts w:cs="Times New Roman"/>
          <w:sz w:val="24"/>
          <w:szCs w:val="24"/>
        </w:rPr>
        <w:t>.</w:t>
      </w: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C24DF7" w:rsidRDefault="00C24DF7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</w:rPr>
      </w:pPr>
    </w:p>
    <w:p w:rsidR="00CF063D" w:rsidRDefault="00CF063D" w:rsidP="00593883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CF063D" w:rsidRDefault="00CF063D" w:rsidP="00593883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CF063D" w:rsidRDefault="00CF063D" w:rsidP="00593883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CF063D" w:rsidRDefault="00CF063D" w:rsidP="00593883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CF063D" w:rsidRDefault="00CF063D" w:rsidP="00593883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CF063D" w:rsidRDefault="00CF063D" w:rsidP="00593883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</w:p>
    <w:p w:rsidR="00831A5A" w:rsidRPr="00831A5A" w:rsidRDefault="00831A5A" w:rsidP="00593883">
      <w:pPr>
        <w:tabs>
          <w:tab w:val="left" w:pos="284"/>
        </w:tabs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tel. 61 28 47 117</w:t>
      </w:r>
    </w:p>
    <w:p w:rsidR="006C247A" w:rsidRPr="0014287A" w:rsidRDefault="006C247A" w:rsidP="009561DB">
      <w:pPr>
        <w:tabs>
          <w:tab w:val="left" w:pos="284"/>
        </w:tabs>
        <w:jc w:val="both"/>
        <w:rPr>
          <w:rFonts w:cs="Times New Roman"/>
        </w:rPr>
      </w:pPr>
    </w:p>
    <w:sectPr w:rsidR="006C247A" w:rsidRPr="0014287A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25E" w:rsidRDefault="0082425E" w:rsidP="0076049D">
      <w:r>
        <w:separator/>
      </w:r>
    </w:p>
  </w:endnote>
  <w:endnote w:type="continuationSeparator" w:id="0">
    <w:p w:rsidR="0082425E" w:rsidRDefault="0082425E" w:rsidP="0076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4737604"/>
      <w:docPartObj>
        <w:docPartGallery w:val="Page Numbers (Bottom of Page)"/>
        <w:docPartUnique/>
      </w:docPartObj>
    </w:sdtPr>
    <w:sdtEndPr/>
    <w:sdtContent>
      <w:p w:rsidR="0076049D" w:rsidRDefault="0076049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FE9">
          <w:rPr>
            <w:noProof/>
          </w:rPr>
          <w:t>5</w:t>
        </w:r>
        <w:r>
          <w:fldChar w:fldCharType="end"/>
        </w:r>
      </w:p>
    </w:sdtContent>
  </w:sdt>
  <w:p w:rsidR="0076049D" w:rsidRDefault="007604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25E" w:rsidRDefault="0082425E" w:rsidP="0076049D">
      <w:r>
        <w:separator/>
      </w:r>
    </w:p>
  </w:footnote>
  <w:footnote w:type="continuationSeparator" w:id="0">
    <w:p w:rsidR="0082425E" w:rsidRDefault="0082425E" w:rsidP="00760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92B88"/>
    <w:multiLevelType w:val="hybridMultilevel"/>
    <w:tmpl w:val="7EC616D8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A324D2"/>
    <w:multiLevelType w:val="hybridMultilevel"/>
    <w:tmpl w:val="442A6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1341E"/>
    <w:rsid w:val="00124837"/>
    <w:rsid w:val="0014287A"/>
    <w:rsid w:val="00266DCF"/>
    <w:rsid w:val="002930F6"/>
    <w:rsid w:val="00302B84"/>
    <w:rsid w:val="00350176"/>
    <w:rsid w:val="003B7FAB"/>
    <w:rsid w:val="00470CD5"/>
    <w:rsid w:val="004932E9"/>
    <w:rsid w:val="004D53ED"/>
    <w:rsid w:val="00593883"/>
    <w:rsid w:val="00664CC0"/>
    <w:rsid w:val="006C247A"/>
    <w:rsid w:val="006D0A50"/>
    <w:rsid w:val="006F7A1F"/>
    <w:rsid w:val="00753391"/>
    <w:rsid w:val="00754DD2"/>
    <w:rsid w:val="0076049D"/>
    <w:rsid w:val="007B5228"/>
    <w:rsid w:val="00805ED6"/>
    <w:rsid w:val="00811364"/>
    <w:rsid w:val="0082425E"/>
    <w:rsid w:val="00831A5A"/>
    <w:rsid w:val="008751A0"/>
    <w:rsid w:val="008B6097"/>
    <w:rsid w:val="00911F04"/>
    <w:rsid w:val="00931D01"/>
    <w:rsid w:val="009561DB"/>
    <w:rsid w:val="00975F1F"/>
    <w:rsid w:val="009F54D1"/>
    <w:rsid w:val="00BF1152"/>
    <w:rsid w:val="00C24DF7"/>
    <w:rsid w:val="00C255FA"/>
    <w:rsid w:val="00CD3FE9"/>
    <w:rsid w:val="00CF063D"/>
    <w:rsid w:val="00D27657"/>
    <w:rsid w:val="00D3091E"/>
    <w:rsid w:val="00D7174C"/>
    <w:rsid w:val="00D8770D"/>
    <w:rsid w:val="00DB3A81"/>
    <w:rsid w:val="00DD3B5C"/>
    <w:rsid w:val="00E220F8"/>
    <w:rsid w:val="00E624E2"/>
    <w:rsid w:val="00E72148"/>
    <w:rsid w:val="00E76638"/>
    <w:rsid w:val="00F10286"/>
    <w:rsid w:val="00F4363D"/>
    <w:rsid w:val="00FA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4D53ED"/>
    <w:pPr>
      <w:ind w:firstLine="560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53ED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604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049D"/>
  </w:style>
  <w:style w:type="paragraph" w:styleId="Stopka">
    <w:name w:val="footer"/>
    <w:basedOn w:val="Normalny"/>
    <w:link w:val="StopkaZnak"/>
    <w:uiPriority w:val="99"/>
    <w:unhideWhenUsed/>
    <w:rsid w:val="007604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04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4D53ED"/>
    <w:pPr>
      <w:ind w:firstLine="560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D53ED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604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049D"/>
  </w:style>
  <w:style w:type="paragraph" w:styleId="Stopka">
    <w:name w:val="footer"/>
    <w:basedOn w:val="Normalny"/>
    <w:link w:val="StopkaZnak"/>
    <w:uiPriority w:val="99"/>
    <w:unhideWhenUsed/>
    <w:rsid w:val="007604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0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4DB9A-9639-4A36-8DAC-C8076975A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1145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46</cp:revision>
  <cp:lastPrinted>2014-01-30T16:23:00Z</cp:lastPrinted>
  <dcterms:created xsi:type="dcterms:W3CDTF">2014-01-30T15:10:00Z</dcterms:created>
  <dcterms:modified xsi:type="dcterms:W3CDTF">2014-02-17T13:43:00Z</dcterms:modified>
</cp:coreProperties>
</file>