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57B" w:rsidRDefault="00EC357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F7A1F" w:rsidRDefault="00CD053A" w:rsidP="00EC357B">
      <w:pPr>
        <w:ind w:left="3540" w:firstLine="708"/>
      </w:pPr>
      <w:r>
        <w:t xml:space="preserve">      </w:t>
      </w:r>
      <w:r w:rsidR="00EC357B">
        <w:t xml:space="preserve">Śrem, </w:t>
      </w:r>
      <w:r w:rsidR="009E600B">
        <w:t>05</w:t>
      </w:r>
      <w:bookmarkStart w:id="0" w:name="_GoBack"/>
      <w:bookmarkEnd w:id="0"/>
      <w:r w:rsidR="00EC357B">
        <w:t xml:space="preserve"> października 2015 r.</w:t>
      </w:r>
    </w:p>
    <w:p w:rsidR="00EC357B" w:rsidRDefault="00EC357B" w:rsidP="00EC357B"/>
    <w:p w:rsidR="00EC357B" w:rsidRDefault="00EC357B" w:rsidP="00EC357B"/>
    <w:p w:rsidR="00EC357B" w:rsidRDefault="00EC357B" w:rsidP="00EC357B"/>
    <w:p w:rsidR="00EC357B" w:rsidRDefault="00EC357B" w:rsidP="00EC357B">
      <w:r>
        <w:t>PAOOR.0003.20.2015.ML</w:t>
      </w:r>
    </w:p>
    <w:p w:rsidR="00EC357B" w:rsidRDefault="00EC357B" w:rsidP="00EC357B"/>
    <w:p w:rsidR="00EC357B" w:rsidRDefault="00EC357B" w:rsidP="00EC357B"/>
    <w:p w:rsidR="00EC357B" w:rsidRDefault="00EC357B" w:rsidP="00EC357B"/>
    <w:p w:rsidR="00EC357B" w:rsidRPr="00EC357B" w:rsidRDefault="00EC357B" w:rsidP="00EC357B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C357B">
        <w:rPr>
          <w:b/>
        </w:rPr>
        <w:t>Pani</w:t>
      </w:r>
    </w:p>
    <w:p w:rsidR="00EC357B" w:rsidRPr="00EC357B" w:rsidRDefault="00EC357B" w:rsidP="00EC357B">
      <w:pPr>
        <w:rPr>
          <w:b/>
        </w:rPr>
      </w:pPr>
      <w:r w:rsidRPr="00EC357B">
        <w:rPr>
          <w:b/>
        </w:rPr>
        <w:tab/>
      </w:r>
      <w:r w:rsidRPr="00EC357B">
        <w:rPr>
          <w:b/>
        </w:rPr>
        <w:tab/>
      </w:r>
      <w:r w:rsidRPr="00EC357B">
        <w:rPr>
          <w:b/>
        </w:rPr>
        <w:tab/>
      </w:r>
      <w:r w:rsidRPr="00EC357B">
        <w:rPr>
          <w:b/>
        </w:rPr>
        <w:tab/>
      </w:r>
      <w:r w:rsidRPr="00EC357B">
        <w:rPr>
          <w:b/>
        </w:rPr>
        <w:tab/>
      </w:r>
      <w:r w:rsidRPr="00EC357B">
        <w:rPr>
          <w:b/>
        </w:rPr>
        <w:tab/>
        <w:t>Katarzyna Sarnowska</w:t>
      </w:r>
    </w:p>
    <w:p w:rsidR="00EC357B" w:rsidRPr="00EC357B" w:rsidRDefault="00EC357B" w:rsidP="00EC357B">
      <w:pPr>
        <w:rPr>
          <w:b/>
        </w:rPr>
      </w:pPr>
    </w:p>
    <w:p w:rsidR="00EC357B" w:rsidRPr="00EC357B" w:rsidRDefault="00EC357B" w:rsidP="00EC357B">
      <w:pPr>
        <w:rPr>
          <w:b/>
        </w:rPr>
      </w:pPr>
      <w:r w:rsidRPr="00EC357B">
        <w:rPr>
          <w:b/>
        </w:rPr>
        <w:tab/>
      </w:r>
      <w:r w:rsidRPr="00EC357B">
        <w:rPr>
          <w:b/>
        </w:rPr>
        <w:tab/>
      </w:r>
      <w:r w:rsidRPr="00EC357B">
        <w:rPr>
          <w:b/>
        </w:rPr>
        <w:tab/>
      </w:r>
      <w:r w:rsidRPr="00EC357B">
        <w:rPr>
          <w:b/>
        </w:rPr>
        <w:tab/>
      </w:r>
      <w:r w:rsidRPr="00EC357B">
        <w:rPr>
          <w:b/>
        </w:rPr>
        <w:tab/>
      </w:r>
      <w:r w:rsidRPr="00EC357B">
        <w:rPr>
          <w:b/>
        </w:rPr>
        <w:tab/>
        <w:t>Przewodnicząca Rady Miejskiej</w:t>
      </w:r>
    </w:p>
    <w:p w:rsidR="00EC357B" w:rsidRDefault="00EC357B" w:rsidP="00EC357B">
      <w:pPr>
        <w:rPr>
          <w:b/>
        </w:rPr>
      </w:pPr>
      <w:r w:rsidRPr="00EC357B">
        <w:rPr>
          <w:b/>
        </w:rPr>
        <w:tab/>
      </w:r>
      <w:r w:rsidRPr="00EC357B">
        <w:rPr>
          <w:b/>
        </w:rPr>
        <w:tab/>
      </w:r>
      <w:r w:rsidRPr="00EC357B">
        <w:rPr>
          <w:b/>
        </w:rPr>
        <w:tab/>
      </w:r>
      <w:r w:rsidRPr="00EC357B">
        <w:rPr>
          <w:b/>
        </w:rPr>
        <w:tab/>
      </w:r>
      <w:r w:rsidRPr="00EC357B">
        <w:rPr>
          <w:b/>
        </w:rPr>
        <w:tab/>
      </w:r>
      <w:r w:rsidRPr="00EC357B">
        <w:rPr>
          <w:b/>
        </w:rPr>
        <w:tab/>
      </w:r>
      <w:r>
        <w:rPr>
          <w:b/>
        </w:rPr>
        <w:t>w</w:t>
      </w:r>
      <w:r w:rsidRPr="00EC357B">
        <w:rPr>
          <w:b/>
        </w:rPr>
        <w:t xml:space="preserve"> Śremie</w:t>
      </w:r>
    </w:p>
    <w:p w:rsidR="00EC357B" w:rsidRDefault="00EC357B" w:rsidP="00EC357B">
      <w:pPr>
        <w:rPr>
          <w:b/>
        </w:rPr>
      </w:pPr>
    </w:p>
    <w:p w:rsidR="00EC357B" w:rsidRDefault="00EC357B" w:rsidP="00EC357B">
      <w:pPr>
        <w:rPr>
          <w:b/>
        </w:rPr>
      </w:pPr>
    </w:p>
    <w:p w:rsidR="00EC357B" w:rsidRDefault="00EC357B" w:rsidP="00BC5C70">
      <w:pPr>
        <w:jc w:val="both"/>
        <w:rPr>
          <w:rFonts w:cs="Times New Roman"/>
        </w:rPr>
      </w:pPr>
      <w:r w:rsidRPr="00EC357B">
        <w:rPr>
          <w:rFonts w:cs="Times New Roman"/>
        </w:rPr>
        <w:tab/>
        <w:t xml:space="preserve">Odpowiadając na </w:t>
      </w:r>
      <w:r>
        <w:rPr>
          <w:rFonts w:cs="Times New Roman"/>
        </w:rPr>
        <w:t xml:space="preserve">złożone między sesjami interpelacje przez radnego, Pana Zdzisława </w:t>
      </w:r>
      <w:proofErr w:type="spellStart"/>
      <w:r>
        <w:rPr>
          <w:rFonts w:cs="Times New Roman"/>
        </w:rPr>
        <w:t>Żeleźnego</w:t>
      </w:r>
      <w:proofErr w:type="spellEnd"/>
      <w:r>
        <w:rPr>
          <w:rFonts w:cs="Times New Roman"/>
        </w:rPr>
        <w:t xml:space="preserve"> w sprawie:</w:t>
      </w:r>
    </w:p>
    <w:p w:rsidR="00EC357B" w:rsidRDefault="00EC357B" w:rsidP="00EC357B"/>
    <w:p w:rsidR="00EC357B" w:rsidRDefault="00EC357B" w:rsidP="00EC357B">
      <w:pPr>
        <w:pStyle w:val="Akapitzlist"/>
        <w:numPr>
          <w:ilvl w:val="0"/>
          <w:numId w:val="2"/>
        </w:numPr>
        <w:jc w:val="both"/>
      </w:pPr>
      <w:r>
        <w:t>Wyjaśnienia przez Burmistrza Śremu ze Spółdzielnią Mieszkaniową w Śremie w związku z roszczeniami Kurkowego Bractwa Strzeleckiego w Śremie,  sytuacji prawnej gruntów osiedla bloków mieszkaniowych przy ul. Nowa Strzelnica oraz przedstawienie stanowiska Spółdzielni Mieszkaniowej w ww. sprawie.</w:t>
      </w:r>
    </w:p>
    <w:p w:rsidR="00EC357B" w:rsidRDefault="00EC357B" w:rsidP="00EC357B">
      <w:pPr>
        <w:jc w:val="both"/>
      </w:pPr>
    </w:p>
    <w:p w:rsidR="00A03247" w:rsidRDefault="00A03247" w:rsidP="00A03247">
      <w:pPr>
        <w:ind w:firstLine="66"/>
        <w:jc w:val="both"/>
      </w:pPr>
      <w:r>
        <w:t xml:space="preserve">     Wyjaśniam</w:t>
      </w:r>
      <w:r w:rsidR="00EC357B" w:rsidRPr="00A03247">
        <w:t xml:space="preserve">, że </w:t>
      </w:r>
      <w:r w:rsidRPr="00A03247">
        <w:t>Spółdzielnia Mieszkan</w:t>
      </w:r>
      <w:r>
        <w:t xml:space="preserve">iowa w Śremie  nie jest obecnie </w:t>
      </w:r>
      <w:r w:rsidRPr="00A03247">
        <w:t xml:space="preserve">jedynym właścicielem nieruchomości przy ul. Nowa Strzelnica w Śremie zabudowanej domami wielorodzinnymi. Do grona właścicieli należą także osoby, które dokonały zakupu lokali mieszkalnych  z odpowiednimi udziałami w częściach wspólnych nieruchomości. Spółdzielnia  jak i pozostali właściciele lokali dokonali zakupu nieruchomości w dobrej wierze. </w:t>
      </w:r>
    </w:p>
    <w:p w:rsidR="00A03247" w:rsidRDefault="00A03247" w:rsidP="00A03247">
      <w:pPr>
        <w:ind w:firstLine="66"/>
        <w:jc w:val="both"/>
      </w:pPr>
      <w:r>
        <w:t xml:space="preserve">     </w:t>
      </w:r>
      <w:r w:rsidRPr="00A03247">
        <w:t xml:space="preserve">Spółdzielnia nabyła prawa wieczystego użytkowania gruntu jeszcze przed 1990r. od Skarbu Państwa,  przekształcone następnie drogą umowy notarialnej zawartej z gminą Śrem w prawo własności. Poszczególni właściciele lokali mieszkalnych dokonali ich zakupu od Spółdzielni Mieszkaniowej w Śremie. Wszystkie wymienione własności ujawnione są w księgach  wieczystych stąd podlegają ochronie z tytułu rękojmi wiary publicznej ksiąg wieczystych. </w:t>
      </w:r>
    </w:p>
    <w:p w:rsidR="00EC357B" w:rsidRDefault="00A03247" w:rsidP="00A03247">
      <w:pPr>
        <w:ind w:firstLine="360"/>
        <w:jc w:val="both"/>
      </w:pPr>
      <w:r>
        <w:t xml:space="preserve"> </w:t>
      </w:r>
      <w:r w:rsidRPr="00A03247">
        <w:t>Można zatem stwierdzić, że Strzeleckie Bractwo Kurkowe nie ma prawnych możliwości skutecznego dochodzenia roszczeń w stosunku do Spółdzielni Mieszkaniowej i pozostałych właścicieli lokali.</w:t>
      </w:r>
    </w:p>
    <w:p w:rsidR="00EC357B" w:rsidRDefault="00EC357B" w:rsidP="00EC357B">
      <w:pPr>
        <w:pStyle w:val="Akapitzlist"/>
        <w:numPr>
          <w:ilvl w:val="0"/>
          <w:numId w:val="2"/>
        </w:numPr>
        <w:jc w:val="both"/>
      </w:pPr>
      <w:r>
        <w:lastRenderedPageBreak/>
        <w:t xml:space="preserve">Udzielenia informacji jakie dotacje wraz z ich wysokością i jaką pomoc finansową otrzymało Kurkowe Bractwo Strzeleckie w Śremie od gminy Śrem w latach 2007 – 2015. </w:t>
      </w:r>
    </w:p>
    <w:p w:rsidR="00EC357B" w:rsidRDefault="00EC357B" w:rsidP="00EC357B">
      <w:pPr>
        <w:jc w:val="both"/>
      </w:pPr>
    </w:p>
    <w:p w:rsidR="00CD053A" w:rsidRDefault="00CD053A" w:rsidP="00CD053A">
      <w:pPr>
        <w:ind w:firstLine="360"/>
        <w:jc w:val="both"/>
      </w:pPr>
      <w:r>
        <w:t xml:space="preserve">Informuję, że Kurkowe Bractwo Strzeleckie w Śremie, w latach 2007 – 2015, otrzymało dotacje celowe na prace konserwatorskie, restauratorskie lub roboty budowlane przy zabytku wpisanym do rejestru zabytków w łącznej kwocie 140 000 zł. </w:t>
      </w:r>
    </w:p>
    <w:p w:rsidR="00CD053A" w:rsidRDefault="00CD053A" w:rsidP="00CD053A">
      <w:pPr>
        <w:ind w:firstLine="708"/>
        <w:jc w:val="both"/>
      </w:pPr>
      <w:r>
        <w:t xml:space="preserve">Dotacje zostały przyznane na roboty budowlane przy Zespole Budynków Bractwa Kurkowego usytuowanych przy ul. Ludwika Zamenhofa 5, zgodnie z poniższym wykazem: </w:t>
      </w:r>
    </w:p>
    <w:p w:rsidR="00CD053A" w:rsidRDefault="00CD053A" w:rsidP="00CD053A">
      <w:pPr>
        <w:numPr>
          <w:ilvl w:val="0"/>
          <w:numId w:val="3"/>
        </w:numPr>
        <w:tabs>
          <w:tab w:val="left" w:pos="1134"/>
        </w:tabs>
        <w:ind w:left="0" w:firstLine="709"/>
        <w:jc w:val="both"/>
      </w:pPr>
      <w:r>
        <w:t>2009 r. – 40 000 zł</w:t>
      </w:r>
      <w:r w:rsidRPr="00197157">
        <w:t xml:space="preserve"> </w:t>
      </w:r>
      <w:r>
        <w:t xml:space="preserve">na </w:t>
      </w:r>
      <w:r w:rsidRPr="00197157">
        <w:t>wykonanie fundamentów przy elewacji zewnętrznej, izolacji i ocieplenie oraz wym</w:t>
      </w:r>
      <w:r>
        <w:t>urowanie elewacji zewnętrznej z </w:t>
      </w:r>
      <w:r w:rsidRPr="00197157">
        <w:t xml:space="preserve">cegły </w:t>
      </w:r>
      <w:proofErr w:type="spellStart"/>
      <w:r w:rsidRPr="00197157">
        <w:t>starobrowarnej</w:t>
      </w:r>
      <w:proofErr w:type="spellEnd"/>
      <w:r w:rsidRPr="00197157">
        <w:t>, wymiana okien i drzwi</w:t>
      </w:r>
      <w:r>
        <w:t>;</w:t>
      </w:r>
    </w:p>
    <w:p w:rsidR="00CD053A" w:rsidRDefault="00CD053A" w:rsidP="00CD053A">
      <w:pPr>
        <w:numPr>
          <w:ilvl w:val="0"/>
          <w:numId w:val="3"/>
        </w:numPr>
        <w:tabs>
          <w:tab w:val="left" w:pos="1134"/>
        </w:tabs>
        <w:ind w:left="0" w:firstLine="709"/>
        <w:jc w:val="both"/>
      </w:pPr>
      <w:r>
        <w:t>2010 r. – 50 000 zł</w:t>
      </w:r>
      <w:r w:rsidRPr="008708AA">
        <w:t xml:space="preserve"> </w:t>
      </w:r>
      <w:r>
        <w:t xml:space="preserve">na </w:t>
      </w:r>
      <w:r w:rsidRPr="008708AA">
        <w:t>wykonanie ele</w:t>
      </w:r>
      <w:r>
        <w:t>wacji szczytu budynku łącznie z </w:t>
      </w:r>
      <w:r w:rsidRPr="008708AA">
        <w:t>ociepleniem z cegły klinkierowej oraz</w:t>
      </w:r>
      <w:r>
        <w:t xml:space="preserve"> dokończenie elewacji frontowej;</w:t>
      </w:r>
    </w:p>
    <w:p w:rsidR="00CD053A" w:rsidRDefault="00CD053A" w:rsidP="00CD053A">
      <w:pPr>
        <w:numPr>
          <w:ilvl w:val="0"/>
          <w:numId w:val="3"/>
        </w:numPr>
        <w:tabs>
          <w:tab w:val="left" w:pos="1134"/>
        </w:tabs>
        <w:ind w:left="0" w:firstLine="709"/>
        <w:jc w:val="both"/>
      </w:pPr>
      <w:r>
        <w:t>2011 r. – 50 000 zł</w:t>
      </w:r>
      <w:r w:rsidRPr="00597520">
        <w:t xml:space="preserve"> </w:t>
      </w:r>
      <w:r>
        <w:t xml:space="preserve">na </w:t>
      </w:r>
      <w:r w:rsidRPr="00597520">
        <w:t>docieplenie i renowacj</w:t>
      </w:r>
      <w:r>
        <w:t>ę</w:t>
      </w:r>
      <w:r w:rsidRPr="00597520">
        <w:t xml:space="preserve"> ścia</w:t>
      </w:r>
      <w:r>
        <w:t xml:space="preserve">ny nad dachem budynku niższego oraz </w:t>
      </w:r>
      <w:r w:rsidRPr="00597520">
        <w:t>renowacj</w:t>
      </w:r>
      <w:r>
        <w:t>ę</w:t>
      </w:r>
      <w:r w:rsidRPr="00597520">
        <w:t xml:space="preserve"> dachu</w:t>
      </w:r>
      <w:r>
        <w:t>.</w:t>
      </w:r>
    </w:p>
    <w:p w:rsidR="00CD053A" w:rsidRDefault="00CD053A" w:rsidP="00CD053A">
      <w:pPr>
        <w:tabs>
          <w:tab w:val="left" w:pos="1134"/>
        </w:tabs>
        <w:jc w:val="both"/>
      </w:pPr>
    </w:p>
    <w:p w:rsidR="00EC357B" w:rsidRDefault="00EC357B" w:rsidP="00EC357B">
      <w:pPr>
        <w:ind w:left="360"/>
        <w:jc w:val="both"/>
      </w:pPr>
    </w:p>
    <w:p w:rsidR="00EC357B" w:rsidRDefault="00EC357B" w:rsidP="00EC357B">
      <w:pPr>
        <w:jc w:val="both"/>
      </w:pPr>
    </w:p>
    <w:p w:rsidR="00EC357B" w:rsidRDefault="00EC357B" w:rsidP="00EC357B">
      <w:pPr>
        <w:jc w:val="both"/>
      </w:pPr>
    </w:p>
    <w:p w:rsidR="00EC357B" w:rsidRDefault="00EC357B" w:rsidP="00CD053A">
      <w:pPr>
        <w:rPr>
          <w:rFonts w:cs="Times New Roman"/>
        </w:rPr>
      </w:pPr>
    </w:p>
    <w:p w:rsidR="00A03247" w:rsidRDefault="00A03247" w:rsidP="00CD053A">
      <w:pPr>
        <w:rPr>
          <w:rFonts w:cs="Times New Roman"/>
        </w:rPr>
      </w:pPr>
    </w:p>
    <w:p w:rsidR="00A03247" w:rsidRDefault="00A03247" w:rsidP="00CD053A">
      <w:pPr>
        <w:rPr>
          <w:rFonts w:cs="Times New Roman"/>
        </w:rPr>
      </w:pPr>
      <w:r>
        <w:rPr>
          <w:rFonts w:cs="Times New Roman"/>
        </w:rPr>
        <w:t>Otrzymuje:</w:t>
      </w:r>
    </w:p>
    <w:p w:rsidR="00A03247" w:rsidRDefault="00A03247" w:rsidP="00CD053A">
      <w:pPr>
        <w:rPr>
          <w:rFonts w:cs="Times New Roman"/>
        </w:rPr>
      </w:pPr>
      <w:r>
        <w:rPr>
          <w:rFonts w:cs="Times New Roman"/>
        </w:rPr>
        <w:t xml:space="preserve">Radny, Pan Zdzisław </w:t>
      </w:r>
      <w:proofErr w:type="spellStart"/>
      <w:r>
        <w:rPr>
          <w:rFonts w:cs="Times New Roman"/>
        </w:rPr>
        <w:t>Żeleźny</w:t>
      </w:r>
      <w:proofErr w:type="spellEnd"/>
      <w:r>
        <w:rPr>
          <w:rFonts w:cs="Times New Roman"/>
        </w:rPr>
        <w:t>.</w:t>
      </w:r>
    </w:p>
    <w:p w:rsidR="00A03247" w:rsidRDefault="00A03247" w:rsidP="00CD053A">
      <w:pPr>
        <w:rPr>
          <w:rFonts w:cs="Times New Roman"/>
        </w:rPr>
      </w:pPr>
    </w:p>
    <w:p w:rsidR="00A03247" w:rsidRDefault="00A03247" w:rsidP="00CD053A">
      <w:pPr>
        <w:rPr>
          <w:rFonts w:cs="Times New Roman"/>
        </w:rPr>
      </w:pPr>
    </w:p>
    <w:p w:rsidR="00A03247" w:rsidRDefault="00A03247" w:rsidP="00CD053A">
      <w:pPr>
        <w:rPr>
          <w:rFonts w:cs="Times New Roman"/>
        </w:rPr>
      </w:pPr>
    </w:p>
    <w:p w:rsidR="00A03247" w:rsidRDefault="00A03247" w:rsidP="00CD053A">
      <w:pPr>
        <w:rPr>
          <w:rFonts w:cs="Times New Roman"/>
        </w:rPr>
      </w:pPr>
    </w:p>
    <w:p w:rsidR="00A03247" w:rsidRDefault="00A03247" w:rsidP="00CD053A">
      <w:pPr>
        <w:rPr>
          <w:rFonts w:cs="Times New Roman"/>
        </w:rPr>
      </w:pPr>
    </w:p>
    <w:p w:rsidR="00CD053A" w:rsidRDefault="00CD053A" w:rsidP="00CD053A">
      <w:pPr>
        <w:rPr>
          <w:rFonts w:cs="Times New Roman"/>
        </w:rPr>
      </w:pPr>
    </w:p>
    <w:p w:rsidR="00CD053A" w:rsidRDefault="00CD053A" w:rsidP="00CD053A">
      <w:pPr>
        <w:rPr>
          <w:rFonts w:cs="Times New Roman"/>
        </w:rPr>
      </w:pPr>
    </w:p>
    <w:p w:rsidR="00CD053A" w:rsidRPr="003F1FEE" w:rsidRDefault="00CD053A" w:rsidP="00CD053A">
      <w:pPr>
        <w:rPr>
          <w:rFonts w:cs="Times New Roman"/>
          <w:sz w:val="24"/>
          <w:szCs w:val="24"/>
        </w:rPr>
      </w:pPr>
      <w:r w:rsidRPr="003F1FEE">
        <w:rPr>
          <w:rFonts w:cs="Times New Roman"/>
          <w:sz w:val="24"/>
          <w:szCs w:val="24"/>
        </w:rPr>
        <w:t>Sprawę prowadzi:</w:t>
      </w:r>
    </w:p>
    <w:p w:rsidR="00CD053A" w:rsidRPr="003F1FEE" w:rsidRDefault="00CD053A" w:rsidP="00CD053A">
      <w:pPr>
        <w:rPr>
          <w:rFonts w:cs="Times New Roman"/>
          <w:sz w:val="24"/>
          <w:szCs w:val="24"/>
        </w:rPr>
      </w:pPr>
      <w:r w:rsidRPr="003F1FEE">
        <w:rPr>
          <w:rFonts w:cs="Times New Roman"/>
          <w:sz w:val="24"/>
          <w:szCs w:val="24"/>
        </w:rPr>
        <w:t>Longina Maj</w:t>
      </w:r>
    </w:p>
    <w:p w:rsidR="00CD053A" w:rsidRPr="003F1FEE" w:rsidRDefault="00CD053A" w:rsidP="00CD053A">
      <w:pPr>
        <w:rPr>
          <w:rFonts w:cs="Times New Roman"/>
          <w:sz w:val="24"/>
          <w:szCs w:val="24"/>
        </w:rPr>
      </w:pPr>
      <w:r w:rsidRPr="003F1FEE">
        <w:rPr>
          <w:rFonts w:cs="Times New Roman"/>
          <w:sz w:val="24"/>
          <w:szCs w:val="24"/>
        </w:rPr>
        <w:t>podinspektor PAOOR</w:t>
      </w:r>
    </w:p>
    <w:p w:rsidR="00CD053A" w:rsidRPr="003F1FEE" w:rsidRDefault="00CD053A" w:rsidP="00CD053A">
      <w:pPr>
        <w:rPr>
          <w:rFonts w:cs="Times New Roman"/>
          <w:sz w:val="24"/>
          <w:szCs w:val="24"/>
        </w:rPr>
      </w:pPr>
      <w:r w:rsidRPr="003F1FEE">
        <w:rPr>
          <w:rFonts w:cs="Times New Roman"/>
          <w:sz w:val="24"/>
          <w:szCs w:val="24"/>
        </w:rPr>
        <w:t>tel. 61 28 47 117</w:t>
      </w:r>
    </w:p>
    <w:sectPr w:rsidR="00CD053A" w:rsidRPr="003F1FEE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7C85" w:rsidRDefault="00B87C85" w:rsidP="00A03247">
      <w:r>
        <w:separator/>
      </w:r>
    </w:p>
  </w:endnote>
  <w:endnote w:type="continuationSeparator" w:id="0">
    <w:p w:rsidR="00B87C85" w:rsidRDefault="00B87C85" w:rsidP="00A03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2291795"/>
      <w:docPartObj>
        <w:docPartGallery w:val="Page Numbers (Bottom of Page)"/>
        <w:docPartUnique/>
      </w:docPartObj>
    </w:sdtPr>
    <w:sdtEndPr/>
    <w:sdtContent>
      <w:p w:rsidR="00A03247" w:rsidRDefault="00A0324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600B">
          <w:rPr>
            <w:noProof/>
          </w:rPr>
          <w:t>2</w:t>
        </w:r>
        <w:r>
          <w:fldChar w:fldCharType="end"/>
        </w:r>
      </w:p>
    </w:sdtContent>
  </w:sdt>
  <w:p w:rsidR="00A03247" w:rsidRDefault="00A0324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7C85" w:rsidRDefault="00B87C85" w:rsidP="00A03247">
      <w:r>
        <w:separator/>
      </w:r>
    </w:p>
  </w:footnote>
  <w:footnote w:type="continuationSeparator" w:id="0">
    <w:p w:rsidR="00B87C85" w:rsidRDefault="00B87C85" w:rsidP="00A032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47A1B"/>
    <w:multiLevelType w:val="hybridMultilevel"/>
    <w:tmpl w:val="23D63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D41C40"/>
    <w:multiLevelType w:val="hybridMultilevel"/>
    <w:tmpl w:val="D8F60C1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8270AF"/>
    <w:multiLevelType w:val="hybridMultilevel"/>
    <w:tmpl w:val="348C60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854"/>
    <w:rsid w:val="002A2854"/>
    <w:rsid w:val="003E3B6E"/>
    <w:rsid w:val="003F1FEE"/>
    <w:rsid w:val="006F7A1F"/>
    <w:rsid w:val="009E600B"/>
    <w:rsid w:val="00A03247"/>
    <w:rsid w:val="00B87C85"/>
    <w:rsid w:val="00BC5C70"/>
    <w:rsid w:val="00CD053A"/>
    <w:rsid w:val="00DD3B5C"/>
    <w:rsid w:val="00EC3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C357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032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03247"/>
  </w:style>
  <w:style w:type="paragraph" w:styleId="Stopka">
    <w:name w:val="footer"/>
    <w:basedOn w:val="Normalny"/>
    <w:link w:val="StopkaZnak"/>
    <w:uiPriority w:val="99"/>
    <w:unhideWhenUsed/>
    <w:rsid w:val="00A032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32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C357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032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03247"/>
  </w:style>
  <w:style w:type="paragraph" w:styleId="Stopka">
    <w:name w:val="footer"/>
    <w:basedOn w:val="Normalny"/>
    <w:link w:val="StopkaZnak"/>
    <w:uiPriority w:val="99"/>
    <w:unhideWhenUsed/>
    <w:rsid w:val="00A032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32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1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387</Words>
  <Characters>2328</Characters>
  <Application>Microsoft Office Word</Application>
  <DocSecurity>0</DocSecurity>
  <Lines>19</Lines>
  <Paragraphs>5</Paragraphs>
  <ScaleCrop>false</ScaleCrop>
  <Company/>
  <LinksUpToDate>false</LinksUpToDate>
  <CharactersWithSpaces>2710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7</cp:revision>
  <dcterms:created xsi:type="dcterms:W3CDTF">2015-09-30T06:27:00Z</dcterms:created>
  <dcterms:modified xsi:type="dcterms:W3CDTF">2015-10-07T12:21:00Z</dcterms:modified>
</cp:coreProperties>
</file>