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CAF" w:rsidRDefault="00422CAF" w:rsidP="00422CAF">
      <w:pPr>
        <w:pStyle w:val="Tekstpodstawowywcity2"/>
      </w:pPr>
    </w:p>
    <w:p w:rsidR="00422CAF" w:rsidRDefault="00422CAF" w:rsidP="00422CAF">
      <w:pPr>
        <w:pStyle w:val="Tekstpodstawowywcity2"/>
      </w:pPr>
      <w:r>
        <w:t xml:space="preserve">                            </w:t>
      </w:r>
      <w:r w:rsidR="00BE1BBE">
        <w:t xml:space="preserve">    </w:t>
      </w:r>
      <w:r>
        <w:t>Śrem,</w:t>
      </w:r>
      <w:r w:rsidR="009D4FBA">
        <w:t xml:space="preserve"> 25</w:t>
      </w:r>
      <w:r>
        <w:t xml:space="preserve"> stycznia 2017 r.</w:t>
      </w:r>
    </w:p>
    <w:p w:rsidR="00422CAF" w:rsidRDefault="00422CAF" w:rsidP="00422CAF">
      <w:pPr>
        <w:jc w:val="both"/>
      </w:pPr>
    </w:p>
    <w:p w:rsidR="00422CAF" w:rsidRDefault="00422CAF" w:rsidP="00422CAF">
      <w:pPr>
        <w:jc w:val="both"/>
      </w:pPr>
    </w:p>
    <w:p w:rsidR="00422CAF" w:rsidRDefault="00422CAF" w:rsidP="00422CAF">
      <w:pPr>
        <w:jc w:val="both"/>
      </w:pPr>
      <w:r>
        <w:t>PAOOR.0012.5.1.2017.ML</w:t>
      </w:r>
    </w:p>
    <w:p w:rsidR="00422CAF" w:rsidRDefault="00422CAF" w:rsidP="00422CAF">
      <w:pPr>
        <w:jc w:val="both"/>
      </w:pPr>
      <w:r>
        <w:tab/>
      </w:r>
      <w:r>
        <w:tab/>
      </w:r>
      <w:r>
        <w:tab/>
      </w:r>
    </w:p>
    <w:p w:rsidR="00422CAF" w:rsidRDefault="00422CAF" w:rsidP="00422CAF">
      <w:pPr>
        <w:jc w:val="both"/>
      </w:pPr>
    </w:p>
    <w:p w:rsidR="00422CAF" w:rsidRDefault="00422CAF" w:rsidP="00422CAF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Pani</w:t>
      </w:r>
    </w:p>
    <w:p w:rsidR="00422CAF" w:rsidRDefault="00422CAF" w:rsidP="00422CAF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Nina Stępa</w:t>
      </w:r>
    </w:p>
    <w:p w:rsidR="00422CAF" w:rsidRDefault="00422CAF" w:rsidP="00422CAF">
      <w:pPr>
        <w:jc w:val="both"/>
        <w:rPr>
          <w:b/>
          <w:bCs/>
        </w:rPr>
      </w:pPr>
    </w:p>
    <w:p w:rsidR="00422CAF" w:rsidRDefault="00422CAF" w:rsidP="00422CAF">
      <w:pPr>
        <w:ind w:left="4956" w:firstLine="708"/>
        <w:jc w:val="both"/>
        <w:rPr>
          <w:b/>
          <w:bCs/>
        </w:rPr>
      </w:pPr>
      <w:r>
        <w:rPr>
          <w:b/>
          <w:bCs/>
        </w:rPr>
        <w:t>Przewodnicząca Komisji</w:t>
      </w:r>
    </w:p>
    <w:p w:rsidR="00422CAF" w:rsidRDefault="00422CAF" w:rsidP="00422CAF">
      <w:pPr>
        <w:ind w:left="4956" w:firstLine="708"/>
        <w:jc w:val="both"/>
        <w:rPr>
          <w:b/>
          <w:bCs/>
        </w:rPr>
      </w:pPr>
      <w:r>
        <w:rPr>
          <w:b/>
          <w:bCs/>
        </w:rPr>
        <w:t>Wsi i Samorządu</w:t>
      </w:r>
    </w:p>
    <w:p w:rsidR="00422CAF" w:rsidRDefault="00422CAF" w:rsidP="00422CAF">
      <w:pPr>
        <w:ind w:left="4956" w:firstLine="708"/>
        <w:jc w:val="both"/>
        <w:rPr>
          <w:b/>
          <w:bCs/>
        </w:rPr>
      </w:pPr>
      <w:r>
        <w:rPr>
          <w:b/>
          <w:bCs/>
        </w:rPr>
        <w:t>Rady Miejskiej w Śremie</w:t>
      </w:r>
    </w:p>
    <w:p w:rsidR="00422CAF" w:rsidRDefault="00422CAF" w:rsidP="00422CAF">
      <w:pPr>
        <w:jc w:val="both"/>
        <w:rPr>
          <w:szCs w:val="20"/>
        </w:rPr>
      </w:pPr>
    </w:p>
    <w:p w:rsidR="00422CAF" w:rsidRDefault="00422CAF" w:rsidP="00422CAF">
      <w:pPr>
        <w:jc w:val="both"/>
        <w:rPr>
          <w:szCs w:val="20"/>
        </w:rPr>
      </w:pPr>
    </w:p>
    <w:p w:rsidR="00422CAF" w:rsidRDefault="00422CAF" w:rsidP="00422CAF">
      <w:pPr>
        <w:ind w:firstLine="708"/>
        <w:jc w:val="both"/>
      </w:pPr>
      <w:r>
        <w:t xml:space="preserve">Odpowiadając na wniosek radnego, Pana Marka Basaja złożony  podczas posiedzenia  Komisji Wsi i Samorządu Rady Miejskiej w Śremie </w:t>
      </w:r>
      <w:r w:rsidR="008237E2">
        <w:rPr>
          <w:b/>
        </w:rPr>
        <w:t>19 </w:t>
      </w:r>
      <w:r>
        <w:rPr>
          <w:b/>
        </w:rPr>
        <w:t>stycznia 2017 r</w:t>
      </w:r>
      <w:r>
        <w:t>. w sprawie, cytuję:</w:t>
      </w:r>
    </w:p>
    <w:p w:rsidR="000844B8" w:rsidRDefault="000844B8" w:rsidP="000844B8">
      <w:pPr>
        <w:jc w:val="both"/>
      </w:pPr>
    </w:p>
    <w:p w:rsidR="0071507B" w:rsidRDefault="00422CAF" w:rsidP="0071507B">
      <w:pPr>
        <w:ind w:firstLine="708"/>
        <w:jc w:val="both"/>
      </w:pPr>
      <w:r>
        <w:t xml:space="preserve">„Czy to składowisko odpadów prowadzone przez firmę </w:t>
      </w:r>
      <w:proofErr w:type="spellStart"/>
      <w:r>
        <w:t>Sanbud</w:t>
      </w:r>
      <w:proofErr w:type="spellEnd"/>
      <w:r>
        <w:t xml:space="preserve"> jest wyposażone w pi</w:t>
      </w:r>
      <w:r w:rsidR="000844B8">
        <w:t>e</w:t>
      </w:r>
      <w:r>
        <w:t xml:space="preserve">zometry, tak jak każde składowisko powinno być wyposażone. Jeżeli tak, to czy jest badany stan, czy jakość wód gruntowych, kto te badania wykonuje , jakie są wyniki, a jeżeli nie, to chciałby prosić Pana Burmistrza  aby wystąpił do WIOŚ o przeprowadzenie badań wód gruntowych  i powierzchniowych w rejonie tego składowiska.” , </w:t>
      </w:r>
    </w:p>
    <w:p w:rsidR="0071507B" w:rsidRDefault="0071507B" w:rsidP="0071507B">
      <w:pPr>
        <w:ind w:firstLine="708"/>
        <w:jc w:val="both"/>
      </w:pPr>
      <w:r>
        <w:t>informuję</w:t>
      </w:r>
      <w:r w:rsidR="00422CAF">
        <w:t>, że</w:t>
      </w:r>
      <w:r w:rsidR="000844B8">
        <w:t xml:space="preserve"> przedmiotowy teren został wyposażony w trzy piezometry, zgodnie z decyzją Starosty Śremskiego z  20.07.2012 r. znak: OS.6233.13.2012, zmienioną decyzją z 24.12.2012 r. znak OŚ.6233.22.2012, zezwalającą Spółce SANBUD na prowadzenie odzysku (w związku ze zmianą przepisów decyzja wygasła z dniem 23.01.2016 r.). </w:t>
      </w:r>
      <w:r w:rsidR="000844B8">
        <w:tab/>
      </w:r>
    </w:p>
    <w:p w:rsidR="0071507B" w:rsidRDefault="0071507B" w:rsidP="0071507B">
      <w:pPr>
        <w:ind w:firstLine="708"/>
        <w:jc w:val="both"/>
      </w:pPr>
    </w:p>
    <w:p w:rsidR="000844B8" w:rsidRDefault="000844B8" w:rsidP="0071507B">
      <w:pPr>
        <w:ind w:firstLine="708"/>
        <w:jc w:val="both"/>
      </w:pPr>
      <w:r>
        <w:t xml:space="preserve">Z posiadanej przez </w:t>
      </w:r>
      <w:r w:rsidR="00BE1BBE">
        <w:t xml:space="preserve">nas </w:t>
      </w:r>
      <w:r>
        <w:t>dokumentacji wynika, że w okresie od 2013</w:t>
      </w:r>
      <w:r w:rsidR="001D58FA">
        <w:t xml:space="preserve"> r.</w:t>
      </w:r>
      <w:r>
        <w:t xml:space="preserve"> do 2015 r. badania wód podziemnych i powierzchniowych w obrębie wyrobiska wykonywało akredytowane laboratorium EKOLAB Sp. z o.o. w </w:t>
      </w:r>
      <w:proofErr w:type="spellStart"/>
      <w:r>
        <w:t>Kobielnicy</w:t>
      </w:r>
      <w:proofErr w:type="spellEnd"/>
      <w:r>
        <w:t xml:space="preserve">. Próby wody były pobierane także przez Wojewódzki Inspektorat Ochrony Środowiska w Poznaniu podczas kontroli prowadzonych w terminach: 06.02.2015 r. – 29.05.2015 r. oraz 19.05.2016 r. – 28.06.2016 r. Wyniki badań w większości wskazywały na zanieczyszczenie wód znajdujących się w wyrobisku. </w:t>
      </w:r>
    </w:p>
    <w:p w:rsidR="000844B8" w:rsidRDefault="000844B8" w:rsidP="000844B8">
      <w:pPr>
        <w:ind w:firstLine="708"/>
        <w:jc w:val="both"/>
      </w:pPr>
      <w:r>
        <w:t xml:space="preserve">Ze strony Wojewódzkiego Inspektora Ochrony Środowiska w Poznaniu, z racji stwierdzonych podczas kontroli nieprawidłowości, wobec Spółki zostały wszczęte postępowania karnoadministracyjne oraz wydano </w:t>
      </w:r>
      <w:r>
        <w:lastRenderedPageBreak/>
        <w:t xml:space="preserve">zarządzenie pokontrolne zobowiązujące do ich usunięcia oraz poinformowano o ustaleniach Starostę Śremskiego oraz Marszałka Województwa Wielkopolskiego. </w:t>
      </w:r>
    </w:p>
    <w:p w:rsidR="000844B8" w:rsidRPr="000844B8" w:rsidRDefault="000844B8" w:rsidP="000844B8">
      <w:pPr>
        <w:ind w:firstLine="708"/>
        <w:jc w:val="both"/>
        <w:rPr>
          <w:b/>
        </w:rPr>
      </w:pPr>
    </w:p>
    <w:p w:rsidR="000844B8" w:rsidRDefault="000844B8" w:rsidP="00353E0B">
      <w:pPr>
        <w:ind w:firstLine="708"/>
        <w:jc w:val="both"/>
      </w:pPr>
      <w:r>
        <w:t>Jednocześnie informuję, że na wniosek</w:t>
      </w:r>
      <w:r w:rsidR="00353E0B">
        <w:t xml:space="preserve"> radnego, Pana Marka Basaja</w:t>
      </w:r>
      <w:r>
        <w:t xml:space="preserve"> złożony 8 grudnia 2016 r. po</w:t>
      </w:r>
      <w:r w:rsidR="00353E0B">
        <w:t>dczas posiedzenia Komisji Wsi i </w:t>
      </w:r>
      <w:r>
        <w:t>Samorządu Rady Miejskiej w Śremie, pismami z 13 grudnia 2016 r. zwróciłem się do Państwowego Powiatowego In</w:t>
      </w:r>
      <w:r w:rsidR="00353E0B">
        <w:t>spektora Sanitarnego w </w:t>
      </w:r>
      <w:r>
        <w:t>Śremie o przeprowadzenie badań powietrza i wód w obrębie przedmiotowego wyrobiska oraz do Komendanta Powiatowego Policji</w:t>
      </w:r>
      <w:r w:rsidR="00353E0B">
        <w:t xml:space="preserve"> w </w:t>
      </w:r>
      <w:r>
        <w:t>Śremie o podjęcie kontroli w zakresie sprawdzenia dokumentacji przewozowej pojazdów transportujących odpady szczególnie nocami z piątku na sobotę i z soboty na niedzielę, na teren zlokalizowany w Pyszącej przy ul. Ceglanej 10, gdzie prowadzona jest działa</w:t>
      </w:r>
      <w:r w:rsidR="00353E0B">
        <w:t>lność firmy PP-U „SANBUD” Sp. z </w:t>
      </w:r>
      <w:r>
        <w:t xml:space="preserve">o.o. </w:t>
      </w:r>
    </w:p>
    <w:p w:rsidR="000844B8" w:rsidRDefault="000844B8" w:rsidP="000844B8">
      <w:pPr>
        <w:ind w:firstLine="708"/>
        <w:jc w:val="both"/>
      </w:pPr>
      <w:r>
        <w:t>Państwowy Powiatowy Inspektor Sanitarny w Śremie pismem z </w:t>
      </w:r>
      <w:r w:rsidR="004C1B79">
        <w:t>20 </w:t>
      </w:r>
      <w:r>
        <w:t>grudnia 2016 r. przekazał według właściwości rzeczowej i miejscowej pismo Burmistrza Śremu do Wojewódzkiego In</w:t>
      </w:r>
      <w:r w:rsidR="001D58FA">
        <w:t>spektoratu Ochrony Środowiska w </w:t>
      </w:r>
      <w:r>
        <w:t xml:space="preserve">Poznaniu Delegatura w Lesznie. Do dnia dzisiejszego nie otrzymano odpowiedzi. </w:t>
      </w:r>
    </w:p>
    <w:p w:rsidR="000844B8" w:rsidRDefault="000844B8" w:rsidP="000844B8">
      <w:pPr>
        <w:ind w:firstLine="708"/>
        <w:jc w:val="both"/>
      </w:pPr>
      <w:r>
        <w:t>Jednocześnie uprzejmie wyjaśniam, że teren, na którym zlokalizowane jest wyrobisko po eksploatacji iłów plioceńskich ze złoża „</w:t>
      </w:r>
      <w:proofErr w:type="spellStart"/>
      <w:r>
        <w:t>Pysząca</w:t>
      </w:r>
      <w:proofErr w:type="spellEnd"/>
      <w:r>
        <w:t>”, na którym prowadzi działalność gospodarczą PP-U „</w:t>
      </w:r>
      <w:proofErr w:type="spellStart"/>
      <w:r>
        <w:t>Sanbud</w:t>
      </w:r>
      <w:proofErr w:type="spellEnd"/>
      <w:r>
        <w:t>” Sp. z o.o., nie stanowi składowiska, w rozumieniu ustawy z 14 grudnia 2012 r.  o odpadach (Dz. U. z 2016 r. poz. 1982).</w:t>
      </w:r>
    </w:p>
    <w:p w:rsidR="000844B8" w:rsidRDefault="000844B8" w:rsidP="00422CAF">
      <w:pPr>
        <w:ind w:firstLine="708"/>
        <w:jc w:val="both"/>
      </w:pPr>
    </w:p>
    <w:p w:rsidR="00422CAF" w:rsidRDefault="00422CAF" w:rsidP="00422CAF">
      <w:pPr>
        <w:ind w:firstLine="708"/>
        <w:jc w:val="both"/>
      </w:pPr>
      <w:r>
        <w:t xml:space="preserve"> </w:t>
      </w:r>
    </w:p>
    <w:p w:rsidR="00422CAF" w:rsidRDefault="00422CAF" w:rsidP="00422CAF">
      <w:pPr>
        <w:ind w:firstLine="708"/>
        <w:jc w:val="both"/>
      </w:pPr>
    </w:p>
    <w:p w:rsidR="00422CAF" w:rsidRDefault="00422CAF" w:rsidP="00422CAF">
      <w:pPr>
        <w:jc w:val="both"/>
      </w:pPr>
    </w:p>
    <w:p w:rsidR="000844B8" w:rsidRDefault="000844B8" w:rsidP="00422CAF">
      <w:pPr>
        <w:jc w:val="both"/>
      </w:pPr>
    </w:p>
    <w:p w:rsidR="000844B8" w:rsidRDefault="000844B8" w:rsidP="00422CAF">
      <w:pPr>
        <w:jc w:val="both"/>
      </w:pPr>
      <w:r>
        <w:t>Otrzymuje:</w:t>
      </w:r>
    </w:p>
    <w:p w:rsidR="000844B8" w:rsidRDefault="000844B8" w:rsidP="00422CAF">
      <w:pPr>
        <w:jc w:val="both"/>
      </w:pPr>
      <w:r>
        <w:t>Radny, Pan Marek Basaj</w:t>
      </w:r>
    </w:p>
    <w:p w:rsidR="000844B8" w:rsidRDefault="000844B8" w:rsidP="00422CAF">
      <w:pPr>
        <w:jc w:val="both"/>
      </w:pPr>
    </w:p>
    <w:p w:rsidR="000844B8" w:rsidRDefault="000844B8" w:rsidP="00422CAF">
      <w:pPr>
        <w:jc w:val="both"/>
      </w:pPr>
    </w:p>
    <w:p w:rsidR="000844B8" w:rsidRDefault="000844B8" w:rsidP="00422CAF">
      <w:pPr>
        <w:jc w:val="both"/>
      </w:pPr>
    </w:p>
    <w:p w:rsidR="001D58FA" w:rsidRDefault="001D58FA" w:rsidP="00422CAF">
      <w:pPr>
        <w:jc w:val="both"/>
        <w:rPr>
          <w:sz w:val="24"/>
        </w:rPr>
      </w:pPr>
    </w:p>
    <w:p w:rsidR="001D58FA" w:rsidRDefault="001D58FA" w:rsidP="00422CAF">
      <w:pPr>
        <w:jc w:val="both"/>
        <w:rPr>
          <w:sz w:val="24"/>
        </w:rPr>
      </w:pPr>
    </w:p>
    <w:p w:rsidR="001D58FA" w:rsidRDefault="001D58FA" w:rsidP="00422CAF">
      <w:pPr>
        <w:jc w:val="both"/>
        <w:rPr>
          <w:sz w:val="24"/>
        </w:rPr>
      </w:pPr>
    </w:p>
    <w:p w:rsidR="000844B8" w:rsidRPr="000844B8" w:rsidRDefault="000844B8" w:rsidP="00422CAF">
      <w:pPr>
        <w:jc w:val="both"/>
        <w:rPr>
          <w:sz w:val="24"/>
        </w:rPr>
      </w:pPr>
      <w:r w:rsidRPr="000844B8">
        <w:rPr>
          <w:sz w:val="24"/>
        </w:rPr>
        <w:t>Sprawę prowadzi:</w:t>
      </w:r>
    </w:p>
    <w:p w:rsidR="000844B8" w:rsidRPr="000844B8" w:rsidRDefault="000844B8" w:rsidP="00422CAF">
      <w:pPr>
        <w:jc w:val="both"/>
        <w:rPr>
          <w:sz w:val="24"/>
        </w:rPr>
      </w:pPr>
      <w:r w:rsidRPr="000844B8">
        <w:rPr>
          <w:sz w:val="24"/>
        </w:rPr>
        <w:t>Longina Maj</w:t>
      </w:r>
    </w:p>
    <w:p w:rsidR="000844B8" w:rsidRPr="000844B8" w:rsidRDefault="000844B8" w:rsidP="00422CAF">
      <w:pPr>
        <w:jc w:val="both"/>
        <w:rPr>
          <w:sz w:val="24"/>
        </w:rPr>
      </w:pPr>
      <w:r>
        <w:rPr>
          <w:sz w:val="24"/>
        </w:rPr>
        <w:t>p</w:t>
      </w:r>
      <w:r w:rsidRPr="000844B8">
        <w:rPr>
          <w:sz w:val="24"/>
        </w:rPr>
        <w:t>odinspektor PAOOR</w:t>
      </w:r>
    </w:p>
    <w:p w:rsidR="000844B8" w:rsidRPr="000844B8" w:rsidRDefault="000844B8" w:rsidP="00422CAF">
      <w:pPr>
        <w:jc w:val="both"/>
        <w:rPr>
          <w:sz w:val="24"/>
        </w:rPr>
      </w:pPr>
      <w:r>
        <w:rPr>
          <w:sz w:val="24"/>
        </w:rPr>
        <w:t>t</w:t>
      </w:r>
      <w:r w:rsidRPr="000844B8">
        <w:rPr>
          <w:sz w:val="24"/>
        </w:rPr>
        <w:t>el. 61 28 47 117</w:t>
      </w:r>
    </w:p>
    <w:p w:rsidR="00422CAF" w:rsidRDefault="00422CAF" w:rsidP="00422CAF">
      <w:pPr>
        <w:jc w:val="both"/>
      </w:pPr>
    </w:p>
    <w:p w:rsidR="006F7A1F" w:rsidRDefault="006F7A1F">
      <w:bookmarkStart w:id="0" w:name="_GoBack"/>
      <w:bookmarkEnd w:id="0"/>
    </w:p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7ED" w:rsidRDefault="006967ED" w:rsidP="000844B8">
      <w:r>
        <w:separator/>
      </w:r>
    </w:p>
  </w:endnote>
  <w:endnote w:type="continuationSeparator" w:id="0">
    <w:p w:rsidR="006967ED" w:rsidRDefault="006967ED" w:rsidP="00084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0237182"/>
      <w:docPartObj>
        <w:docPartGallery w:val="Page Numbers (Bottom of Page)"/>
        <w:docPartUnique/>
      </w:docPartObj>
    </w:sdtPr>
    <w:sdtEndPr/>
    <w:sdtContent>
      <w:p w:rsidR="000844B8" w:rsidRDefault="000844B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FBA">
          <w:rPr>
            <w:noProof/>
          </w:rPr>
          <w:t>2</w:t>
        </w:r>
        <w:r>
          <w:fldChar w:fldCharType="end"/>
        </w:r>
      </w:p>
    </w:sdtContent>
  </w:sdt>
  <w:p w:rsidR="000844B8" w:rsidRDefault="000844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7ED" w:rsidRDefault="006967ED" w:rsidP="000844B8">
      <w:r>
        <w:separator/>
      </w:r>
    </w:p>
  </w:footnote>
  <w:footnote w:type="continuationSeparator" w:id="0">
    <w:p w:rsidR="006967ED" w:rsidRDefault="006967ED" w:rsidP="000844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0E0"/>
    <w:rsid w:val="000844B8"/>
    <w:rsid w:val="000F65F4"/>
    <w:rsid w:val="001130E0"/>
    <w:rsid w:val="001D58FA"/>
    <w:rsid w:val="00353E0B"/>
    <w:rsid w:val="00375FCB"/>
    <w:rsid w:val="00422CAF"/>
    <w:rsid w:val="004C1B79"/>
    <w:rsid w:val="006967ED"/>
    <w:rsid w:val="006F7A1F"/>
    <w:rsid w:val="0071507B"/>
    <w:rsid w:val="008237E2"/>
    <w:rsid w:val="009D4FBA"/>
    <w:rsid w:val="00BE1BB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CAF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422CAF"/>
    <w:pPr>
      <w:ind w:left="28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22CAF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844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4B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4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4B8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CAF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422CAF"/>
    <w:pPr>
      <w:ind w:left="28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22CAF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844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4B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4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4B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4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2017-01-25T08:52:00Z</dcterms:created>
  <dcterms:modified xsi:type="dcterms:W3CDTF">2017-01-26T06:05:00Z</dcterms:modified>
</cp:coreProperties>
</file>