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288" w:rsidRDefault="00815288" w:rsidP="00815288"/>
    <w:p w:rsidR="00815288" w:rsidRDefault="00815288" w:rsidP="008152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791CBD">
        <w:t xml:space="preserve">1 marca </w:t>
      </w:r>
      <w:bookmarkStart w:id="0" w:name="_GoBack"/>
      <w:bookmarkEnd w:id="0"/>
      <w:r>
        <w:t xml:space="preserve"> 2019 r.</w:t>
      </w:r>
    </w:p>
    <w:p w:rsidR="00815288" w:rsidRDefault="00815288" w:rsidP="00815288"/>
    <w:p w:rsidR="00815288" w:rsidRDefault="00815288" w:rsidP="00815288"/>
    <w:p w:rsidR="00815288" w:rsidRDefault="00815288" w:rsidP="00815288"/>
    <w:p w:rsidR="00815288" w:rsidRDefault="00815288" w:rsidP="00815288">
      <w:r>
        <w:t>PAOOR.0003.5.2019.ML</w:t>
      </w:r>
    </w:p>
    <w:p w:rsidR="00815288" w:rsidRDefault="00815288" w:rsidP="00815288"/>
    <w:p w:rsidR="00815288" w:rsidRDefault="00815288" w:rsidP="0081528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815288" w:rsidRDefault="00815288" w:rsidP="0081528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15288" w:rsidRDefault="00815288" w:rsidP="00815288">
      <w:pPr>
        <w:rPr>
          <w:b/>
        </w:rPr>
      </w:pPr>
    </w:p>
    <w:p w:rsidR="00815288" w:rsidRDefault="00815288" w:rsidP="0081528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815288" w:rsidRDefault="00815288" w:rsidP="0081528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15288" w:rsidRDefault="00815288" w:rsidP="00815288"/>
    <w:p w:rsidR="00815288" w:rsidRDefault="00815288" w:rsidP="00815288">
      <w:r>
        <w:tab/>
      </w:r>
    </w:p>
    <w:p w:rsidR="00815288" w:rsidRDefault="00815288" w:rsidP="00815288"/>
    <w:p w:rsidR="00EC3C0B" w:rsidRDefault="00815288" w:rsidP="00815288">
      <w:pPr>
        <w:jc w:val="both"/>
      </w:pPr>
      <w:r>
        <w:tab/>
        <w:t>Odpowiadając na interpelację  złożoną między sesjami 21 lutego 2019 roku, przez radnego, Pana Grzegorza Wiśniewskiego dotyczącą przedstawienia kosztów bezpośrednio poniesionych przez gminę Śrem podczas tegorocznych pożarów miejsca magazynowania odpadów w </w:t>
      </w:r>
      <w:r w:rsidR="00D616B6">
        <w:t>Pyszącej;</w:t>
      </w:r>
      <w:r>
        <w:t xml:space="preserve"> </w:t>
      </w:r>
    </w:p>
    <w:p w:rsidR="00D616B6" w:rsidRDefault="00D616B6" w:rsidP="00815288">
      <w:pPr>
        <w:jc w:val="both"/>
      </w:pPr>
    </w:p>
    <w:p w:rsidR="00EC3C0B" w:rsidRDefault="00D616B6" w:rsidP="00EC3C0B">
      <w:pPr>
        <w:ind w:firstLine="709"/>
        <w:jc w:val="both"/>
        <w:rPr>
          <w:szCs w:val="28"/>
        </w:rPr>
      </w:pPr>
      <w:r>
        <w:rPr>
          <w:szCs w:val="28"/>
        </w:rPr>
        <w:t>P</w:t>
      </w:r>
      <w:r w:rsidR="00EC3C0B">
        <w:rPr>
          <w:szCs w:val="28"/>
        </w:rPr>
        <w:t>rzedstawiam koszty poniesione przez gminę Śrem podczas pożarów składowiska odpadów w Pysząc</w:t>
      </w:r>
      <w:r w:rsidR="005D4F4E">
        <w:rPr>
          <w:szCs w:val="28"/>
        </w:rPr>
        <w:t>ej</w:t>
      </w:r>
      <w:r w:rsidR="00BA7DFB">
        <w:rPr>
          <w:szCs w:val="28"/>
        </w:rPr>
        <w:t>, mających miejsce w 2019 roku:</w:t>
      </w:r>
    </w:p>
    <w:p w:rsidR="00EC3C0B" w:rsidRDefault="00EC3C0B" w:rsidP="00EC3C0B">
      <w:pPr>
        <w:jc w:val="both"/>
        <w:rPr>
          <w:sz w:val="22"/>
        </w:rPr>
      </w:pPr>
    </w:p>
    <w:p w:rsidR="00EC3C0B" w:rsidRDefault="00EC3C0B" w:rsidP="000317F0">
      <w:pPr>
        <w:pStyle w:val="Akapitzlist"/>
        <w:ind w:left="284" w:hanging="284"/>
        <w:jc w:val="both"/>
      </w:pPr>
      <w:r>
        <w:t>1.</w:t>
      </w:r>
      <w:r>
        <w:rPr>
          <w:sz w:val="14"/>
          <w:szCs w:val="14"/>
        </w:rPr>
        <w:t xml:space="preserve">    </w:t>
      </w:r>
      <w:r>
        <w:t xml:space="preserve">Koszt wynajmu i pracy ciężkiego sprzętu (koparek, spychaczy, ciągnika, itd.) – </w:t>
      </w:r>
      <w:r>
        <w:rPr>
          <w:b/>
          <w:bCs/>
        </w:rPr>
        <w:t>233 993,16</w:t>
      </w:r>
      <w:r>
        <w:t xml:space="preserve"> </w:t>
      </w:r>
      <w:r>
        <w:rPr>
          <w:b/>
          <w:bCs/>
        </w:rPr>
        <w:t>zł</w:t>
      </w:r>
      <w:r>
        <w:t>.</w:t>
      </w:r>
    </w:p>
    <w:p w:rsidR="00EC3C0B" w:rsidRDefault="00EC3C0B" w:rsidP="000317F0">
      <w:pPr>
        <w:pStyle w:val="Akapitzlist"/>
        <w:ind w:left="284" w:hanging="284"/>
        <w:jc w:val="both"/>
      </w:pPr>
      <w:r>
        <w:t>2.</w:t>
      </w:r>
      <w:r>
        <w:rPr>
          <w:sz w:val="14"/>
          <w:szCs w:val="14"/>
        </w:rPr>
        <w:t xml:space="preserve">    </w:t>
      </w:r>
      <w:r>
        <w:t xml:space="preserve">Koszt zakupu paliwa i oleju – </w:t>
      </w:r>
      <w:r>
        <w:rPr>
          <w:b/>
          <w:bCs/>
        </w:rPr>
        <w:t>104 356,87 zł</w:t>
      </w:r>
      <w:r>
        <w:t>.</w:t>
      </w:r>
    </w:p>
    <w:p w:rsidR="00EC3C0B" w:rsidRDefault="00EC3C0B" w:rsidP="000317F0">
      <w:pPr>
        <w:pStyle w:val="Akapitzlist"/>
        <w:ind w:left="284" w:hanging="284"/>
        <w:jc w:val="both"/>
      </w:pPr>
      <w:r>
        <w:t>3.</w:t>
      </w:r>
      <w:r>
        <w:rPr>
          <w:sz w:val="14"/>
          <w:szCs w:val="14"/>
        </w:rPr>
        <w:t xml:space="preserve">    </w:t>
      </w:r>
      <w:r>
        <w:t xml:space="preserve">Koszt usługi cateringu posiłków regeneracyjnych i napojów – </w:t>
      </w:r>
      <w:r>
        <w:rPr>
          <w:b/>
          <w:bCs/>
        </w:rPr>
        <w:t>44 594,60 zł</w:t>
      </w:r>
      <w:r>
        <w:t>.</w:t>
      </w:r>
    </w:p>
    <w:p w:rsidR="00EC3C0B" w:rsidRDefault="00EC3C0B" w:rsidP="000317F0">
      <w:pPr>
        <w:pStyle w:val="Akapitzlist"/>
        <w:ind w:left="284" w:hanging="284"/>
        <w:jc w:val="both"/>
      </w:pPr>
      <w:r>
        <w:t>4.</w:t>
      </w:r>
      <w:r>
        <w:rPr>
          <w:sz w:val="14"/>
          <w:szCs w:val="14"/>
        </w:rPr>
        <w:t xml:space="preserve">    </w:t>
      </w:r>
      <w:r>
        <w:t xml:space="preserve">Koszt zakupu wody do celów przeciwpożarowych z sieci wodociągowej – </w:t>
      </w:r>
      <w:r>
        <w:rPr>
          <w:b/>
          <w:bCs/>
        </w:rPr>
        <w:t>6 473,04 zł</w:t>
      </w:r>
      <w:r>
        <w:t xml:space="preserve">. </w:t>
      </w:r>
    </w:p>
    <w:p w:rsidR="00EC3C0B" w:rsidRDefault="00EC3C0B" w:rsidP="000317F0">
      <w:pPr>
        <w:pStyle w:val="Akapitzlist"/>
        <w:ind w:left="284" w:hanging="284"/>
        <w:jc w:val="both"/>
      </w:pPr>
      <w:r>
        <w:t>5.</w:t>
      </w:r>
      <w:r>
        <w:rPr>
          <w:sz w:val="14"/>
          <w:szCs w:val="14"/>
        </w:rPr>
        <w:t xml:space="preserve">    </w:t>
      </w:r>
      <w:r>
        <w:t xml:space="preserve">Koszt ekwiwalentów strażaków OSP – </w:t>
      </w:r>
      <w:r>
        <w:rPr>
          <w:b/>
          <w:bCs/>
        </w:rPr>
        <w:t>29 869,75 zł</w:t>
      </w:r>
      <w:r>
        <w:t>. (koszty wzrosną po złożeniu pozostałych wniosków o wypłatę ekwiwalentów, przez wszystkie jednostki OSP z terenu gminy Śrem, biorące udział w działaniach ratowniczych).</w:t>
      </w:r>
    </w:p>
    <w:p w:rsidR="00EC3C0B" w:rsidRDefault="00EC3C0B" w:rsidP="000317F0">
      <w:pPr>
        <w:pStyle w:val="Akapitzlist"/>
        <w:ind w:left="284" w:hanging="284"/>
        <w:jc w:val="both"/>
      </w:pPr>
      <w:r>
        <w:t>6.</w:t>
      </w:r>
      <w:r>
        <w:rPr>
          <w:sz w:val="14"/>
          <w:szCs w:val="14"/>
        </w:rPr>
        <w:t xml:space="preserve">    </w:t>
      </w:r>
      <w:r>
        <w:t xml:space="preserve">Koszt zakupu ręczników papierowych, mydła, kubków jednorazowych i worków na śmieci – </w:t>
      </w:r>
      <w:r>
        <w:rPr>
          <w:b/>
          <w:bCs/>
        </w:rPr>
        <w:t>192,98 zł</w:t>
      </w:r>
      <w:r>
        <w:t>.</w:t>
      </w:r>
    </w:p>
    <w:p w:rsidR="00EC3C0B" w:rsidRDefault="00EC3C0B" w:rsidP="000317F0">
      <w:pPr>
        <w:pStyle w:val="Akapitzlist"/>
        <w:ind w:left="284" w:hanging="284"/>
        <w:jc w:val="both"/>
      </w:pPr>
      <w:r>
        <w:t>7.</w:t>
      </w:r>
      <w:r>
        <w:rPr>
          <w:sz w:val="14"/>
          <w:szCs w:val="14"/>
        </w:rPr>
        <w:t xml:space="preserve">    </w:t>
      </w:r>
      <w:r>
        <w:t xml:space="preserve">Koszt zakupu masek i filtropochłaniaczy – </w:t>
      </w:r>
      <w:r>
        <w:rPr>
          <w:b/>
          <w:bCs/>
        </w:rPr>
        <w:t>4 228,03 zł</w:t>
      </w:r>
      <w:r>
        <w:t>.</w:t>
      </w:r>
    </w:p>
    <w:p w:rsidR="00EC3C0B" w:rsidRDefault="00EC3C0B" w:rsidP="000317F0">
      <w:pPr>
        <w:pStyle w:val="Akapitzlist"/>
        <w:ind w:left="284" w:hanging="284"/>
        <w:jc w:val="both"/>
      </w:pPr>
      <w:r>
        <w:t>8.</w:t>
      </w:r>
      <w:r>
        <w:rPr>
          <w:sz w:val="14"/>
          <w:szCs w:val="14"/>
        </w:rPr>
        <w:t xml:space="preserve">    </w:t>
      </w:r>
      <w:r>
        <w:t xml:space="preserve">Koszt zakupu piasku dla celów ekologicznych – </w:t>
      </w:r>
      <w:r>
        <w:rPr>
          <w:b/>
          <w:bCs/>
        </w:rPr>
        <w:t>3 690,00 zł</w:t>
      </w:r>
      <w:r>
        <w:t>.</w:t>
      </w:r>
    </w:p>
    <w:p w:rsidR="00EC3C0B" w:rsidRDefault="00EC3C0B" w:rsidP="000317F0">
      <w:pPr>
        <w:pStyle w:val="Akapitzlist"/>
        <w:ind w:left="284" w:hanging="284"/>
        <w:jc w:val="both"/>
      </w:pPr>
      <w:r>
        <w:t>9.</w:t>
      </w:r>
      <w:r>
        <w:rPr>
          <w:sz w:val="14"/>
          <w:szCs w:val="14"/>
        </w:rPr>
        <w:t xml:space="preserve">    </w:t>
      </w:r>
      <w:r>
        <w:t xml:space="preserve">Koszt zakupu worków na piasek dla celów ekologicznych – </w:t>
      </w:r>
      <w:r>
        <w:rPr>
          <w:b/>
          <w:bCs/>
        </w:rPr>
        <w:t>3 250,00 zł</w:t>
      </w:r>
      <w:r>
        <w:t>.</w:t>
      </w:r>
    </w:p>
    <w:p w:rsidR="00EC3C0B" w:rsidRDefault="00EC3C0B" w:rsidP="000317F0">
      <w:pPr>
        <w:pStyle w:val="Akapitzlist"/>
        <w:ind w:left="284" w:hanging="284"/>
        <w:jc w:val="both"/>
      </w:pPr>
      <w:r>
        <w:t>10.</w:t>
      </w:r>
      <w:r>
        <w:rPr>
          <w:sz w:val="14"/>
          <w:szCs w:val="14"/>
        </w:rPr>
        <w:t xml:space="preserve"> </w:t>
      </w:r>
      <w:r>
        <w:t xml:space="preserve">Koszt zakupu rękawic ochronnych – </w:t>
      </w:r>
      <w:r>
        <w:rPr>
          <w:b/>
          <w:bCs/>
        </w:rPr>
        <w:t>541,20 zł</w:t>
      </w:r>
      <w:r>
        <w:t>.</w:t>
      </w:r>
    </w:p>
    <w:p w:rsidR="000317F0" w:rsidRDefault="00EC3C0B" w:rsidP="000317F0">
      <w:pPr>
        <w:pStyle w:val="Akapitzlist"/>
        <w:ind w:left="284" w:hanging="284"/>
        <w:jc w:val="both"/>
      </w:pPr>
      <w:r>
        <w:lastRenderedPageBreak/>
        <w:t>11.</w:t>
      </w:r>
      <w:r>
        <w:rPr>
          <w:sz w:val="14"/>
          <w:szCs w:val="14"/>
        </w:rPr>
        <w:t xml:space="preserve"> </w:t>
      </w:r>
      <w:r>
        <w:t xml:space="preserve">Koszt usługi sanitarnej (toalety przewoźne, obsługa kontenera sanitarnego) – </w:t>
      </w:r>
      <w:r>
        <w:rPr>
          <w:b/>
          <w:bCs/>
        </w:rPr>
        <w:t>351,00 zł</w:t>
      </w:r>
      <w:r>
        <w:t>.</w:t>
      </w:r>
    </w:p>
    <w:p w:rsidR="000317F0" w:rsidRDefault="00EC3C0B" w:rsidP="000317F0">
      <w:pPr>
        <w:jc w:val="both"/>
      </w:pPr>
      <w:r>
        <w:t>12.</w:t>
      </w:r>
      <w:r w:rsidRPr="000317F0">
        <w:rPr>
          <w:sz w:val="14"/>
          <w:szCs w:val="14"/>
        </w:rPr>
        <w:t xml:space="preserve"> </w:t>
      </w:r>
      <w:r>
        <w:t xml:space="preserve">Koszt pracy w godzinach nadliczbowych członków Gminnego Zespołu </w:t>
      </w:r>
      <w:r w:rsidR="000317F0">
        <w:t xml:space="preserve"> </w:t>
      </w:r>
    </w:p>
    <w:p w:rsidR="00EC3C0B" w:rsidRDefault="000317F0" w:rsidP="000317F0">
      <w:pPr>
        <w:jc w:val="both"/>
      </w:pPr>
      <w:r>
        <w:t xml:space="preserve">     </w:t>
      </w:r>
      <w:r w:rsidR="00EC3C0B">
        <w:t xml:space="preserve">Zarządzania Kryzysowego – </w:t>
      </w:r>
      <w:r w:rsidR="00EC3C0B" w:rsidRPr="000317F0">
        <w:rPr>
          <w:b/>
          <w:bCs/>
        </w:rPr>
        <w:t>9 425,20 zł</w:t>
      </w:r>
      <w:r w:rsidR="00EC3C0B">
        <w:t>.</w:t>
      </w:r>
    </w:p>
    <w:p w:rsidR="00EC3C0B" w:rsidRDefault="00EC3C0B" w:rsidP="00EC3C0B">
      <w:pPr>
        <w:ind w:left="284"/>
        <w:jc w:val="both"/>
      </w:pPr>
    </w:p>
    <w:p w:rsidR="00EC3C0B" w:rsidRDefault="00EC3C0B" w:rsidP="00EC3C0B"/>
    <w:p w:rsidR="00BA7DFB" w:rsidRDefault="00BA7DFB" w:rsidP="00EC3C0B"/>
    <w:p w:rsidR="00BA7DFB" w:rsidRDefault="00BA7DFB" w:rsidP="00815288">
      <w:pPr>
        <w:jc w:val="both"/>
      </w:pPr>
    </w:p>
    <w:p w:rsidR="00BA7DFB" w:rsidRDefault="00BA7DFB" w:rsidP="00815288">
      <w:pPr>
        <w:jc w:val="both"/>
      </w:pPr>
    </w:p>
    <w:p w:rsidR="00BA7DFB" w:rsidRDefault="00BA7DFB" w:rsidP="00815288">
      <w:pPr>
        <w:jc w:val="both"/>
      </w:pPr>
    </w:p>
    <w:p w:rsidR="00BA7DFB" w:rsidRDefault="00BA7DFB" w:rsidP="00815288">
      <w:pPr>
        <w:jc w:val="both"/>
      </w:pPr>
      <w:r>
        <w:t>Otrzymuje:</w:t>
      </w:r>
    </w:p>
    <w:p w:rsidR="00BA7DFB" w:rsidRDefault="00BA7DFB" w:rsidP="00815288">
      <w:pPr>
        <w:jc w:val="both"/>
      </w:pPr>
      <w:r>
        <w:t>Radny, Pan Grzegorz Wiśniewski</w:t>
      </w:r>
    </w:p>
    <w:p w:rsidR="00EC3C0B" w:rsidRDefault="00EC3C0B" w:rsidP="00EC3C0B"/>
    <w:p w:rsidR="00BA7DFB" w:rsidRDefault="00BA7DFB" w:rsidP="00EC3C0B">
      <w:pPr>
        <w:rPr>
          <w:lang w:eastAsia="pl-PL"/>
        </w:rPr>
      </w:pPr>
    </w:p>
    <w:p w:rsidR="00BA7DFB" w:rsidRDefault="00BA7DFB" w:rsidP="00EC3C0B">
      <w:pPr>
        <w:rPr>
          <w:lang w:eastAsia="pl-PL"/>
        </w:rPr>
      </w:pPr>
    </w:p>
    <w:p w:rsidR="00BA7DFB" w:rsidRDefault="00BA7DFB" w:rsidP="00EC3C0B">
      <w:pPr>
        <w:rPr>
          <w:lang w:eastAsia="pl-PL"/>
        </w:rPr>
      </w:pPr>
    </w:p>
    <w:p w:rsidR="00BA7DFB" w:rsidRDefault="00BA7DFB" w:rsidP="00EC3C0B">
      <w:pPr>
        <w:rPr>
          <w:sz w:val="24"/>
          <w:szCs w:val="24"/>
          <w:lang w:eastAsia="pl-PL"/>
        </w:rPr>
      </w:pPr>
    </w:p>
    <w:p w:rsidR="00BA7DFB" w:rsidRDefault="00BA7DFB" w:rsidP="00EC3C0B">
      <w:pPr>
        <w:rPr>
          <w:sz w:val="24"/>
          <w:szCs w:val="24"/>
          <w:lang w:eastAsia="pl-PL"/>
        </w:rPr>
      </w:pPr>
    </w:p>
    <w:p w:rsidR="00BA7DFB" w:rsidRDefault="00BA7DFB" w:rsidP="00EC3C0B">
      <w:pPr>
        <w:rPr>
          <w:sz w:val="24"/>
          <w:szCs w:val="24"/>
          <w:lang w:eastAsia="pl-PL"/>
        </w:rPr>
      </w:pPr>
    </w:p>
    <w:p w:rsidR="00BA7DFB" w:rsidRPr="00BA7DFB" w:rsidRDefault="00BA7DFB" w:rsidP="00EC3C0B">
      <w:pPr>
        <w:rPr>
          <w:sz w:val="24"/>
          <w:szCs w:val="24"/>
          <w:lang w:eastAsia="pl-PL"/>
        </w:rPr>
      </w:pPr>
      <w:r w:rsidRPr="00BA7DFB">
        <w:rPr>
          <w:sz w:val="24"/>
          <w:szCs w:val="24"/>
          <w:lang w:eastAsia="pl-PL"/>
        </w:rPr>
        <w:t>Odpowiedzi udzieliła:</w:t>
      </w:r>
    </w:p>
    <w:p w:rsidR="00BA7DFB" w:rsidRDefault="00BA7DFB" w:rsidP="00EC3C0B">
      <w:pPr>
        <w:rPr>
          <w:sz w:val="24"/>
          <w:szCs w:val="24"/>
          <w:lang w:eastAsia="pl-PL"/>
        </w:rPr>
      </w:pPr>
    </w:p>
    <w:p w:rsidR="00EC3C0B" w:rsidRPr="00BA7DFB" w:rsidRDefault="00EC3C0B" w:rsidP="00EC3C0B">
      <w:pPr>
        <w:rPr>
          <w:sz w:val="24"/>
          <w:szCs w:val="24"/>
          <w:lang w:eastAsia="pl-PL"/>
        </w:rPr>
      </w:pPr>
      <w:r w:rsidRPr="00BA7DFB">
        <w:rPr>
          <w:sz w:val="24"/>
          <w:szCs w:val="24"/>
          <w:lang w:eastAsia="pl-PL"/>
        </w:rPr>
        <w:t xml:space="preserve">Karina </w:t>
      </w:r>
      <w:proofErr w:type="spellStart"/>
      <w:r w:rsidRPr="00BA7DFB">
        <w:rPr>
          <w:sz w:val="24"/>
          <w:szCs w:val="24"/>
          <w:lang w:eastAsia="pl-PL"/>
        </w:rPr>
        <w:t>Sulejewska</w:t>
      </w:r>
      <w:proofErr w:type="spellEnd"/>
    </w:p>
    <w:p w:rsidR="00EC3C0B" w:rsidRPr="00BA7DFB" w:rsidRDefault="00BA7DFB" w:rsidP="00EC3C0B">
      <w:p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N</w:t>
      </w:r>
      <w:r w:rsidR="00EC3C0B" w:rsidRPr="00BA7DFB">
        <w:rPr>
          <w:sz w:val="24"/>
          <w:szCs w:val="24"/>
          <w:lang w:eastAsia="pl-PL"/>
        </w:rPr>
        <w:t>aczelnik Pionu Spraw Obywatelskich</w:t>
      </w:r>
    </w:p>
    <w:p w:rsidR="00EC3C0B" w:rsidRPr="00BA7DFB" w:rsidRDefault="00BA7DFB" w:rsidP="00EC3C0B">
      <w:p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K</w:t>
      </w:r>
      <w:r w:rsidR="00EC3C0B" w:rsidRPr="00BA7DFB">
        <w:rPr>
          <w:sz w:val="24"/>
          <w:szCs w:val="24"/>
          <w:lang w:eastAsia="pl-PL"/>
        </w:rPr>
        <w:t>ierownik Urzędu Stanu Cywilnego w Śremie</w:t>
      </w:r>
    </w:p>
    <w:p w:rsidR="00EC3C0B" w:rsidRPr="00BA7DFB" w:rsidRDefault="00BA7DFB" w:rsidP="00EC3C0B">
      <w:pPr>
        <w:rPr>
          <w:sz w:val="24"/>
          <w:szCs w:val="24"/>
          <w:lang w:eastAsia="pl-PL"/>
        </w:rPr>
      </w:pPr>
      <w:r w:rsidRPr="00BA7DFB">
        <w:rPr>
          <w:sz w:val="24"/>
          <w:szCs w:val="24"/>
          <w:lang w:eastAsia="pl-PL"/>
        </w:rPr>
        <w:t>tel. 61 28 47 108</w:t>
      </w:r>
    </w:p>
    <w:p w:rsidR="00815288" w:rsidRDefault="00815288" w:rsidP="00815288">
      <w:pPr>
        <w:jc w:val="both"/>
      </w:pPr>
      <w:r>
        <w:t xml:space="preserve"> </w:t>
      </w: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p w:rsidR="000317F0" w:rsidRDefault="000317F0" w:rsidP="00815288">
      <w:pPr>
        <w:jc w:val="both"/>
      </w:pPr>
    </w:p>
    <w:p w:rsidR="00815288" w:rsidRDefault="00815288" w:rsidP="00815288">
      <w:pPr>
        <w:jc w:val="both"/>
      </w:pPr>
    </w:p>
    <w:p w:rsidR="00815288" w:rsidRDefault="00815288" w:rsidP="00815288">
      <w:pPr>
        <w:jc w:val="both"/>
      </w:pPr>
    </w:p>
    <w:sectPr w:rsidR="00815288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B4A" w:rsidRDefault="00490B4A" w:rsidP="00BA7DFB">
      <w:r>
        <w:separator/>
      </w:r>
    </w:p>
  </w:endnote>
  <w:endnote w:type="continuationSeparator" w:id="0">
    <w:p w:rsidR="00490B4A" w:rsidRDefault="00490B4A" w:rsidP="00BA7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0775059"/>
      <w:docPartObj>
        <w:docPartGallery w:val="Page Numbers (Bottom of Page)"/>
        <w:docPartUnique/>
      </w:docPartObj>
    </w:sdtPr>
    <w:sdtEndPr/>
    <w:sdtContent>
      <w:p w:rsidR="00BA7DFB" w:rsidRDefault="00BA7DF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CBD">
          <w:rPr>
            <w:noProof/>
          </w:rPr>
          <w:t>1</w:t>
        </w:r>
        <w:r>
          <w:fldChar w:fldCharType="end"/>
        </w:r>
      </w:p>
    </w:sdtContent>
  </w:sdt>
  <w:p w:rsidR="00BA7DFB" w:rsidRDefault="00BA7D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B4A" w:rsidRDefault="00490B4A" w:rsidP="00BA7DFB">
      <w:r>
        <w:separator/>
      </w:r>
    </w:p>
  </w:footnote>
  <w:footnote w:type="continuationSeparator" w:id="0">
    <w:p w:rsidR="00490B4A" w:rsidRDefault="00490B4A" w:rsidP="00BA7D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C1E"/>
    <w:rsid w:val="000317F0"/>
    <w:rsid w:val="00490B4A"/>
    <w:rsid w:val="005D4F4E"/>
    <w:rsid w:val="00607C1E"/>
    <w:rsid w:val="006F7A1F"/>
    <w:rsid w:val="00791CBD"/>
    <w:rsid w:val="007C2A5B"/>
    <w:rsid w:val="00815288"/>
    <w:rsid w:val="00BA7DFB"/>
    <w:rsid w:val="00D616B6"/>
    <w:rsid w:val="00DD3B5C"/>
    <w:rsid w:val="00EC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C0B"/>
    <w:pPr>
      <w:ind w:left="720"/>
      <w:contextualSpacing/>
    </w:pPr>
    <w:rPr>
      <w:rFonts w:cs="Times New Roman"/>
      <w:szCs w:val="28"/>
    </w:rPr>
  </w:style>
  <w:style w:type="paragraph" w:styleId="Nagwek">
    <w:name w:val="header"/>
    <w:basedOn w:val="Normalny"/>
    <w:link w:val="NagwekZnak"/>
    <w:uiPriority w:val="99"/>
    <w:unhideWhenUsed/>
    <w:rsid w:val="00BA7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7DFB"/>
  </w:style>
  <w:style w:type="paragraph" w:styleId="Stopka">
    <w:name w:val="footer"/>
    <w:basedOn w:val="Normalny"/>
    <w:link w:val="StopkaZnak"/>
    <w:uiPriority w:val="99"/>
    <w:unhideWhenUsed/>
    <w:rsid w:val="00BA7D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7D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C0B"/>
    <w:pPr>
      <w:ind w:left="720"/>
      <w:contextualSpacing/>
    </w:pPr>
    <w:rPr>
      <w:rFonts w:cs="Times New Roman"/>
      <w:szCs w:val="28"/>
    </w:rPr>
  </w:style>
  <w:style w:type="paragraph" w:styleId="Nagwek">
    <w:name w:val="header"/>
    <w:basedOn w:val="Normalny"/>
    <w:link w:val="NagwekZnak"/>
    <w:uiPriority w:val="99"/>
    <w:unhideWhenUsed/>
    <w:rsid w:val="00BA7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7DFB"/>
  </w:style>
  <w:style w:type="paragraph" w:styleId="Stopka">
    <w:name w:val="footer"/>
    <w:basedOn w:val="Normalny"/>
    <w:link w:val="StopkaZnak"/>
    <w:uiPriority w:val="99"/>
    <w:unhideWhenUsed/>
    <w:rsid w:val="00BA7D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7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6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2019-02-27T12:40:00Z</dcterms:created>
  <dcterms:modified xsi:type="dcterms:W3CDTF">2019-03-01T09:10:00Z</dcterms:modified>
</cp:coreProperties>
</file>