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1AD" w:rsidRDefault="009C7C62" w:rsidP="003F57A3">
      <w:pPr>
        <w:ind w:left="4248" w:firstLine="708"/>
      </w:pPr>
      <w:bookmarkStart w:id="0" w:name="_GoBack"/>
      <w:bookmarkEnd w:id="0"/>
      <w:r>
        <w:t xml:space="preserve">Śrem, 25 </w:t>
      </w:r>
      <w:r w:rsidR="002F21AD">
        <w:t>marca 2019 r.</w:t>
      </w:r>
    </w:p>
    <w:p w:rsidR="002F21AD" w:rsidRDefault="002F21AD" w:rsidP="002F21AD"/>
    <w:p w:rsidR="002F21AD" w:rsidRDefault="002F21AD" w:rsidP="002F21AD"/>
    <w:p w:rsidR="002F21AD" w:rsidRDefault="002F21AD" w:rsidP="002F21AD">
      <w:r>
        <w:t>PAOOR.0003.9.2019.ML</w:t>
      </w:r>
    </w:p>
    <w:p w:rsidR="002F21AD" w:rsidRDefault="002F21AD" w:rsidP="002F21AD"/>
    <w:p w:rsidR="002F21AD" w:rsidRDefault="002F21AD" w:rsidP="002F21AD"/>
    <w:p w:rsidR="002F21AD" w:rsidRDefault="002F21AD" w:rsidP="002F21A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2F21AD" w:rsidRDefault="002F21AD" w:rsidP="002F21A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2F21AD" w:rsidRDefault="002F21AD" w:rsidP="002F21AD">
      <w:pPr>
        <w:rPr>
          <w:b/>
        </w:rPr>
      </w:pPr>
    </w:p>
    <w:p w:rsidR="002F21AD" w:rsidRDefault="002F21AD" w:rsidP="002F21A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2F21AD" w:rsidRDefault="002F21AD" w:rsidP="002F21A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2F21AD" w:rsidRDefault="002F21AD" w:rsidP="002F21AD">
      <w:pPr>
        <w:rPr>
          <w:b/>
        </w:rPr>
      </w:pPr>
    </w:p>
    <w:p w:rsidR="002F21AD" w:rsidRDefault="002F21AD" w:rsidP="002F21AD">
      <w:pPr>
        <w:rPr>
          <w:b/>
        </w:rPr>
      </w:pPr>
    </w:p>
    <w:p w:rsidR="002F21AD" w:rsidRDefault="002F21AD" w:rsidP="002F21AD">
      <w:pPr>
        <w:rPr>
          <w:b/>
        </w:rPr>
      </w:pPr>
    </w:p>
    <w:p w:rsidR="002F21AD" w:rsidRDefault="002F21AD" w:rsidP="002F21AD">
      <w:pPr>
        <w:jc w:val="both"/>
      </w:pPr>
      <w:r>
        <w:rPr>
          <w:b/>
        </w:rPr>
        <w:tab/>
      </w:r>
      <w:r>
        <w:t>Odpowiadając na interpelację złożoną między sesjami 13 marca 2019 roku przez radnego, Pana Rafała Wachowiaka w sprawie udzielenia informacji, ile spraw toczyło się w Samorządowym Kolegium Odwoławczym, które dotyczyły Burmistrza Śremu oraz Urzędu Miejskiego w Śremie od roku 2015 do chwili obecnej , jakie zapadły wyroki i czego dotyczą aktualnie toczące się sprawy;</w:t>
      </w:r>
    </w:p>
    <w:p w:rsidR="002F21AD" w:rsidRDefault="002F21AD" w:rsidP="002F21AD">
      <w:pPr>
        <w:jc w:val="both"/>
      </w:pPr>
      <w:r>
        <w:tab/>
        <w:t xml:space="preserve">przedstawiam </w:t>
      </w:r>
      <w:r w:rsidR="009B51DC">
        <w:t xml:space="preserve">w załączeniu przedmiotową </w:t>
      </w:r>
      <w:r>
        <w:t>informację ujętą w wersji tabelarycznej.</w:t>
      </w:r>
    </w:p>
    <w:p w:rsidR="002F21AD" w:rsidRDefault="002F21AD" w:rsidP="002F21AD">
      <w:pPr>
        <w:jc w:val="both"/>
      </w:pPr>
    </w:p>
    <w:p w:rsidR="002F21AD" w:rsidRDefault="002F21AD" w:rsidP="002F21AD">
      <w:pPr>
        <w:jc w:val="both"/>
      </w:pPr>
    </w:p>
    <w:p w:rsidR="002F21AD" w:rsidRDefault="002F21AD" w:rsidP="002F21AD">
      <w:pPr>
        <w:jc w:val="both"/>
      </w:pPr>
    </w:p>
    <w:p w:rsidR="002F21AD" w:rsidRDefault="002F21AD" w:rsidP="002F21AD">
      <w:pPr>
        <w:jc w:val="both"/>
      </w:pPr>
    </w:p>
    <w:p w:rsidR="009B51DC" w:rsidRDefault="009B51DC" w:rsidP="002F21AD">
      <w:pPr>
        <w:jc w:val="both"/>
      </w:pPr>
      <w:r>
        <w:t>Otrzymuje:</w:t>
      </w:r>
    </w:p>
    <w:p w:rsidR="009B51DC" w:rsidRDefault="009B51DC" w:rsidP="002F21AD">
      <w:pPr>
        <w:jc w:val="both"/>
      </w:pPr>
      <w:r>
        <w:t>Radny, Pan Rafał Wachowiak</w:t>
      </w:r>
    </w:p>
    <w:p w:rsidR="009B51DC" w:rsidRDefault="009B51DC" w:rsidP="002F21AD">
      <w:pPr>
        <w:jc w:val="both"/>
      </w:pPr>
    </w:p>
    <w:p w:rsidR="009B51DC" w:rsidRDefault="009B51DC" w:rsidP="002F21AD">
      <w:pPr>
        <w:jc w:val="both"/>
      </w:pPr>
    </w:p>
    <w:p w:rsidR="002F21AD" w:rsidRDefault="002F21AD" w:rsidP="002F21AD">
      <w:pPr>
        <w:jc w:val="both"/>
      </w:pPr>
      <w:r>
        <w:t>Załącznik:</w:t>
      </w:r>
    </w:p>
    <w:p w:rsidR="002F21AD" w:rsidRDefault="009B51DC" w:rsidP="002F21AD">
      <w:pPr>
        <w:jc w:val="both"/>
      </w:pPr>
      <w:r>
        <w:t xml:space="preserve">Tabela - 1 </w:t>
      </w:r>
      <w:proofErr w:type="spellStart"/>
      <w:r>
        <w:t>egz</w:t>
      </w:r>
      <w:proofErr w:type="spellEnd"/>
      <w:r>
        <w:tab/>
      </w:r>
    </w:p>
    <w:p w:rsidR="002F21AD" w:rsidRDefault="002F21AD" w:rsidP="002F21AD">
      <w:pPr>
        <w:jc w:val="both"/>
      </w:pPr>
    </w:p>
    <w:p w:rsidR="003F57A3" w:rsidRDefault="003F57A3" w:rsidP="002F21AD">
      <w:pPr>
        <w:jc w:val="both"/>
        <w:rPr>
          <w:sz w:val="24"/>
          <w:szCs w:val="24"/>
        </w:rPr>
      </w:pPr>
    </w:p>
    <w:p w:rsidR="002F21AD" w:rsidRDefault="009B51DC" w:rsidP="002F21AD">
      <w:pPr>
        <w:jc w:val="both"/>
        <w:rPr>
          <w:sz w:val="24"/>
          <w:szCs w:val="24"/>
        </w:rPr>
      </w:pPr>
      <w:r w:rsidRPr="008D2887">
        <w:rPr>
          <w:sz w:val="24"/>
          <w:szCs w:val="24"/>
        </w:rPr>
        <w:t>Odpowiedzi udzieli</w:t>
      </w:r>
      <w:r w:rsidR="008D2887" w:rsidRPr="008D2887">
        <w:rPr>
          <w:sz w:val="24"/>
          <w:szCs w:val="24"/>
        </w:rPr>
        <w:t>li</w:t>
      </w:r>
      <w:r w:rsidRPr="008D2887">
        <w:rPr>
          <w:sz w:val="24"/>
          <w:szCs w:val="24"/>
        </w:rPr>
        <w:t>:</w:t>
      </w:r>
    </w:p>
    <w:p w:rsidR="003F57A3" w:rsidRPr="003F57A3" w:rsidRDefault="003F57A3" w:rsidP="002F21AD">
      <w:pPr>
        <w:jc w:val="both"/>
        <w:rPr>
          <w:sz w:val="24"/>
          <w:szCs w:val="24"/>
        </w:rPr>
      </w:pPr>
    </w:p>
    <w:p w:rsidR="003F57A3" w:rsidRPr="003F57A3" w:rsidRDefault="003F57A3" w:rsidP="002F21AD">
      <w:pPr>
        <w:jc w:val="both"/>
        <w:rPr>
          <w:rFonts w:cs="Times New Roman"/>
          <w:sz w:val="24"/>
          <w:szCs w:val="24"/>
        </w:rPr>
      </w:pPr>
      <w:r w:rsidRPr="003F57A3">
        <w:rPr>
          <w:rFonts w:cs="Times New Roman"/>
          <w:sz w:val="24"/>
          <w:szCs w:val="24"/>
        </w:rPr>
        <w:t xml:space="preserve">Magdalena </w:t>
      </w:r>
      <w:proofErr w:type="spellStart"/>
      <w:r w:rsidRPr="003F57A3">
        <w:rPr>
          <w:rFonts w:cs="Times New Roman"/>
          <w:sz w:val="24"/>
          <w:szCs w:val="24"/>
        </w:rPr>
        <w:t>Panke</w:t>
      </w:r>
      <w:proofErr w:type="spellEnd"/>
      <w:r w:rsidRPr="003F57A3">
        <w:rPr>
          <w:rFonts w:cs="Times New Roman"/>
          <w:sz w:val="24"/>
          <w:szCs w:val="24"/>
        </w:rPr>
        <w:t xml:space="preserve"> Skarbnik Gminy – tel. 61 28 47 128</w:t>
      </w:r>
    </w:p>
    <w:p w:rsidR="003F57A3" w:rsidRPr="003F57A3" w:rsidRDefault="003F57A3" w:rsidP="003F57A3">
      <w:pPr>
        <w:jc w:val="both"/>
        <w:rPr>
          <w:rFonts w:cs="Times New Roman"/>
          <w:sz w:val="24"/>
          <w:szCs w:val="24"/>
        </w:rPr>
      </w:pPr>
      <w:r w:rsidRPr="003F57A3">
        <w:rPr>
          <w:rFonts w:cs="Times New Roman"/>
          <w:sz w:val="24"/>
          <w:szCs w:val="24"/>
        </w:rPr>
        <w:t>Barbara Jabłońska Naczelnik PEU</w:t>
      </w:r>
      <w:r>
        <w:rPr>
          <w:rFonts w:cs="Times New Roman"/>
          <w:sz w:val="24"/>
          <w:szCs w:val="24"/>
        </w:rPr>
        <w:t xml:space="preserve"> – tel. 61 28 47 143</w:t>
      </w:r>
    </w:p>
    <w:p w:rsidR="003F57A3" w:rsidRPr="003F57A3" w:rsidRDefault="003F57A3" w:rsidP="002F21AD">
      <w:pPr>
        <w:jc w:val="both"/>
        <w:rPr>
          <w:rFonts w:cs="Times New Roman"/>
          <w:sz w:val="24"/>
          <w:szCs w:val="24"/>
        </w:rPr>
      </w:pPr>
      <w:r w:rsidRPr="003F57A3">
        <w:rPr>
          <w:rFonts w:cs="Times New Roman"/>
          <w:sz w:val="24"/>
          <w:szCs w:val="24"/>
        </w:rPr>
        <w:t>Gra</w:t>
      </w:r>
      <w:r>
        <w:rPr>
          <w:rFonts w:cs="Times New Roman"/>
          <w:sz w:val="24"/>
          <w:szCs w:val="24"/>
        </w:rPr>
        <w:t>żyna Kubera Z-ca Naczelnika PAO – tel. 61 28 47 147</w:t>
      </w:r>
    </w:p>
    <w:p w:rsidR="003F57A3" w:rsidRPr="003F57A3" w:rsidRDefault="003F57A3" w:rsidP="002F21AD">
      <w:pPr>
        <w:jc w:val="both"/>
        <w:rPr>
          <w:rFonts w:cs="Times New Roman"/>
          <w:sz w:val="24"/>
          <w:szCs w:val="24"/>
        </w:rPr>
      </w:pPr>
      <w:r w:rsidRPr="003F57A3">
        <w:rPr>
          <w:rFonts w:cs="Times New Roman"/>
          <w:sz w:val="24"/>
          <w:szCs w:val="24"/>
        </w:rPr>
        <w:t>Robert Mielcarek Naczelnik PRK</w:t>
      </w:r>
      <w:r>
        <w:rPr>
          <w:rFonts w:cs="Times New Roman"/>
          <w:sz w:val="24"/>
          <w:szCs w:val="24"/>
        </w:rPr>
        <w:t xml:space="preserve"> – tel. 61 28 47 172</w:t>
      </w:r>
      <w:r w:rsidRPr="003F57A3">
        <w:rPr>
          <w:rFonts w:cs="Times New Roman"/>
          <w:sz w:val="24"/>
          <w:szCs w:val="24"/>
        </w:rPr>
        <w:t xml:space="preserve"> </w:t>
      </w:r>
    </w:p>
    <w:p w:rsidR="003F57A3" w:rsidRPr="003F57A3" w:rsidRDefault="003F57A3" w:rsidP="002F21AD">
      <w:pPr>
        <w:jc w:val="both"/>
        <w:rPr>
          <w:rFonts w:cs="Times New Roman"/>
          <w:sz w:val="24"/>
          <w:szCs w:val="24"/>
        </w:rPr>
      </w:pPr>
      <w:r w:rsidRPr="003F57A3">
        <w:rPr>
          <w:rFonts w:cs="Times New Roman"/>
          <w:sz w:val="24"/>
          <w:szCs w:val="24"/>
        </w:rPr>
        <w:t>Paweł</w:t>
      </w:r>
      <w:r>
        <w:rPr>
          <w:rFonts w:cs="Times New Roman"/>
          <w:sz w:val="24"/>
          <w:szCs w:val="24"/>
        </w:rPr>
        <w:t xml:space="preserve"> Pawelczyk Z-ca Naczelnika PRI – tel. 61 28 47 173</w:t>
      </w:r>
    </w:p>
    <w:p w:rsidR="003F57A3" w:rsidRPr="003F57A3" w:rsidRDefault="003F57A3" w:rsidP="002F21AD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Donat Tomczak Naczelnik PSG – tel. 61 28 47 135</w:t>
      </w:r>
    </w:p>
    <w:p w:rsidR="002F21AD" w:rsidRPr="006A7B97" w:rsidRDefault="003F57A3" w:rsidP="002F21AD">
      <w:pPr>
        <w:jc w:val="both"/>
        <w:rPr>
          <w:rFonts w:cs="Times New Roman"/>
          <w:sz w:val="24"/>
          <w:szCs w:val="24"/>
        </w:rPr>
      </w:pPr>
      <w:r w:rsidRPr="003F57A3">
        <w:rPr>
          <w:rFonts w:cs="Times New Roman"/>
          <w:sz w:val="24"/>
          <w:szCs w:val="24"/>
        </w:rPr>
        <w:t>Kata</w:t>
      </w:r>
      <w:r>
        <w:rPr>
          <w:rFonts w:cs="Times New Roman"/>
          <w:sz w:val="24"/>
          <w:szCs w:val="24"/>
        </w:rPr>
        <w:t>rzyna Bednarowicz Naczelnik PPS – tel. 61 28 47 107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25D01"/>
    <w:multiLevelType w:val="hybridMultilevel"/>
    <w:tmpl w:val="A06E45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2C3"/>
    <w:rsid w:val="002F21AD"/>
    <w:rsid w:val="003F57A3"/>
    <w:rsid w:val="006A7B97"/>
    <w:rsid w:val="006F7A1F"/>
    <w:rsid w:val="007722C3"/>
    <w:rsid w:val="008D2887"/>
    <w:rsid w:val="009B51DC"/>
    <w:rsid w:val="009C7C62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21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57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21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57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151</Words>
  <Characters>908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2019-03-25T06:27:00Z</dcterms:created>
  <dcterms:modified xsi:type="dcterms:W3CDTF">2019-03-26T12:01:00Z</dcterms:modified>
</cp:coreProperties>
</file>