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C96" w:rsidRDefault="00804C96" w:rsidP="00804C96"/>
    <w:p w:rsidR="00804C96" w:rsidRDefault="00804C96" w:rsidP="00804C9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FE1865">
        <w:t xml:space="preserve">7 </w:t>
      </w:r>
      <w:bookmarkStart w:id="0" w:name="_GoBack"/>
      <w:bookmarkEnd w:id="0"/>
      <w:r>
        <w:t xml:space="preserve"> maja 2019 r.</w:t>
      </w:r>
    </w:p>
    <w:p w:rsidR="00804C96" w:rsidRDefault="00804C96" w:rsidP="00804C96"/>
    <w:p w:rsidR="00804C96" w:rsidRDefault="00804C96" w:rsidP="00804C96"/>
    <w:p w:rsidR="00804C96" w:rsidRDefault="00804C96" w:rsidP="00804C96">
      <w:r>
        <w:t>PAOOR.0003.18.2019.ML</w:t>
      </w:r>
    </w:p>
    <w:p w:rsidR="00804C96" w:rsidRDefault="00804C96" w:rsidP="00804C96"/>
    <w:p w:rsidR="00804C96" w:rsidRDefault="00BA6389" w:rsidP="00804C96">
      <w:pPr>
        <w:rPr>
          <w:b/>
        </w:rPr>
      </w:pPr>
      <w:r>
        <w:tab/>
      </w:r>
      <w:r>
        <w:tab/>
      </w:r>
      <w:r>
        <w:tab/>
      </w:r>
      <w:r>
        <w:tab/>
      </w:r>
      <w:r w:rsidR="00804C96">
        <w:tab/>
      </w:r>
      <w:r w:rsidR="00804C96">
        <w:tab/>
      </w:r>
      <w:r w:rsidR="00804C96">
        <w:tab/>
      </w:r>
      <w:r w:rsidR="00804C96">
        <w:rPr>
          <w:b/>
        </w:rPr>
        <w:t>Pani</w:t>
      </w:r>
    </w:p>
    <w:p w:rsidR="00804C96" w:rsidRDefault="00804C96" w:rsidP="00804C9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804C96" w:rsidRDefault="00804C96" w:rsidP="00804C96">
      <w:pPr>
        <w:rPr>
          <w:b/>
        </w:rPr>
      </w:pPr>
    </w:p>
    <w:p w:rsidR="00804C96" w:rsidRDefault="00804C96" w:rsidP="00804C9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804C96" w:rsidRDefault="00804C96" w:rsidP="00804C9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804C96" w:rsidRDefault="00804C96" w:rsidP="00804C96"/>
    <w:p w:rsidR="00804C96" w:rsidRDefault="00804C96" w:rsidP="00804C96"/>
    <w:p w:rsidR="00804C96" w:rsidRDefault="00804C96" w:rsidP="00804C96"/>
    <w:p w:rsidR="00BA6389" w:rsidRDefault="00804C96" w:rsidP="00BA6389">
      <w:pPr>
        <w:pStyle w:val="Tekstpodstawowy3"/>
      </w:pPr>
      <w:r>
        <w:tab/>
        <w:t xml:space="preserve">Odpowiadając na złożoną interpelację między sesjami 24 kwietnia 2019 r. przez radnego, Pana Andrzeja </w:t>
      </w:r>
      <w:proofErr w:type="spellStart"/>
      <w:r>
        <w:t>Mieloszyńskiego</w:t>
      </w:r>
      <w:proofErr w:type="spellEnd"/>
      <w:r>
        <w:t xml:space="preserve"> dotyczącą ulicy Polnej i Parkowej w Śremie, informuję, iż </w:t>
      </w:r>
      <w:r w:rsidR="00BA6389">
        <w:t xml:space="preserve">w br. nie jest planowany kompleksowy remont jezdni i chodników na ul. Polnej w Śremie. </w:t>
      </w:r>
    </w:p>
    <w:p w:rsidR="00BA6389" w:rsidRDefault="00BA6389" w:rsidP="00BA6389">
      <w:pPr>
        <w:pStyle w:val="Tekstpodstawowy3"/>
        <w:ind w:firstLine="708"/>
      </w:pPr>
      <w:r>
        <w:t xml:space="preserve">Jednak w ramach modernizacji dróg z wyłączeniem dróg o nawierzchni asfaltowej zostanie wykonany remont cząstkowy najbardziej uszkodzonych fragmentów nawierzchni tej ulicy. </w:t>
      </w:r>
    </w:p>
    <w:p w:rsidR="00BA6389" w:rsidRDefault="00BA6389" w:rsidP="00BA6389">
      <w:pPr>
        <w:pStyle w:val="Tekstpodstawowy3"/>
        <w:ind w:firstLine="708"/>
      </w:pPr>
      <w:r>
        <w:t>Naprawę jezdni (remont cząstkowy) ul. Parkowej na odcinku od ul. Dutkiewicza do ul. Franciszkańskiej będzie można wykonać w sytuacji ostatecznej decyzji o nie realizowaniu komple</w:t>
      </w:r>
      <w:r w:rsidR="000B134A">
        <w:t>ksowej modernizacji tej ulicy w </w:t>
      </w:r>
      <w:r>
        <w:t xml:space="preserve">bieżącym roku. Wówczas remont </w:t>
      </w:r>
      <w:r w:rsidR="000B134A">
        <w:t>ten zostanie wykonany tak jak w </w:t>
      </w:r>
      <w:r>
        <w:t xml:space="preserve">przypadku jezdni ul. Polnej w ramach modernizacji dróg z wyłączeniem dróg o nawierzchni asfaltowej. </w:t>
      </w:r>
    </w:p>
    <w:p w:rsidR="00BA6389" w:rsidRDefault="00BA6389" w:rsidP="00BA6389">
      <w:pPr>
        <w:pStyle w:val="Tekstpodstawowy3"/>
        <w:ind w:firstLine="708"/>
      </w:pPr>
      <w:r>
        <w:t>Decyzja o kompleksowej modernizacji zostanie podjęta do końca maja.</w:t>
      </w:r>
    </w:p>
    <w:p w:rsidR="00804C96" w:rsidRDefault="00804C96" w:rsidP="00804C96">
      <w:pPr>
        <w:jc w:val="both"/>
      </w:pPr>
    </w:p>
    <w:p w:rsidR="00804C96" w:rsidRDefault="00804C96" w:rsidP="00804C96">
      <w:pPr>
        <w:jc w:val="both"/>
      </w:pPr>
    </w:p>
    <w:p w:rsidR="00804C96" w:rsidRDefault="00804C96" w:rsidP="00804C96">
      <w:pPr>
        <w:jc w:val="both"/>
      </w:pPr>
    </w:p>
    <w:p w:rsidR="00804C96" w:rsidRDefault="00804C96" w:rsidP="00804C96">
      <w:pPr>
        <w:jc w:val="both"/>
      </w:pPr>
      <w:r>
        <w:t>Otrzymuje:</w:t>
      </w:r>
    </w:p>
    <w:p w:rsidR="00804C96" w:rsidRDefault="00804C96" w:rsidP="00804C96">
      <w:pPr>
        <w:jc w:val="both"/>
      </w:pPr>
      <w:r>
        <w:t xml:space="preserve">Radny, Pan A. </w:t>
      </w:r>
      <w:proofErr w:type="spellStart"/>
      <w:r>
        <w:t>Mieloszyński</w:t>
      </w:r>
      <w:proofErr w:type="spellEnd"/>
    </w:p>
    <w:p w:rsidR="00804C96" w:rsidRDefault="00804C96" w:rsidP="00804C96">
      <w:pPr>
        <w:jc w:val="both"/>
      </w:pPr>
    </w:p>
    <w:p w:rsidR="00804C96" w:rsidRDefault="00804C96" w:rsidP="00804C96">
      <w:pPr>
        <w:jc w:val="both"/>
      </w:pPr>
    </w:p>
    <w:p w:rsidR="00804C96" w:rsidRDefault="00804C96" w:rsidP="00804C96">
      <w:pPr>
        <w:jc w:val="both"/>
      </w:pPr>
    </w:p>
    <w:p w:rsidR="000B134A" w:rsidRDefault="000B134A" w:rsidP="00804C96">
      <w:pPr>
        <w:jc w:val="both"/>
        <w:rPr>
          <w:sz w:val="24"/>
          <w:szCs w:val="24"/>
        </w:rPr>
      </w:pPr>
    </w:p>
    <w:p w:rsidR="000B134A" w:rsidRDefault="000B134A" w:rsidP="00804C96">
      <w:pPr>
        <w:jc w:val="both"/>
        <w:rPr>
          <w:sz w:val="24"/>
          <w:szCs w:val="24"/>
        </w:rPr>
      </w:pPr>
    </w:p>
    <w:p w:rsidR="00804C96" w:rsidRDefault="00804C96" w:rsidP="00804C96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 udzielił:</w:t>
      </w:r>
    </w:p>
    <w:p w:rsidR="00804C96" w:rsidRDefault="00804C96" w:rsidP="00804C96">
      <w:pPr>
        <w:jc w:val="both"/>
        <w:rPr>
          <w:sz w:val="24"/>
          <w:szCs w:val="24"/>
        </w:rPr>
      </w:pPr>
      <w:r>
        <w:rPr>
          <w:sz w:val="24"/>
          <w:szCs w:val="24"/>
        </w:rPr>
        <w:t>Szymon Wasielewski</w:t>
      </w:r>
    </w:p>
    <w:p w:rsidR="00804C96" w:rsidRDefault="00804C96" w:rsidP="00804C96">
      <w:pPr>
        <w:jc w:val="both"/>
        <w:rPr>
          <w:sz w:val="24"/>
          <w:szCs w:val="24"/>
        </w:rPr>
      </w:pPr>
      <w:r>
        <w:rPr>
          <w:sz w:val="24"/>
          <w:szCs w:val="24"/>
        </w:rPr>
        <w:t>Naczelnik PRI</w:t>
      </w:r>
    </w:p>
    <w:p w:rsidR="006F7A1F" w:rsidRPr="008A4B0F" w:rsidRDefault="00804C96" w:rsidP="008A4B0F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47 145</w:t>
      </w:r>
    </w:p>
    <w:sectPr w:rsidR="006F7A1F" w:rsidRPr="008A4B0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A157E"/>
    <w:multiLevelType w:val="hybridMultilevel"/>
    <w:tmpl w:val="CDE2F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6FB"/>
    <w:rsid w:val="000B134A"/>
    <w:rsid w:val="004446FB"/>
    <w:rsid w:val="006F7A1F"/>
    <w:rsid w:val="00804C96"/>
    <w:rsid w:val="008A4B0F"/>
    <w:rsid w:val="00BA6389"/>
    <w:rsid w:val="00DD3B5C"/>
    <w:rsid w:val="00FE1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4C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4C96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BA6389"/>
    <w:pPr>
      <w:jc w:val="both"/>
    </w:pPr>
    <w:rPr>
      <w:rFonts w:cs="Times New Roman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A6389"/>
    <w:rPr>
      <w:rFonts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4C9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04C96"/>
    <w:pPr>
      <w:ind w:left="720"/>
      <w:contextualSpacing/>
    </w:p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BA6389"/>
    <w:pPr>
      <w:jc w:val="both"/>
    </w:pPr>
    <w:rPr>
      <w:rFonts w:cs="Times New Roman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A6389"/>
    <w:rPr>
      <w:rFonts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93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2019-05-07T06:37:00Z</dcterms:created>
  <dcterms:modified xsi:type="dcterms:W3CDTF">2019-05-08T08:08:00Z</dcterms:modified>
</cp:coreProperties>
</file>