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2FE917A2" w:rsidR="00C5017C" w:rsidRPr="00776A3F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776A3F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776A3F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CE1C99">
        <w:rPr>
          <w:rFonts w:asciiTheme="minorHAnsi" w:hAnsiTheme="minorHAnsi" w:cstheme="minorHAnsi"/>
          <w:b w:val="0"/>
          <w:bCs/>
          <w:sz w:val="28"/>
          <w:szCs w:val="28"/>
        </w:rPr>
        <w:t>5</w:t>
      </w:r>
      <w:r w:rsidR="00736470" w:rsidRPr="00776A3F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013523" w:rsidRPr="00776A3F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Pr="00776A3F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77777777" w:rsidR="003D6751" w:rsidRPr="00776A3F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55511EC5" w:rsidR="00C5017C" w:rsidRPr="00776A3F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776A3F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776A3F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776A3F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7E0001" w:rsidRPr="00776A3F">
        <w:rPr>
          <w:rFonts w:asciiTheme="minorHAnsi" w:hAnsiTheme="minorHAnsi" w:cstheme="minorHAnsi"/>
          <w:b w:val="0"/>
          <w:sz w:val="28"/>
          <w:szCs w:val="28"/>
        </w:rPr>
        <w:t>3</w:t>
      </w:r>
      <w:r w:rsidR="00CE1C99">
        <w:rPr>
          <w:rFonts w:asciiTheme="minorHAnsi" w:hAnsiTheme="minorHAnsi" w:cstheme="minorHAnsi"/>
          <w:b w:val="0"/>
          <w:sz w:val="28"/>
          <w:szCs w:val="28"/>
        </w:rPr>
        <w:t>3</w:t>
      </w:r>
      <w:r w:rsidR="00C5017C" w:rsidRPr="00776A3F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776A3F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776A3F">
        <w:rPr>
          <w:rFonts w:asciiTheme="minorHAnsi" w:hAnsiTheme="minorHAnsi" w:cstheme="minorHAnsi"/>
          <w:b w:val="0"/>
          <w:sz w:val="28"/>
          <w:szCs w:val="28"/>
        </w:rPr>
        <w:t>2</w:t>
      </w:r>
      <w:r w:rsidR="00013523" w:rsidRPr="00776A3F">
        <w:rPr>
          <w:rFonts w:asciiTheme="minorHAnsi" w:hAnsiTheme="minorHAnsi" w:cstheme="minorHAnsi"/>
          <w:b w:val="0"/>
          <w:sz w:val="28"/>
          <w:szCs w:val="28"/>
        </w:rPr>
        <w:t>2</w:t>
      </w:r>
    </w:p>
    <w:p w14:paraId="4667C288" w14:textId="77777777" w:rsidR="006A0B51" w:rsidRPr="00776A3F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776A3F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776A3F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0D687B56" w:rsidR="00EB1206" w:rsidRPr="004F4027" w:rsidRDefault="00001FAF" w:rsidP="0065249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776A3F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776A3F">
        <w:rPr>
          <w:rFonts w:asciiTheme="minorHAnsi" w:hAnsiTheme="minorHAnsi" w:cstheme="minorHAnsi"/>
          <w:sz w:val="28"/>
          <w:szCs w:val="28"/>
        </w:rPr>
        <w:t>odbytego</w:t>
      </w:r>
      <w:r w:rsidR="00AB52DB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CE1C99">
        <w:rPr>
          <w:rFonts w:asciiTheme="minorHAnsi" w:hAnsiTheme="minorHAnsi" w:cstheme="minorHAnsi"/>
          <w:sz w:val="28"/>
          <w:szCs w:val="28"/>
        </w:rPr>
        <w:t>11</w:t>
      </w:r>
      <w:r w:rsidR="001C08BB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CE1C99">
        <w:rPr>
          <w:rFonts w:asciiTheme="minorHAnsi" w:hAnsiTheme="minorHAnsi" w:cstheme="minorHAnsi"/>
          <w:sz w:val="28"/>
          <w:szCs w:val="28"/>
        </w:rPr>
        <w:t>maj</w:t>
      </w:r>
      <w:r w:rsidR="001C08BB" w:rsidRPr="00776A3F">
        <w:rPr>
          <w:rFonts w:asciiTheme="minorHAnsi" w:hAnsiTheme="minorHAnsi" w:cstheme="minorHAnsi"/>
          <w:sz w:val="28"/>
          <w:szCs w:val="28"/>
        </w:rPr>
        <w:t xml:space="preserve">a </w:t>
      </w:r>
      <w:r w:rsidR="005E66D0" w:rsidRPr="00776A3F">
        <w:rPr>
          <w:rFonts w:asciiTheme="minorHAnsi" w:hAnsiTheme="minorHAnsi" w:cstheme="minorHAnsi"/>
          <w:sz w:val="28"/>
          <w:szCs w:val="28"/>
        </w:rPr>
        <w:t>202</w:t>
      </w:r>
      <w:r w:rsidR="00013523" w:rsidRPr="00776A3F">
        <w:rPr>
          <w:rFonts w:asciiTheme="minorHAnsi" w:hAnsiTheme="minorHAnsi" w:cstheme="minorHAnsi"/>
          <w:sz w:val="28"/>
          <w:szCs w:val="28"/>
        </w:rPr>
        <w:t>2</w:t>
      </w:r>
      <w:r w:rsidR="00670578" w:rsidRPr="00776A3F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776A3F">
        <w:rPr>
          <w:rFonts w:asciiTheme="minorHAnsi" w:hAnsiTheme="minorHAnsi" w:cstheme="minorHAnsi"/>
          <w:sz w:val="28"/>
          <w:szCs w:val="28"/>
        </w:rPr>
        <w:t xml:space="preserve">o godz. </w:t>
      </w:r>
      <w:r w:rsidR="00C5017C" w:rsidRPr="004F4027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342676" w:rsidRPr="004F4027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FF4108" w:rsidRPr="004F4027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CE1C99" w:rsidRPr="004F4027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013523" w:rsidRPr="004F4027">
        <w:rPr>
          <w:rFonts w:asciiTheme="minorHAnsi" w:hAnsiTheme="minorHAnsi" w:cstheme="minorHAnsi"/>
          <w:b/>
          <w:bCs/>
          <w:sz w:val="28"/>
          <w:szCs w:val="28"/>
        </w:rPr>
        <w:t>0</w:t>
      </w:r>
    </w:p>
    <w:p w14:paraId="3C54DFE1" w14:textId="77777777" w:rsidR="00FF2A3E" w:rsidRPr="00B5063E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B5063E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36287FD1" w:rsidR="00DB10B4" w:rsidRPr="00B5063E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B5063E">
        <w:rPr>
          <w:rFonts w:asciiTheme="minorHAnsi" w:hAnsiTheme="minorHAnsi" w:cstheme="minorHAnsi"/>
          <w:sz w:val="28"/>
          <w:szCs w:val="28"/>
        </w:rPr>
        <w:t xml:space="preserve">. </w:t>
      </w:r>
      <w:r w:rsidRPr="00B5063E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B5063E">
        <w:rPr>
          <w:rFonts w:asciiTheme="minorHAnsi" w:hAnsiTheme="minorHAnsi" w:cstheme="minorHAnsi"/>
          <w:sz w:val="28"/>
          <w:szCs w:val="28"/>
        </w:rPr>
        <w:t xml:space="preserve">, </w:t>
      </w:r>
      <w:r w:rsidRPr="00B5063E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B5063E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B5063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B5063E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B5063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402E" w:rsidRPr="00B5063E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B5063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B5063E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B5063E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776A3F" w:rsidRDefault="00892EAA" w:rsidP="00DB10B4">
      <w:pPr>
        <w:jc w:val="both"/>
        <w:rPr>
          <w:rFonts w:asciiTheme="minorHAnsi" w:hAnsiTheme="minorHAnsi" w:cstheme="minorHAnsi"/>
          <w:bCs/>
          <w:i/>
          <w:iCs/>
          <w:color w:val="FF0000"/>
          <w:sz w:val="28"/>
          <w:szCs w:val="28"/>
        </w:rPr>
      </w:pPr>
    </w:p>
    <w:p w14:paraId="5CAB3B19" w14:textId="77777777" w:rsidR="0041779A" w:rsidRPr="00B5063E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Ponadto w posiedzeniu komisji uczestniczyli: </w:t>
      </w:r>
    </w:p>
    <w:p w14:paraId="66A7D4B2" w14:textId="183A03A7" w:rsidR="008A7A2A" w:rsidRPr="00B5063E" w:rsidRDefault="008A7A2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B5063E" w:rsidRDefault="00540A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 xml:space="preserve">Andrzej </w:t>
      </w:r>
      <w:proofErr w:type="spellStart"/>
      <w:r w:rsidRPr="00B5063E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B5063E">
        <w:rPr>
          <w:rFonts w:asciiTheme="minorHAnsi" w:hAnsiTheme="minorHAnsi" w:cstheme="minorHAnsi"/>
          <w:sz w:val="28"/>
          <w:szCs w:val="28"/>
        </w:rPr>
        <w:t>–Wiceprzewodniczący Rady Miejskiej w Śremie</w:t>
      </w:r>
      <w:r w:rsidR="0080795B" w:rsidRPr="00B5063E">
        <w:rPr>
          <w:rFonts w:asciiTheme="minorHAnsi" w:hAnsiTheme="minorHAnsi" w:cstheme="minorHAnsi"/>
          <w:sz w:val="28"/>
          <w:szCs w:val="28"/>
        </w:rPr>
        <w:t>;</w:t>
      </w:r>
    </w:p>
    <w:p w14:paraId="09DB8FBE" w14:textId="21E84CB7" w:rsidR="00776A3F" w:rsidRPr="00B5063E" w:rsidRDefault="002579B3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 xml:space="preserve">Adam Lewandowski </w:t>
      </w:r>
      <w:r w:rsidR="00776A3F" w:rsidRPr="00B5063E">
        <w:rPr>
          <w:rFonts w:asciiTheme="minorHAnsi" w:hAnsiTheme="minorHAnsi" w:cstheme="minorHAnsi"/>
          <w:sz w:val="28"/>
          <w:szCs w:val="28"/>
        </w:rPr>
        <w:t>– Burmistrz Śremu</w:t>
      </w:r>
      <w:r w:rsidR="00B5063E">
        <w:rPr>
          <w:rFonts w:asciiTheme="minorHAnsi" w:hAnsiTheme="minorHAnsi" w:cstheme="minorHAnsi"/>
          <w:sz w:val="28"/>
          <w:szCs w:val="28"/>
        </w:rPr>
        <w:t>;</w:t>
      </w:r>
    </w:p>
    <w:p w14:paraId="7583A3D1" w14:textId="6B253478" w:rsidR="002579B3" w:rsidRPr="00B5063E" w:rsidRDefault="002579B3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 xml:space="preserve">Paweł </w:t>
      </w:r>
      <w:r w:rsidR="00433FAB" w:rsidRPr="00B5063E">
        <w:rPr>
          <w:rFonts w:asciiTheme="minorHAnsi" w:hAnsiTheme="minorHAnsi" w:cstheme="minorHAnsi"/>
          <w:sz w:val="28"/>
          <w:szCs w:val="28"/>
        </w:rPr>
        <w:t>Słomiński</w:t>
      </w:r>
      <w:r w:rsidRPr="00B5063E">
        <w:rPr>
          <w:rFonts w:asciiTheme="minorHAnsi" w:hAnsiTheme="minorHAnsi" w:cstheme="minorHAnsi"/>
          <w:sz w:val="28"/>
          <w:szCs w:val="28"/>
        </w:rPr>
        <w:t xml:space="preserve"> – </w:t>
      </w:r>
      <w:r w:rsidR="00433FAB" w:rsidRPr="00B5063E">
        <w:rPr>
          <w:rFonts w:asciiTheme="minorHAnsi" w:hAnsiTheme="minorHAnsi" w:cstheme="minorHAnsi"/>
          <w:sz w:val="28"/>
          <w:szCs w:val="28"/>
        </w:rPr>
        <w:t xml:space="preserve">Kierownik Działu Oczyszczania Miasta </w:t>
      </w:r>
      <w:r w:rsidR="004040B6">
        <w:rPr>
          <w:rFonts w:asciiTheme="minorHAnsi" w:hAnsiTheme="minorHAnsi" w:cstheme="minorHAnsi"/>
          <w:sz w:val="28"/>
          <w:szCs w:val="28"/>
        </w:rPr>
        <w:t xml:space="preserve">i Zieleni </w:t>
      </w:r>
      <w:r w:rsidR="00433FAB" w:rsidRPr="00B5063E">
        <w:rPr>
          <w:rFonts w:asciiTheme="minorHAnsi" w:hAnsiTheme="minorHAnsi" w:cstheme="minorHAnsi"/>
          <w:sz w:val="28"/>
          <w:szCs w:val="28"/>
        </w:rPr>
        <w:t xml:space="preserve">– Przedsiębiorstwo Gospodarki </w:t>
      </w:r>
      <w:r w:rsidRPr="00B5063E">
        <w:rPr>
          <w:rFonts w:asciiTheme="minorHAnsi" w:hAnsiTheme="minorHAnsi" w:cstheme="minorHAnsi"/>
          <w:sz w:val="28"/>
          <w:szCs w:val="28"/>
        </w:rPr>
        <w:t xml:space="preserve">  Komunalnej w Śremie Sp. z </w:t>
      </w:r>
      <w:proofErr w:type="spellStart"/>
      <w:r w:rsidRPr="00B5063E">
        <w:rPr>
          <w:rFonts w:asciiTheme="minorHAnsi" w:hAnsiTheme="minorHAnsi" w:cstheme="minorHAnsi"/>
          <w:sz w:val="28"/>
          <w:szCs w:val="28"/>
        </w:rPr>
        <w:t>o.o</w:t>
      </w:r>
      <w:proofErr w:type="spellEnd"/>
      <w:r w:rsidR="00B5063E">
        <w:rPr>
          <w:rFonts w:asciiTheme="minorHAnsi" w:hAnsiTheme="minorHAnsi" w:cstheme="minorHAnsi"/>
          <w:sz w:val="28"/>
          <w:szCs w:val="28"/>
        </w:rPr>
        <w:t>;</w:t>
      </w:r>
    </w:p>
    <w:p w14:paraId="01450D74" w14:textId="1734AD66" w:rsidR="002579B3" w:rsidRPr="00B5063E" w:rsidRDefault="002579B3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 w:rsidRPr="00B5063E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B5063E">
        <w:rPr>
          <w:rFonts w:asciiTheme="minorHAnsi" w:hAnsiTheme="minorHAnsi" w:cstheme="minorHAnsi"/>
          <w:sz w:val="28"/>
          <w:szCs w:val="28"/>
        </w:rPr>
        <w:t xml:space="preserve"> – Naczelnik PPS Urzędu Miejskiego w Śremie</w:t>
      </w:r>
      <w:r w:rsidR="00B5063E">
        <w:rPr>
          <w:rFonts w:asciiTheme="minorHAnsi" w:hAnsiTheme="minorHAnsi" w:cstheme="minorHAnsi"/>
          <w:sz w:val="28"/>
          <w:szCs w:val="28"/>
        </w:rPr>
        <w:t>;</w:t>
      </w:r>
    </w:p>
    <w:p w14:paraId="286D748D" w14:textId="6B73C9AA" w:rsidR="002579B3" w:rsidRPr="00B5063E" w:rsidRDefault="002579B3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>Szymon Wasielewski – Naczelnik PRI Urzędu Miejskiego w Śremie</w:t>
      </w:r>
      <w:r w:rsidR="00B5063E">
        <w:rPr>
          <w:rFonts w:asciiTheme="minorHAnsi" w:hAnsiTheme="minorHAnsi" w:cstheme="minorHAnsi"/>
          <w:sz w:val="28"/>
          <w:szCs w:val="28"/>
        </w:rPr>
        <w:t>;</w:t>
      </w:r>
    </w:p>
    <w:p w14:paraId="7752AF61" w14:textId="7AC09F88" w:rsidR="00B5063E" w:rsidRPr="00B5063E" w:rsidRDefault="00B5063E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 xml:space="preserve">Mateusz </w:t>
      </w:r>
      <w:proofErr w:type="spellStart"/>
      <w:r w:rsidRPr="00B5063E">
        <w:rPr>
          <w:rFonts w:asciiTheme="minorHAnsi" w:hAnsiTheme="minorHAnsi" w:cstheme="minorHAnsi"/>
          <w:sz w:val="28"/>
          <w:szCs w:val="28"/>
        </w:rPr>
        <w:t>Barełkowski</w:t>
      </w:r>
      <w:proofErr w:type="spellEnd"/>
      <w:r w:rsidRPr="00B5063E">
        <w:rPr>
          <w:rFonts w:asciiTheme="minorHAnsi" w:hAnsiTheme="minorHAnsi" w:cstheme="minorHAnsi"/>
          <w:sz w:val="28"/>
          <w:szCs w:val="28"/>
        </w:rPr>
        <w:t xml:space="preserve"> – Inspektor Urzędu Miejskiego w Śremie</w:t>
      </w:r>
      <w:r>
        <w:rPr>
          <w:rFonts w:asciiTheme="minorHAnsi" w:hAnsiTheme="minorHAnsi" w:cstheme="minorHAnsi"/>
          <w:sz w:val="28"/>
          <w:szCs w:val="28"/>
        </w:rPr>
        <w:t>;</w:t>
      </w:r>
    </w:p>
    <w:p w14:paraId="58363C91" w14:textId="5347D345" w:rsidR="00B5063E" w:rsidRPr="00B5063E" w:rsidRDefault="00B5063E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 xml:space="preserve">Paweł Kamiński – </w:t>
      </w:r>
      <w:r w:rsidR="004C0E5F" w:rsidRPr="00B5063E">
        <w:rPr>
          <w:rFonts w:asciiTheme="minorHAnsi" w:hAnsiTheme="minorHAnsi" w:cstheme="minorHAnsi"/>
          <w:sz w:val="28"/>
          <w:szCs w:val="28"/>
        </w:rPr>
        <w:t>Doradztwo</w:t>
      </w:r>
      <w:r w:rsidRPr="00B5063E">
        <w:rPr>
          <w:rFonts w:asciiTheme="minorHAnsi" w:hAnsiTheme="minorHAnsi" w:cstheme="minorHAnsi"/>
          <w:sz w:val="28"/>
          <w:szCs w:val="28"/>
        </w:rPr>
        <w:t xml:space="preserve"> Gospodarcze PNC</w:t>
      </w:r>
      <w:r>
        <w:rPr>
          <w:rFonts w:asciiTheme="minorHAnsi" w:hAnsiTheme="minorHAnsi" w:cstheme="minorHAnsi"/>
          <w:sz w:val="28"/>
          <w:szCs w:val="28"/>
        </w:rPr>
        <w:t>;</w:t>
      </w:r>
    </w:p>
    <w:p w14:paraId="15C44CC7" w14:textId="7001E7BF" w:rsidR="00B5063E" w:rsidRPr="00B5063E" w:rsidRDefault="00B5063E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063E">
        <w:rPr>
          <w:rFonts w:asciiTheme="minorHAnsi" w:hAnsiTheme="minorHAnsi" w:cstheme="minorHAnsi"/>
          <w:sz w:val="28"/>
          <w:szCs w:val="28"/>
        </w:rPr>
        <w:t>Tomasz Barylski – Tygodnik Śremski.</w:t>
      </w:r>
    </w:p>
    <w:p w14:paraId="1055BF7C" w14:textId="77777777" w:rsidR="00A702A3" w:rsidRPr="00776A3F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 xml:space="preserve">Zawiadomienia o posiedzeniu komisji, </w:t>
      </w:r>
      <w:r w:rsidRPr="00776A3F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776A3F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776A3F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C32AF60" w14:textId="2244A3EC" w:rsidR="004E3C0E" w:rsidRPr="00FE35BA" w:rsidRDefault="00232568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776A3F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776A3F">
        <w:rPr>
          <w:rFonts w:asciiTheme="minorHAnsi" w:hAnsiTheme="minorHAnsi" w:cstheme="minorHAnsi"/>
          <w:sz w:val="28"/>
          <w:szCs w:val="28"/>
        </w:rPr>
        <w:t>adn</w:t>
      </w:r>
      <w:r w:rsidR="00464BCA" w:rsidRPr="00776A3F">
        <w:rPr>
          <w:rFonts w:asciiTheme="minorHAnsi" w:hAnsiTheme="minorHAnsi" w:cstheme="minorHAnsi"/>
          <w:sz w:val="28"/>
          <w:szCs w:val="28"/>
        </w:rPr>
        <w:t>y</w:t>
      </w:r>
      <w:r w:rsidR="0006618A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776A3F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776A3F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776A3F">
        <w:rPr>
          <w:rFonts w:asciiTheme="minorHAnsi" w:hAnsiTheme="minorHAnsi" w:cstheme="minorHAnsi"/>
          <w:sz w:val="28"/>
          <w:szCs w:val="28"/>
        </w:rPr>
        <w:t>y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776A3F">
        <w:rPr>
          <w:rFonts w:asciiTheme="minorHAnsi" w:hAnsiTheme="minorHAnsi" w:cstheme="minorHAnsi"/>
          <w:sz w:val="28"/>
          <w:szCs w:val="28"/>
        </w:rPr>
        <w:t>rozpocz</w:t>
      </w:r>
      <w:r w:rsidR="00464BCA" w:rsidRPr="00776A3F">
        <w:rPr>
          <w:rFonts w:asciiTheme="minorHAnsi" w:hAnsiTheme="minorHAnsi" w:cstheme="minorHAnsi"/>
          <w:sz w:val="28"/>
          <w:szCs w:val="28"/>
        </w:rPr>
        <w:t>ął</w:t>
      </w:r>
      <w:r w:rsidR="006E6DD4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776A3F">
        <w:rPr>
          <w:rFonts w:asciiTheme="minorHAnsi" w:hAnsiTheme="minorHAnsi" w:cstheme="minorHAnsi"/>
          <w:sz w:val="28"/>
          <w:szCs w:val="28"/>
        </w:rPr>
        <w:t xml:space="preserve">o godz. </w:t>
      </w:r>
      <w:r w:rsidR="00831BAA" w:rsidRPr="00FE35BA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BB0345" w:rsidRPr="00FE35BA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0072F6" w:rsidRPr="00FE35BA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CE1C99" w:rsidRPr="00FE35BA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013523" w:rsidRPr="00FE35BA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831BAA" w:rsidRPr="00FE35BA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FE35BA">
        <w:rPr>
          <w:rFonts w:asciiTheme="minorHAnsi" w:hAnsiTheme="minorHAnsi" w:cstheme="minorHAnsi"/>
          <w:sz w:val="28"/>
          <w:szCs w:val="28"/>
        </w:rPr>
        <w:t>w</w:t>
      </w:r>
      <w:r w:rsidR="00831BAA" w:rsidRPr="00FE35BA">
        <w:rPr>
          <w:rFonts w:asciiTheme="minorHAnsi" w:hAnsiTheme="minorHAnsi" w:cstheme="minorHAnsi"/>
          <w:sz w:val="28"/>
          <w:szCs w:val="28"/>
        </w:rPr>
        <w:t>ita</w:t>
      </w:r>
      <w:r w:rsidR="00B26112" w:rsidRPr="00FE35BA">
        <w:rPr>
          <w:rFonts w:asciiTheme="minorHAnsi" w:hAnsiTheme="minorHAnsi" w:cstheme="minorHAnsi"/>
          <w:sz w:val="28"/>
          <w:szCs w:val="28"/>
        </w:rPr>
        <w:t>jąc</w:t>
      </w:r>
      <w:r w:rsidR="00831BAA" w:rsidRPr="00FE35BA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FE35BA">
        <w:rPr>
          <w:rFonts w:asciiTheme="minorHAnsi" w:hAnsiTheme="minorHAnsi" w:cstheme="minorHAnsi"/>
          <w:sz w:val="28"/>
          <w:szCs w:val="28"/>
        </w:rPr>
        <w:t>.</w:t>
      </w:r>
      <w:r w:rsidR="00831BAA" w:rsidRPr="00FE35BA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FE35BA">
        <w:rPr>
          <w:rFonts w:asciiTheme="minorHAnsi" w:hAnsiTheme="minorHAnsi" w:cstheme="minorHAnsi"/>
          <w:sz w:val="28"/>
          <w:szCs w:val="28"/>
        </w:rPr>
        <w:t xml:space="preserve"> </w:t>
      </w:r>
      <w:r w:rsidRPr="00FE35BA">
        <w:rPr>
          <w:rFonts w:asciiTheme="minorHAnsi" w:hAnsiTheme="minorHAnsi" w:cstheme="minorHAnsi"/>
          <w:sz w:val="28"/>
          <w:szCs w:val="28"/>
        </w:rPr>
        <w:t>listą o</w:t>
      </w:r>
      <w:r w:rsidR="0029532A" w:rsidRPr="00FE35BA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FE35BA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437404" w:rsidRPr="00FE35BA">
        <w:rPr>
          <w:rFonts w:asciiTheme="minorHAnsi" w:hAnsiTheme="minorHAnsi" w:cstheme="minorHAnsi"/>
          <w:sz w:val="28"/>
          <w:szCs w:val="28"/>
        </w:rPr>
        <w:t>7</w:t>
      </w:r>
      <w:r w:rsidR="00FC2959" w:rsidRPr="00FE35BA">
        <w:rPr>
          <w:rFonts w:asciiTheme="minorHAnsi" w:hAnsiTheme="minorHAnsi" w:cstheme="minorHAnsi"/>
          <w:sz w:val="28"/>
          <w:szCs w:val="28"/>
        </w:rPr>
        <w:t> </w:t>
      </w:r>
      <w:r w:rsidR="004012D0" w:rsidRPr="00FE35BA">
        <w:rPr>
          <w:rFonts w:asciiTheme="minorHAnsi" w:hAnsiTheme="minorHAnsi" w:cstheme="minorHAnsi"/>
          <w:sz w:val="28"/>
          <w:szCs w:val="28"/>
        </w:rPr>
        <w:t>radnych</w:t>
      </w:r>
      <w:r w:rsidR="00437404" w:rsidRPr="00FE35BA">
        <w:rPr>
          <w:rFonts w:asciiTheme="minorHAnsi" w:hAnsiTheme="minorHAnsi" w:cstheme="minorHAnsi"/>
          <w:sz w:val="28"/>
          <w:szCs w:val="28"/>
        </w:rPr>
        <w:t>,</w:t>
      </w:r>
      <w:r w:rsidR="003A54A7" w:rsidRPr="00FE35BA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FE35BA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FE35BA">
        <w:rPr>
          <w:rFonts w:asciiTheme="minorHAnsi" w:hAnsiTheme="minorHAnsi" w:cstheme="minorHAnsi"/>
          <w:sz w:val="28"/>
          <w:szCs w:val="28"/>
        </w:rPr>
        <w:t xml:space="preserve">decyzji. </w:t>
      </w:r>
      <w:r w:rsidR="004E3C0E" w:rsidRPr="00FE35BA">
        <w:rPr>
          <w:rFonts w:asciiTheme="minorHAnsi" w:hAnsiTheme="minorHAnsi" w:cstheme="minorHAnsi"/>
          <w:sz w:val="28"/>
          <w:szCs w:val="28"/>
        </w:rPr>
        <w:t>Następnie przedstawił</w:t>
      </w:r>
      <w:r w:rsidR="00C504F2" w:rsidRPr="00FE35BA">
        <w:rPr>
          <w:rFonts w:asciiTheme="minorHAnsi" w:hAnsiTheme="minorHAnsi" w:cstheme="minorHAnsi"/>
          <w:sz w:val="28"/>
          <w:szCs w:val="28"/>
        </w:rPr>
        <w:t xml:space="preserve"> </w:t>
      </w:r>
      <w:r w:rsidR="004E3C0E" w:rsidRPr="00FE35BA">
        <w:rPr>
          <w:rFonts w:asciiTheme="minorHAnsi" w:hAnsiTheme="minorHAnsi" w:cstheme="minorHAnsi"/>
          <w:sz w:val="28"/>
          <w:szCs w:val="28"/>
        </w:rPr>
        <w:t>porządek obrad.</w:t>
      </w:r>
    </w:p>
    <w:p w14:paraId="7F7EC7B1" w14:textId="7910B0F1" w:rsidR="00FC2959" w:rsidRPr="00776A3F" w:rsidRDefault="00FC2959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DBFDEFE" w14:textId="77777777" w:rsidR="009E0E1F" w:rsidRPr="00776A3F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Porządek obrad: </w:t>
      </w:r>
    </w:p>
    <w:p w14:paraId="2964D679" w14:textId="77777777" w:rsidR="00CE1C99" w:rsidRDefault="007E0001" w:rsidP="00CE1C99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776A3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Przyjęcie protokołu </w:t>
      </w:r>
      <w:r w:rsidR="00A330DE" w:rsidRPr="00776A3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="00CE1C99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2</w:t>
      </w:r>
      <w:r w:rsidRPr="00776A3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/2022 z posiedzenia Komisji.</w:t>
      </w:r>
    </w:p>
    <w:p w14:paraId="56B531CA" w14:textId="77777777" w:rsidR="00CE1C99" w:rsidRPr="00CE1C99" w:rsidRDefault="00CE1C99" w:rsidP="00CE1C99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CE1C99">
        <w:rPr>
          <w:rFonts w:asciiTheme="minorHAnsi" w:hAnsiTheme="minorHAnsi" w:cstheme="minorHAnsi"/>
          <w:sz w:val="28"/>
          <w:szCs w:val="28"/>
        </w:rPr>
        <w:t>Informacja na temat aktualnego stanu taboru specjalistycznego będącego w zasobach PGK w Śremie SP. z. o. o.</w:t>
      </w:r>
    </w:p>
    <w:p w14:paraId="5CCB8180" w14:textId="667CA43A" w:rsidR="00CE1C99" w:rsidRPr="00CE1C99" w:rsidRDefault="00CE1C99" w:rsidP="00CE1C99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CE1C99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0633F980" w14:textId="40948062" w:rsidR="00CE1C99" w:rsidRPr="00CE1C99" w:rsidRDefault="00CE1C99" w:rsidP="00CE1C99">
      <w:pPr>
        <w:pStyle w:val="Akapitzlist"/>
        <w:numPr>
          <w:ilvl w:val="0"/>
          <w:numId w:val="39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E1C99">
        <w:rPr>
          <w:rFonts w:asciiTheme="minorHAnsi" w:hAnsiTheme="minorHAnsi" w:cstheme="minorHAnsi"/>
          <w:sz w:val="28"/>
          <w:szCs w:val="28"/>
        </w:rPr>
        <w:t>w sprawie przyjęcia Strategii Rozwoju gminy Śrem na lata 2021- 2028;</w:t>
      </w:r>
    </w:p>
    <w:p w14:paraId="12F7497E" w14:textId="77777777" w:rsidR="00CE1C99" w:rsidRPr="00CE1C99" w:rsidRDefault="00CE1C99" w:rsidP="00CE1C99">
      <w:pPr>
        <w:pStyle w:val="Akapitzlist"/>
        <w:numPr>
          <w:ilvl w:val="0"/>
          <w:numId w:val="39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CE1C99">
        <w:rPr>
          <w:rFonts w:asciiTheme="minorHAnsi" w:hAnsiTheme="minorHAnsi" w:cstheme="minorHAnsi"/>
          <w:sz w:val="28"/>
          <w:szCs w:val="28"/>
        </w:rPr>
        <w:lastRenderedPageBreak/>
        <w:t>w sprawie przystąpienia do sporządzenia miejscowego planu zagospodarowania przestrzennego terenu położonego w Zbrudzewie w rejonie ul. Brylantowej i Perłowej oraz ul. Ametystowej i Daktylowej;</w:t>
      </w:r>
    </w:p>
    <w:p w14:paraId="33CB1DC6" w14:textId="77777777" w:rsidR="00CE1C99" w:rsidRPr="00CE1C99" w:rsidRDefault="00CE1C99" w:rsidP="00CE1C99">
      <w:pPr>
        <w:pStyle w:val="Akapitzlist"/>
        <w:numPr>
          <w:ilvl w:val="0"/>
          <w:numId w:val="39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CE1C99">
        <w:rPr>
          <w:rFonts w:asciiTheme="minorHAnsi" w:hAnsiTheme="minorHAnsi" w:cstheme="minorHAnsi"/>
          <w:sz w:val="28"/>
          <w:szCs w:val="28"/>
        </w:rPr>
        <w:t>w sprawie ustalenia stawki opłaty za korzystanie z przystanków komunikacyjnych, których właścicielem lub zarządzającym jest gmina Śrem;</w:t>
      </w:r>
    </w:p>
    <w:p w14:paraId="15CDBC20" w14:textId="77777777" w:rsidR="0079454B" w:rsidRDefault="00CE1C99" w:rsidP="0079454B">
      <w:pPr>
        <w:pStyle w:val="Akapitzlist"/>
        <w:numPr>
          <w:ilvl w:val="0"/>
          <w:numId w:val="39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CE1C99">
        <w:rPr>
          <w:rFonts w:asciiTheme="minorHAnsi" w:hAnsiTheme="minorHAnsi" w:cstheme="minorHAnsi"/>
          <w:sz w:val="28"/>
          <w:szCs w:val="28"/>
        </w:rPr>
        <w:t>zmieniającego uchwałę w sprawie aneksu nr 11 do porozumienia międzygminnego z dnia 7 grudnia 2004 r. w sprawie powierzenia gminie Śrem zadania związanego z prowadzeniem schroniska dla bezdomnych zwierząt i ochroną przed bezdomnymi zwierzętami, polegającego na rozbudowie i eksploatacji międzygminnego schroniska dla bezdomnych zwierząt w Gaju;</w:t>
      </w:r>
    </w:p>
    <w:p w14:paraId="08E545DD" w14:textId="49351E07" w:rsidR="0079454B" w:rsidRPr="0079454B" w:rsidRDefault="0079454B" w:rsidP="0079454B">
      <w:pPr>
        <w:pStyle w:val="Akapitzlist"/>
        <w:numPr>
          <w:ilvl w:val="0"/>
          <w:numId w:val="39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36"/>
          <w:szCs w:val="36"/>
        </w:rPr>
      </w:pPr>
      <w:r w:rsidRPr="0079454B">
        <w:rPr>
          <w:sz w:val="28"/>
          <w:szCs w:val="28"/>
        </w:rPr>
        <w:t>w sprawie wyznaczenia miejsca do prowadzenia handlu w piątki i soboty przez rolników i ich domowników na terenie gminy Śrem;</w:t>
      </w:r>
    </w:p>
    <w:p w14:paraId="43697861" w14:textId="77777777" w:rsidR="00CE1C99" w:rsidRPr="00FE35BA" w:rsidRDefault="00CE1C99" w:rsidP="00CE1C99">
      <w:pPr>
        <w:pStyle w:val="Akapitzlist"/>
        <w:numPr>
          <w:ilvl w:val="0"/>
          <w:numId w:val="39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FE35BA">
        <w:rPr>
          <w:sz w:val="28"/>
          <w:szCs w:val="28"/>
        </w:rPr>
        <w:t>w sprawie ustalenia regulaminu określającego zasady prowadzenia handlu w piątki i soboty przez rolników i ich domowników na terenie gminy Śrem.</w:t>
      </w:r>
    </w:p>
    <w:p w14:paraId="39738752" w14:textId="3B9D7351" w:rsidR="002754D4" w:rsidRPr="00776A3F" w:rsidRDefault="002754D4" w:rsidP="001C08BB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776A3F">
        <w:rPr>
          <w:rFonts w:asciiTheme="minorHAnsi" w:hAnsiTheme="minorHAnsi" w:cstheme="minorHAnsi"/>
          <w:sz w:val="28"/>
          <w:szCs w:val="28"/>
        </w:rPr>
        <w:t>Sprawy bieżące w zakresie działalności Komisji.</w:t>
      </w:r>
    </w:p>
    <w:p w14:paraId="7B0187F5" w14:textId="77777777" w:rsidR="009E6213" w:rsidRPr="00776A3F" w:rsidRDefault="009E6213" w:rsidP="009E621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4C9ACA1" w14:textId="442ED224" w:rsidR="0069596B" w:rsidRPr="00776A3F" w:rsidRDefault="00495C7A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D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o porządku obrad nie </w:t>
      </w:r>
      <w:r w:rsidRPr="00776A3F">
        <w:rPr>
          <w:rFonts w:asciiTheme="minorHAnsi" w:hAnsiTheme="minorHAnsi" w:cstheme="minorHAnsi"/>
          <w:sz w:val="28"/>
          <w:szCs w:val="28"/>
        </w:rPr>
        <w:t>zgłos</w:t>
      </w:r>
      <w:r w:rsidR="00360EDD" w:rsidRPr="00776A3F">
        <w:rPr>
          <w:rFonts w:asciiTheme="minorHAnsi" w:hAnsiTheme="minorHAnsi" w:cstheme="minorHAnsi"/>
          <w:sz w:val="28"/>
          <w:szCs w:val="28"/>
        </w:rPr>
        <w:t>zono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Pr="00776A3F">
        <w:rPr>
          <w:rFonts w:asciiTheme="minorHAnsi" w:hAnsiTheme="minorHAnsi" w:cstheme="minorHAnsi"/>
          <w:sz w:val="28"/>
          <w:szCs w:val="28"/>
        </w:rPr>
        <w:t>uwag</w:t>
      </w:r>
      <w:r w:rsidR="005607DD" w:rsidRPr="00776A3F">
        <w:rPr>
          <w:rFonts w:asciiTheme="minorHAnsi" w:hAnsiTheme="minorHAnsi" w:cstheme="minorHAnsi"/>
          <w:sz w:val="28"/>
          <w:szCs w:val="28"/>
        </w:rPr>
        <w:t>.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 Komisja obradowała według prze</w:t>
      </w:r>
      <w:r w:rsidR="00F150BA" w:rsidRPr="00776A3F">
        <w:rPr>
          <w:rFonts w:asciiTheme="minorHAnsi" w:hAnsiTheme="minorHAnsi" w:cstheme="minorHAnsi"/>
          <w:sz w:val="28"/>
          <w:szCs w:val="28"/>
        </w:rPr>
        <w:t xml:space="preserve">słanego </w:t>
      </w:r>
      <w:r w:rsidR="008E199F" w:rsidRPr="00776A3F">
        <w:rPr>
          <w:rFonts w:asciiTheme="minorHAnsi" w:hAnsiTheme="minorHAnsi" w:cstheme="minorHAnsi"/>
          <w:sz w:val="28"/>
          <w:szCs w:val="28"/>
        </w:rPr>
        <w:t>porządku.</w:t>
      </w:r>
    </w:p>
    <w:p w14:paraId="47F0623F" w14:textId="249FCAC8" w:rsidR="00AB5AF3" w:rsidRDefault="00AB5AF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1331DB8" w14:textId="77777777" w:rsidR="006D2DC3" w:rsidRPr="00776A3F" w:rsidRDefault="006D2DC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7C328001" w:rsidR="00B26112" w:rsidRPr="00776A3F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A330DE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1C7B8D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7E0001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7F621E41" w14:textId="304EE801" w:rsidR="00B26112" w:rsidRPr="00776A3F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776A3F">
        <w:rPr>
          <w:rFonts w:asciiTheme="minorHAnsi" w:hAnsiTheme="minorHAnsi" w:cstheme="minorHAnsi"/>
          <w:sz w:val="28"/>
          <w:szCs w:val="28"/>
        </w:rPr>
        <w:t>y</w:t>
      </w:r>
      <w:r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776A3F">
        <w:rPr>
          <w:rFonts w:asciiTheme="minorHAnsi" w:hAnsiTheme="minorHAnsi" w:cstheme="minorHAnsi"/>
          <w:sz w:val="28"/>
          <w:szCs w:val="28"/>
        </w:rPr>
        <w:t>Komisji</w:t>
      </w:r>
      <w:r w:rsidRPr="00776A3F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776A3F">
        <w:rPr>
          <w:rFonts w:asciiTheme="minorHAnsi" w:hAnsiTheme="minorHAnsi" w:cstheme="minorHAnsi"/>
          <w:sz w:val="28"/>
          <w:szCs w:val="28"/>
        </w:rPr>
        <w:t xml:space="preserve">do </w:t>
      </w:r>
      <w:r w:rsidRPr="00776A3F">
        <w:rPr>
          <w:rFonts w:asciiTheme="minorHAnsi" w:hAnsiTheme="minorHAnsi" w:cstheme="minorHAnsi"/>
          <w:sz w:val="28"/>
          <w:szCs w:val="28"/>
        </w:rPr>
        <w:t>p</w:t>
      </w:r>
      <w:r w:rsidR="00B26112" w:rsidRPr="00776A3F">
        <w:rPr>
          <w:rFonts w:asciiTheme="minorHAnsi" w:hAnsiTheme="minorHAnsi" w:cstheme="minorHAnsi"/>
          <w:sz w:val="28"/>
          <w:szCs w:val="28"/>
        </w:rPr>
        <w:t>rotok</w:t>
      </w:r>
      <w:r w:rsidR="008768A3" w:rsidRPr="00776A3F">
        <w:rPr>
          <w:rFonts w:asciiTheme="minorHAnsi" w:hAnsiTheme="minorHAnsi" w:cstheme="minorHAnsi"/>
          <w:sz w:val="28"/>
          <w:szCs w:val="28"/>
        </w:rPr>
        <w:t>o</w:t>
      </w:r>
      <w:r w:rsidR="00B26112" w:rsidRPr="00776A3F">
        <w:rPr>
          <w:rFonts w:asciiTheme="minorHAnsi" w:hAnsiTheme="minorHAnsi" w:cstheme="minorHAnsi"/>
          <w:sz w:val="28"/>
          <w:szCs w:val="28"/>
        </w:rPr>
        <w:t>ł</w:t>
      </w:r>
      <w:r w:rsidR="008768A3" w:rsidRPr="00776A3F">
        <w:rPr>
          <w:rFonts w:asciiTheme="minorHAnsi" w:hAnsiTheme="minorHAnsi" w:cstheme="minorHAnsi"/>
          <w:sz w:val="28"/>
          <w:szCs w:val="28"/>
        </w:rPr>
        <w:t>u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A330DE" w:rsidRPr="00776A3F">
        <w:rPr>
          <w:rFonts w:asciiTheme="minorHAnsi" w:hAnsiTheme="minorHAnsi" w:cstheme="minorHAnsi"/>
          <w:sz w:val="28"/>
          <w:szCs w:val="28"/>
        </w:rPr>
        <w:t>3</w:t>
      </w:r>
      <w:r w:rsidR="001C7B8D">
        <w:rPr>
          <w:rFonts w:asciiTheme="minorHAnsi" w:hAnsiTheme="minorHAnsi" w:cstheme="minorHAnsi"/>
          <w:sz w:val="28"/>
          <w:szCs w:val="28"/>
        </w:rPr>
        <w:t>2</w:t>
      </w:r>
      <w:r w:rsidR="00CB276C" w:rsidRPr="00776A3F">
        <w:rPr>
          <w:rFonts w:asciiTheme="minorHAnsi" w:hAnsiTheme="minorHAnsi" w:cstheme="minorHAnsi"/>
          <w:sz w:val="28"/>
          <w:szCs w:val="28"/>
        </w:rPr>
        <w:t>/20</w:t>
      </w:r>
      <w:r w:rsidR="00AB6C74" w:rsidRPr="00776A3F">
        <w:rPr>
          <w:rFonts w:asciiTheme="minorHAnsi" w:hAnsiTheme="minorHAnsi" w:cstheme="minorHAnsi"/>
          <w:sz w:val="28"/>
          <w:szCs w:val="28"/>
        </w:rPr>
        <w:t>2</w:t>
      </w:r>
      <w:r w:rsidR="007E0001" w:rsidRPr="00776A3F">
        <w:rPr>
          <w:rFonts w:asciiTheme="minorHAnsi" w:hAnsiTheme="minorHAnsi" w:cstheme="minorHAnsi"/>
          <w:sz w:val="28"/>
          <w:szCs w:val="28"/>
        </w:rPr>
        <w:t>2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776A3F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776A3F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776A3F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776A3F">
        <w:rPr>
          <w:rFonts w:asciiTheme="minorHAnsi" w:hAnsiTheme="minorHAnsi" w:cstheme="minorHAnsi"/>
          <w:sz w:val="28"/>
          <w:szCs w:val="28"/>
        </w:rPr>
        <w:t>ił</w:t>
      </w:r>
      <w:r w:rsidRPr="00776A3F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776A3F">
        <w:rPr>
          <w:rFonts w:asciiTheme="minorHAnsi" w:hAnsiTheme="minorHAnsi" w:cstheme="minorHAnsi"/>
          <w:sz w:val="28"/>
          <w:szCs w:val="28"/>
        </w:rPr>
        <w:t>i</w:t>
      </w:r>
      <w:r w:rsidR="002062D4" w:rsidRPr="00776A3F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776A3F">
        <w:rPr>
          <w:rFonts w:asciiTheme="minorHAnsi" w:hAnsiTheme="minorHAnsi" w:cstheme="minorHAnsi"/>
          <w:sz w:val="28"/>
          <w:szCs w:val="28"/>
        </w:rPr>
        <w:t>z posiedzenia K</w:t>
      </w:r>
      <w:r w:rsidRPr="00776A3F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776A3F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776A3F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EDC8D3" w14:textId="77777777" w:rsidR="006D2DC3" w:rsidRDefault="006D2DC3" w:rsidP="001C08BB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A2B8ED5" w14:textId="08A33423" w:rsidR="001C08BB" w:rsidRPr="00776A3F" w:rsidRDefault="001C08BB" w:rsidP="001C7B8D">
      <w:pPr>
        <w:ind w:left="708" w:hanging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ad. 2. </w:t>
      </w:r>
      <w:r w:rsidR="001C7B8D" w:rsidRPr="00CE1C99">
        <w:rPr>
          <w:rFonts w:asciiTheme="minorHAnsi" w:hAnsiTheme="minorHAnsi" w:cstheme="minorHAnsi"/>
          <w:sz w:val="28"/>
          <w:szCs w:val="28"/>
        </w:rPr>
        <w:t>Informacja na temat aktualnego stanu taboru specjalistycznego będącego w zasobach PGK w Śremie SP. z. o. o</w:t>
      </w:r>
      <w:r w:rsidR="001C7B8D">
        <w:rPr>
          <w:rFonts w:asciiTheme="minorHAnsi" w:hAnsiTheme="minorHAnsi" w:cstheme="minorHAnsi"/>
          <w:sz w:val="28"/>
          <w:szCs w:val="28"/>
        </w:rPr>
        <w:t xml:space="preserve"> </w:t>
      </w:r>
      <w:r w:rsidRPr="00776A3F">
        <w:rPr>
          <w:rFonts w:asciiTheme="minorHAnsi" w:hAnsiTheme="minorHAnsi" w:cstheme="minorHAnsi"/>
          <w:sz w:val="28"/>
          <w:szCs w:val="28"/>
        </w:rPr>
        <w:t>przedstawił</w:t>
      </w:r>
      <w:r w:rsidRPr="00776A3F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</w:t>
      </w:r>
      <w:r w:rsidR="00FE35BA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Paweł Słomiński- Kierownik Zakładu Oczyszczania Miasta i Zieleni </w:t>
      </w:r>
      <w:r w:rsidRPr="00776A3F">
        <w:rPr>
          <w:rFonts w:asciiTheme="minorHAnsi" w:eastAsia="Calibri" w:hAnsiTheme="minorHAnsi" w:cstheme="minorHAnsi"/>
          <w:sz w:val="28"/>
          <w:szCs w:val="28"/>
          <w:lang w:eastAsia="en-US"/>
        </w:rPr>
        <w:t>w oparciu o przedłożone materiał</w:t>
      </w:r>
      <w:r w:rsidR="006D2DC3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, </w:t>
      </w:r>
      <w:r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stanowią</w:t>
      </w:r>
      <w:r w:rsidR="001C7B8D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c</w:t>
      </w:r>
      <w:r w:rsidR="00144C79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y</w:t>
      </w:r>
      <w:r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 załącznik </w:t>
      </w:r>
      <w:r w:rsidR="001C7B8D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nr 3 </w:t>
      </w:r>
      <w:r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do protokołu </w:t>
      </w:r>
      <w:r w:rsidR="00FE35BA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z posiedzenia Komisji.</w:t>
      </w:r>
    </w:p>
    <w:p w14:paraId="1E55712C" w14:textId="397BEF09" w:rsidR="001C08BB" w:rsidRDefault="00FE35BA" w:rsidP="005739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Burmistrz uzupełniając wypowiedź </w:t>
      </w:r>
      <w:r w:rsidR="00A30386">
        <w:rPr>
          <w:rFonts w:asciiTheme="minorHAnsi" w:hAnsiTheme="minorHAnsi" w:cstheme="minorHAnsi"/>
          <w:bCs/>
          <w:sz w:val="28"/>
          <w:szCs w:val="28"/>
        </w:rPr>
        <w:t>po</w:t>
      </w:r>
      <w:r w:rsidR="005739F0">
        <w:rPr>
          <w:rFonts w:asciiTheme="minorHAnsi" w:hAnsiTheme="minorHAnsi" w:cstheme="minorHAnsi"/>
          <w:bCs/>
          <w:sz w:val="28"/>
          <w:szCs w:val="28"/>
        </w:rPr>
        <w:t>inform</w:t>
      </w:r>
      <w:r w:rsidR="00A30386">
        <w:rPr>
          <w:rFonts w:asciiTheme="minorHAnsi" w:hAnsiTheme="minorHAnsi" w:cstheme="minorHAnsi"/>
          <w:bCs/>
          <w:sz w:val="28"/>
          <w:szCs w:val="28"/>
        </w:rPr>
        <w:t>ował</w:t>
      </w:r>
      <w:r w:rsidR="005739F0">
        <w:rPr>
          <w:rFonts w:asciiTheme="minorHAnsi" w:hAnsiTheme="minorHAnsi" w:cstheme="minorHAnsi"/>
          <w:bCs/>
          <w:sz w:val="28"/>
          <w:szCs w:val="28"/>
        </w:rPr>
        <w:t xml:space="preserve">, że 15 aut zostało zakupionych w zamówieniu publicznym, przy wsparciu finansowy NFOŚiGW. Częściowo jest to dotacja, a częściowo preferencyjna pożyczka oraz ze środków własnych. 5 aut już jest, a na przełomie czerwca-lipca br. dotrą </w:t>
      </w:r>
      <w:r w:rsidR="005739F0">
        <w:rPr>
          <w:rFonts w:asciiTheme="minorHAnsi" w:hAnsiTheme="minorHAnsi" w:cstheme="minorHAnsi"/>
          <w:bCs/>
          <w:sz w:val="28"/>
          <w:szCs w:val="28"/>
        </w:rPr>
        <w:lastRenderedPageBreak/>
        <w:t>pozostałe auta. Prezentacja nowego sprzętu zostanie przedstawiona na targowisku miejskim, będzie promocyjnie oznakowana.</w:t>
      </w:r>
    </w:p>
    <w:p w14:paraId="357E9C33" w14:textId="5FE6896F" w:rsidR="005739F0" w:rsidRDefault="005739F0" w:rsidP="00896E49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Wspomniał, że samochody spełniają zgłaszane postulaty m.in. mycie konte</w:t>
      </w:r>
      <w:r w:rsidR="00896E49">
        <w:rPr>
          <w:rFonts w:asciiTheme="minorHAnsi" w:hAnsiTheme="minorHAnsi" w:cstheme="minorHAnsi"/>
          <w:bCs/>
          <w:sz w:val="28"/>
          <w:szCs w:val="28"/>
        </w:rPr>
        <w:t>nerów.</w:t>
      </w:r>
    </w:p>
    <w:p w14:paraId="2A334B18" w14:textId="0916FFEC" w:rsidR="00896E49" w:rsidRDefault="00896E49" w:rsidP="00896E49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Jest to materiał wyjściowy do pozyskania nowych kontrahentów. Chcemy zabiegać o odbiór odpadów w sąsiednich gminach tj.  </w:t>
      </w:r>
      <w:r w:rsidR="00A30386">
        <w:rPr>
          <w:rFonts w:asciiTheme="minorHAnsi" w:hAnsiTheme="minorHAnsi" w:cstheme="minorHAnsi"/>
          <w:bCs/>
          <w:sz w:val="28"/>
          <w:szCs w:val="28"/>
        </w:rPr>
        <w:t>w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15D1B">
        <w:rPr>
          <w:rFonts w:asciiTheme="minorHAnsi" w:hAnsiTheme="minorHAnsi" w:cstheme="minorHAnsi"/>
          <w:bCs/>
          <w:sz w:val="28"/>
          <w:szCs w:val="28"/>
        </w:rPr>
        <w:t>G</w:t>
      </w:r>
      <w:r>
        <w:rPr>
          <w:rFonts w:asciiTheme="minorHAnsi" w:hAnsiTheme="minorHAnsi" w:cstheme="minorHAnsi"/>
          <w:bCs/>
          <w:sz w:val="28"/>
          <w:szCs w:val="28"/>
        </w:rPr>
        <w:t>min</w:t>
      </w:r>
      <w:r w:rsidR="00A30386">
        <w:rPr>
          <w:rFonts w:asciiTheme="minorHAnsi" w:hAnsiTheme="minorHAnsi" w:cstheme="minorHAnsi"/>
          <w:bCs/>
          <w:sz w:val="28"/>
          <w:szCs w:val="28"/>
        </w:rPr>
        <w:t>ie</w:t>
      </w:r>
      <w:r>
        <w:rPr>
          <w:rFonts w:asciiTheme="minorHAnsi" w:hAnsiTheme="minorHAnsi" w:cstheme="minorHAnsi"/>
          <w:bCs/>
          <w:sz w:val="28"/>
          <w:szCs w:val="28"/>
        </w:rPr>
        <w:t xml:space="preserve"> Dolsk, czy też </w:t>
      </w:r>
      <w:r w:rsidR="00A30386">
        <w:rPr>
          <w:rFonts w:asciiTheme="minorHAnsi" w:hAnsiTheme="minorHAnsi" w:cstheme="minorHAnsi"/>
          <w:bCs/>
          <w:sz w:val="28"/>
          <w:szCs w:val="28"/>
        </w:rPr>
        <w:t>w</w:t>
      </w:r>
      <w:r>
        <w:rPr>
          <w:rFonts w:asciiTheme="minorHAnsi" w:hAnsiTheme="minorHAnsi" w:cstheme="minorHAnsi"/>
          <w:bCs/>
          <w:sz w:val="28"/>
          <w:szCs w:val="28"/>
        </w:rPr>
        <w:t> </w:t>
      </w:r>
      <w:r w:rsidR="00115D1B">
        <w:rPr>
          <w:rFonts w:asciiTheme="minorHAnsi" w:hAnsiTheme="minorHAnsi" w:cstheme="minorHAnsi"/>
          <w:bCs/>
          <w:sz w:val="28"/>
          <w:szCs w:val="28"/>
        </w:rPr>
        <w:t>G</w:t>
      </w:r>
      <w:r>
        <w:rPr>
          <w:rFonts w:asciiTheme="minorHAnsi" w:hAnsiTheme="minorHAnsi" w:cstheme="minorHAnsi"/>
          <w:bCs/>
          <w:sz w:val="28"/>
          <w:szCs w:val="28"/>
        </w:rPr>
        <w:t>min</w:t>
      </w:r>
      <w:r w:rsidR="00A30386">
        <w:rPr>
          <w:rFonts w:asciiTheme="minorHAnsi" w:hAnsiTheme="minorHAnsi" w:cstheme="minorHAnsi"/>
          <w:bCs/>
          <w:sz w:val="28"/>
          <w:szCs w:val="28"/>
        </w:rPr>
        <w:t>ie</w:t>
      </w:r>
      <w:r>
        <w:rPr>
          <w:rFonts w:asciiTheme="minorHAnsi" w:hAnsiTheme="minorHAnsi" w:cstheme="minorHAnsi"/>
          <w:bCs/>
          <w:sz w:val="28"/>
          <w:szCs w:val="28"/>
        </w:rPr>
        <w:t xml:space="preserve"> Brodnica.</w:t>
      </w:r>
      <w:r w:rsidR="00803459">
        <w:rPr>
          <w:rFonts w:asciiTheme="minorHAnsi" w:hAnsiTheme="minorHAnsi" w:cstheme="minorHAnsi"/>
          <w:bCs/>
          <w:sz w:val="28"/>
          <w:szCs w:val="28"/>
        </w:rPr>
        <w:t xml:space="preserve"> Ważne jest to, że wiele firm świadczących tą usługę upadło, natomiast PGK rośnie w siłę, potencjał teraz jest budowany.</w:t>
      </w:r>
    </w:p>
    <w:p w14:paraId="79682790" w14:textId="6AE6F757" w:rsidR="00803459" w:rsidRDefault="00803459" w:rsidP="00896E49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Do końca sierpnia br. powstanie nowa strategia rozwoju PGK, która będzie mówiła o preferencjach komunikacyjnych, o nowej siedzibie oraz</w:t>
      </w:r>
      <w:r w:rsidR="00F559FE">
        <w:rPr>
          <w:rFonts w:asciiTheme="minorHAnsi" w:hAnsiTheme="minorHAnsi" w:cstheme="minorHAnsi"/>
          <w:bCs/>
          <w:sz w:val="28"/>
          <w:szCs w:val="28"/>
        </w:rPr>
        <w:t xml:space="preserve"> będą opisane kierunki rozwoju Firmy na najbliższe lata.</w:t>
      </w:r>
    </w:p>
    <w:p w14:paraId="4C33C096" w14:textId="77777777" w:rsidR="005739F0" w:rsidRPr="00776A3F" w:rsidRDefault="005739F0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50CFE4A" w14:textId="75ED2135" w:rsidR="001C08BB" w:rsidRDefault="00FD0B0C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>Dyskusja</w:t>
      </w:r>
      <w:r w:rsidR="00776A3F" w:rsidRPr="00776A3F">
        <w:rPr>
          <w:rFonts w:asciiTheme="minorHAnsi" w:hAnsiTheme="minorHAnsi" w:cstheme="minorHAnsi"/>
          <w:bCs/>
          <w:sz w:val="28"/>
          <w:szCs w:val="28"/>
        </w:rPr>
        <w:t>:</w:t>
      </w:r>
    </w:p>
    <w:p w14:paraId="509B4AF5" w14:textId="2FCC1578" w:rsidR="0018702E" w:rsidRDefault="0018702E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przekazał, że struktura pojazdów w PGK jest b. wysoka bo aż 60 % pojazdów</w:t>
      </w:r>
      <w:r w:rsidR="0058424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to pojazdy wiekowe. Zapytał, jaki zakres usług jest wykonywany przez Spółkę? Stan dróg w jakim zakresie, a porządki na jakiej cz</w:t>
      </w:r>
      <w:r w:rsidR="00584249">
        <w:rPr>
          <w:rFonts w:asciiTheme="minorHAnsi" w:hAnsiTheme="minorHAnsi" w:cstheme="minorHAnsi"/>
          <w:bCs/>
          <w:sz w:val="28"/>
          <w:szCs w:val="28"/>
        </w:rPr>
        <w:t>ęści</w:t>
      </w:r>
      <w:r>
        <w:rPr>
          <w:rFonts w:asciiTheme="minorHAnsi" w:hAnsiTheme="minorHAnsi" w:cstheme="minorHAnsi"/>
          <w:bCs/>
          <w:sz w:val="28"/>
          <w:szCs w:val="28"/>
        </w:rPr>
        <w:t xml:space="preserve"> miasta?</w:t>
      </w:r>
      <w:r w:rsidR="00F51764">
        <w:rPr>
          <w:rFonts w:asciiTheme="minorHAnsi" w:hAnsiTheme="minorHAnsi" w:cstheme="minorHAnsi"/>
          <w:bCs/>
          <w:sz w:val="28"/>
          <w:szCs w:val="28"/>
        </w:rPr>
        <w:t xml:space="preserve"> Zapytał, jaki zakres usług tym sprzętem jest wykonywany?</w:t>
      </w:r>
    </w:p>
    <w:p w14:paraId="34CF681D" w14:textId="13D9F223" w:rsidR="00F51764" w:rsidRDefault="00F51764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B2AD4C6" w14:textId="157A36CF" w:rsidR="00F51764" w:rsidRDefault="00F51764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Paweł Słomiński- Kierownik Zakładu Oczyszczania Miasta i Zieleni poinformował, że PGK świadczy usługę:</w:t>
      </w:r>
    </w:p>
    <w:p w14:paraId="0C955A33" w14:textId="26B60304" w:rsidR="00F51764" w:rsidRDefault="00F51764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- wywozu odpadów komunalnych na terenie Gminy Śrem</w:t>
      </w:r>
      <w:r w:rsidR="00BA0CBF">
        <w:rPr>
          <w:rFonts w:asciiTheme="minorHAnsi" w:eastAsia="Calibri" w:hAnsiTheme="minorHAnsi" w:cstheme="minorHAnsi"/>
          <w:sz w:val="28"/>
          <w:szCs w:val="28"/>
          <w:lang w:eastAsia="en-US"/>
        </w:rPr>
        <w:t>, Książ i Kórnik,</w:t>
      </w:r>
    </w:p>
    <w:p w14:paraId="2F9E7B28" w14:textId="1F960229" w:rsidR="00BA0CBF" w:rsidRDefault="00BA0CBF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- oczyszczania miasta Śrem,</w:t>
      </w:r>
    </w:p>
    <w:p w14:paraId="58DD9837" w14:textId="78B26E9D" w:rsidR="00BA0CBF" w:rsidRDefault="00BA0CBF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- odśnieżanie dróg gminnych i odśnieżanie dróg w miastach Dolsk, Książ, Śrem, </w:t>
      </w:r>
    </w:p>
    <w:p w14:paraId="63BBF523" w14:textId="3599442E" w:rsidR="00BA0CBF" w:rsidRDefault="00BA0CBF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- wywóz nieczystości płynnych,</w:t>
      </w:r>
    </w:p>
    <w:p w14:paraId="53D96AC2" w14:textId="21A660EE" w:rsidR="00BA0CBF" w:rsidRDefault="00BA0CBF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- naprawy dróg – usuwanie ubytków drogowych na drogach powiatowych,</w:t>
      </w:r>
    </w:p>
    <w:p w14:paraId="49C49DBC" w14:textId="59B73406" w:rsidR="00BA0CBF" w:rsidRDefault="00BA0CBF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oraz usługę w zakresie Zakładu Pogrzebowego.</w:t>
      </w:r>
    </w:p>
    <w:p w14:paraId="77E4E431" w14:textId="77777777" w:rsidR="00BA0CBF" w:rsidRDefault="00BA0CBF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5D2C276" w14:textId="7857FCAC" w:rsidR="008108A2" w:rsidRDefault="00776A3F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BC05B8">
        <w:rPr>
          <w:rFonts w:asciiTheme="minorHAnsi" w:hAnsiTheme="minorHAnsi" w:cstheme="minorHAnsi"/>
          <w:bCs/>
          <w:sz w:val="28"/>
          <w:szCs w:val="28"/>
        </w:rPr>
        <w:t>– przekazał, że jest 8 śmieciarek zakupionych z różnych firm. Zapytał, co jest przyczyną, że zakupy są robione w różnych firmach. Uważa, że dobrze jest bazować na 1 firmie.</w:t>
      </w:r>
    </w:p>
    <w:p w14:paraId="6285511D" w14:textId="54E200EF" w:rsidR="00BC05B8" w:rsidRDefault="00BC05B8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Paweł Słomiński- Kierownik Zakładu Oczyszczania Miasta i Zieleni przekazał, że zakupy są realizowane w drodze przetargu i korzystniejsze oferty </w:t>
      </w:r>
      <w:r w:rsidR="00510098">
        <w:rPr>
          <w:rFonts w:asciiTheme="minorHAnsi" w:eastAsia="Calibri" w:hAnsiTheme="minorHAnsi" w:cstheme="minorHAnsi"/>
          <w:sz w:val="28"/>
          <w:szCs w:val="28"/>
          <w:lang w:eastAsia="en-US"/>
        </w:rPr>
        <w:t>są</w:t>
      </w:r>
      <w:r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wybierane. Na zakupach tylko jednej firmy nie możemy bazować, nie można ukierunkować zakupu sprzętu na jedną markę, bo jest zakup w ramach zamówienia przetargowego.</w:t>
      </w:r>
    </w:p>
    <w:p w14:paraId="17C9894D" w14:textId="136FFFAD" w:rsidR="00BC05B8" w:rsidRDefault="00BC05B8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Burmistrz dodał, że preferencyjnych warunków nie można stosować w zamówieniu przetargowym. Możemy kierować się tylko parametrami technicznymi.</w:t>
      </w:r>
    </w:p>
    <w:p w14:paraId="4AB05CCC" w14:textId="0908487C" w:rsidR="00BC05B8" w:rsidRDefault="00B739FC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Radny R. Piątek zapytał, na kiedy planowane jest przeniesienie firmy?</w:t>
      </w:r>
    </w:p>
    <w:p w14:paraId="57A05666" w14:textId="58D9CCEB" w:rsidR="00B739FC" w:rsidRDefault="00B739FC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lastRenderedPageBreak/>
        <w:t xml:space="preserve">Burmistrz przekazał, że w tym miesiącu </w:t>
      </w:r>
      <w:r w:rsidR="00510098">
        <w:rPr>
          <w:rFonts w:asciiTheme="minorHAnsi" w:eastAsia="Calibri" w:hAnsiTheme="minorHAnsi" w:cstheme="minorHAnsi"/>
          <w:sz w:val="28"/>
          <w:szCs w:val="28"/>
          <w:lang w:eastAsia="en-US"/>
        </w:rPr>
        <w:t>zostanie podpisany akt n</w:t>
      </w:r>
      <w:r>
        <w:rPr>
          <w:rFonts w:asciiTheme="minorHAnsi" w:eastAsia="Calibri" w:hAnsiTheme="minorHAnsi" w:cstheme="minorHAnsi"/>
          <w:sz w:val="28"/>
          <w:szCs w:val="28"/>
          <w:lang w:eastAsia="en-US"/>
        </w:rPr>
        <w:t>otarialn</w:t>
      </w:r>
      <w:r w:rsidR="00510098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y dot. </w:t>
      </w:r>
      <w:r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wniesienie </w:t>
      </w:r>
      <w:r w:rsidR="00510098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aportem </w:t>
      </w:r>
      <w:r>
        <w:rPr>
          <w:rFonts w:asciiTheme="minorHAnsi" w:eastAsia="Calibri" w:hAnsiTheme="minorHAnsi" w:cstheme="minorHAnsi"/>
          <w:sz w:val="28"/>
          <w:szCs w:val="28"/>
          <w:lang w:eastAsia="en-US"/>
        </w:rPr>
        <w:t>gruntu do PGK. Prace koncepcyjne trwają oraz przygotowanie dokumentacji</w:t>
      </w:r>
      <w:r w:rsidR="00510098">
        <w:rPr>
          <w:rFonts w:asciiTheme="minorHAnsi" w:eastAsia="Calibri" w:hAnsiTheme="minorHAnsi" w:cstheme="minorHAnsi"/>
          <w:sz w:val="28"/>
          <w:szCs w:val="28"/>
          <w:lang w:eastAsia="en-US"/>
        </w:rPr>
        <w:t>,</w:t>
      </w:r>
      <w:r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tak więc termin realny </w:t>
      </w:r>
      <w:r w:rsidR="00510098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- </w:t>
      </w:r>
      <w:r>
        <w:rPr>
          <w:rFonts w:asciiTheme="minorHAnsi" w:eastAsia="Calibri" w:hAnsiTheme="minorHAnsi" w:cstheme="minorHAnsi"/>
          <w:sz w:val="28"/>
          <w:szCs w:val="28"/>
          <w:lang w:eastAsia="en-US"/>
        </w:rPr>
        <w:t>to 2024 rok.</w:t>
      </w:r>
    </w:p>
    <w:p w14:paraId="21418C8D" w14:textId="59953E30" w:rsidR="00B739FC" w:rsidRDefault="00B739FC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Przypomniał, że obecne tereny, na których jest siedziba PGK są przeznaczone w Studium pod zabudowę mieszkaniową.</w:t>
      </w:r>
    </w:p>
    <w:p w14:paraId="1B2B44BD" w14:textId="189BBF65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7D060DE6" w14:textId="7360EF6D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8CE19E3" w14:textId="77777777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A88879B" w14:textId="77777777" w:rsidR="008108A2" w:rsidRPr="00CE1C99" w:rsidRDefault="000C0079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bookmarkStart w:id="0" w:name="_Hlk98402428"/>
      <w:r w:rsidRPr="00776A3F">
        <w:rPr>
          <w:rFonts w:asciiTheme="minorHAnsi" w:hAnsiTheme="minorHAnsi" w:cstheme="minorHAnsi"/>
          <w:bCs/>
          <w:sz w:val="28"/>
          <w:szCs w:val="28"/>
        </w:rPr>
        <w:t xml:space="preserve">ad. 3. </w:t>
      </w:r>
      <w:bookmarkEnd w:id="0"/>
      <w:r w:rsidR="008108A2" w:rsidRPr="00CE1C99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14E792FA" w14:textId="77777777" w:rsidR="00D25180" w:rsidRPr="00D25180" w:rsidRDefault="00D25180" w:rsidP="00D25180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2C70A04" w14:textId="2BF48194" w:rsidR="008108A2" w:rsidRPr="008108A2" w:rsidRDefault="008108A2" w:rsidP="008108A2">
      <w:pPr>
        <w:pStyle w:val="Akapitzlist"/>
        <w:numPr>
          <w:ilvl w:val="0"/>
          <w:numId w:val="40"/>
        </w:numPr>
        <w:ind w:left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108A2">
        <w:rPr>
          <w:rFonts w:asciiTheme="minorHAnsi" w:hAnsiTheme="minorHAnsi" w:cstheme="minorHAnsi"/>
          <w:sz w:val="28"/>
          <w:szCs w:val="28"/>
        </w:rPr>
        <w:t>w sprawie przyjęcia Strategii Rozwoju gminy Śrem na lata 2021- 2028;</w:t>
      </w:r>
    </w:p>
    <w:p w14:paraId="4ABCB336" w14:textId="0AC6C7D8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FE39B9">
        <w:rPr>
          <w:rFonts w:asciiTheme="minorHAnsi" w:hAnsiTheme="minorHAnsi" w:cstheme="minorHAnsi"/>
          <w:sz w:val="28"/>
          <w:szCs w:val="28"/>
        </w:rPr>
        <w:t xml:space="preserve">Zagadnienie przedstawił </w:t>
      </w:r>
      <w:r>
        <w:rPr>
          <w:rFonts w:asciiTheme="minorHAnsi" w:hAnsiTheme="minorHAnsi" w:cstheme="minorHAnsi"/>
          <w:sz w:val="28"/>
          <w:szCs w:val="28"/>
        </w:rPr>
        <w:t>Szymon Wasielewski</w:t>
      </w:r>
      <w:r w:rsidRPr="00FE39B9">
        <w:rPr>
          <w:rFonts w:asciiTheme="minorHAnsi" w:hAnsiTheme="minorHAnsi" w:cstheme="minorHAnsi"/>
          <w:sz w:val="28"/>
          <w:szCs w:val="28"/>
        </w:rPr>
        <w:t xml:space="preserve"> – Naczelnik PR</w:t>
      </w:r>
      <w:r>
        <w:rPr>
          <w:rFonts w:asciiTheme="minorHAnsi" w:hAnsiTheme="minorHAnsi" w:cstheme="minorHAnsi"/>
          <w:sz w:val="28"/>
          <w:szCs w:val="28"/>
        </w:rPr>
        <w:t>I,</w:t>
      </w:r>
      <w:r w:rsidRPr="00FE39B9">
        <w:rPr>
          <w:rFonts w:asciiTheme="minorHAnsi" w:hAnsiTheme="minorHAnsi" w:cstheme="minorHAnsi"/>
          <w:sz w:val="28"/>
          <w:szCs w:val="28"/>
        </w:rPr>
        <w:t xml:space="preserve"> w oparciu  o projekt uchwały.</w:t>
      </w:r>
      <w:r w:rsidR="0005758E">
        <w:rPr>
          <w:rFonts w:asciiTheme="minorHAnsi" w:hAnsiTheme="minorHAnsi" w:cstheme="minorHAnsi"/>
          <w:sz w:val="28"/>
          <w:szCs w:val="28"/>
        </w:rPr>
        <w:t xml:space="preserve"> </w:t>
      </w:r>
      <w:r w:rsidR="00D34EED">
        <w:rPr>
          <w:rFonts w:asciiTheme="minorHAnsi" w:hAnsiTheme="minorHAnsi" w:cstheme="minorHAnsi"/>
          <w:sz w:val="28"/>
          <w:szCs w:val="28"/>
        </w:rPr>
        <w:t>W</w:t>
      </w:r>
      <w:r w:rsidR="0005758E">
        <w:rPr>
          <w:rFonts w:asciiTheme="minorHAnsi" w:hAnsiTheme="minorHAnsi" w:cstheme="minorHAnsi"/>
          <w:sz w:val="28"/>
          <w:szCs w:val="28"/>
        </w:rPr>
        <w:t xml:space="preserve"> wystąpieniu </w:t>
      </w:r>
      <w:r w:rsidR="00D34EED">
        <w:rPr>
          <w:rFonts w:asciiTheme="minorHAnsi" w:hAnsiTheme="minorHAnsi" w:cstheme="minorHAnsi"/>
          <w:sz w:val="28"/>
          <w:szCs w:val="28"/>
        </w:rPr>
        <w:t xml:space="preserve">m.in. </w:t>
      </w:r>
      <w:r w:rsidR="0005758E">
        <w:rPr>
          <w:rFonts w:asciiTheme="minorHAnsi" w:hAnsiTheme="minorHAnsi" w:cstheme="minorHAnsi"/>
          <w:sz w:val="28"/>
          <w:szCs w:val="28"/>
        </w:rPr>
        <w:t>przytoczył legendę powstania tej strategii.</w:t>
      </w:r>
    </w:p>
    <w:p w14:paraId="4C5C25BE" w14:textId="0620BD59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10CB236" w14:textId="5C0991D6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Dyskusja</w:t>
      </w:r>
    </w:p>
    <w:p w14:paraId="762CB281" w14:textId="620F42F2" w:rsidR="00FE39B9" w:rsidRDefault="0005758E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r w:rsidR="004C0E5F">
        <w:rPr>
          <w:rFonts w:asciiTheme="minorHAnsi" w:hAnsiTheme="minorHAnsi" w:cstheme="minorHAnsi"/>
          <w:sz w:val="28"/>
          <w:szCs w:val="28"/>
        </w:rPr>
        <w:t>zwrócił uwagę, że na str. 67-69 przedstawiony jest rozwój POM- dot. to funkcjonowania komunikacji zbiorowej, gdzie Gmina Śrem zakwalifikowana jest do czwartej strefy, prosząc o przybliżenie tego tematu.</w:t>
      </w:r>
    </w:p>
    <w:p w14:paraId="7461C3B4" w14:textId="77777777" w:rsidR="00150761" w:rsidRDefault="004C0E5F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Paweł Kamiński </w:t>
      </w:r>
      <w:r w:rsidR="005A50DF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– przedstawiciel </w:t>
      </w:r>
      <w:r w:rsidR="005A50DF">
        <w:rPr>
          <w:rFonts w:asciiTheme="minorHAnsi" w:hAnsiTheme="minorHAnsi" w:cstheme="minorHAnsi"/>
          <w:sz w:val="28"/>
          <w:szCs w:val="28"/>
        </w:rPr>
        <w:t>Doradztwa Gospodarczego PNC przekazał, że to</w:t>
      </w:r>
      <w:r w:rsidR="00150761">
        <w:rPr>
          <w:rFonts w:asciiTheme="minorHAnsi" w:hAnsiTheme="minorHAnsi" w:cstheme="minorHAnsi"/>
          <w:sz w:val="28"/>
          <w:szCs w:val="28"/>
        </w:rPr>
        <w:t xml:space="preserve"> nie</w:t>
      </w:r>
      <w:r w:rsidR="005A50DF">
        <w:rPr>
          <w:rFonts w:asciiTheme="minorHAnsi" w:hAnsiTheme="minorHAnsi" w:cstheme="minorHAnsi"/>
          <w:sz w:val="28"/>
          <w:szCs w:val="28"/>
        </w:rPr>
        <w:t xml:space="preserve"> jest nasz wybór, która to jest strefa czy pierwsza, czy czwarta.</w:t>
      </w:r>
      <w:r w:rsidR="00150761">
        <w:rPr>
          <w:rFonts w:asciiTheme="minorHAnsi" w:hAnsiTheme="minorHAnsi" w:cstheme="minorHAnsi"/>
          <w:sz w:val="28"/>
          <w:szCs w:val="28"/>
        </w:rPr>
        <w:t xml:space="preserve"> Wynika to z wytycznych – z uchwały Sejmiku Województwa Wielkopolskiego. Jest to zapis, cytat z dokumentu wyższego rzędu. Nie jest to kwestia żadnego zaszeregowania.</w:t>
      </w:r>
    </w:p>
    <w:p w14:paraId="15138806" w14:textId="1F479A2A" w:rsidR="004C0E5F" w:rsidRDefault="00150761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odnosząc się do zapisu na str. 29,  a dot. ryzyka związanego z zagrożeniem - suszą </w:t>
      </w:r>
      <w:r w:rsidR="00D734D7">
        <w:rPr>
          <w:rFonts w:asciiTheme="minorHAnsi" w:hAnsiTheme="minorHAnsi" w:cstheme="minorHAnsi"/>
          <w:sz w:val="28"/>
          <w:szCs w:val="28"/>
        </w:rPr>
        <w:t>zapytał, jak to Państwo spostrzegacie, by rozwiązać ewentualnie ten problem braku opadów na naszym terenie?</w:t>
      </w:r>
    </w:p>
    <w:p w14:paraId="2D5E575E" w14:textId="3B2EAE84" w:rsidR="00D734D7" w:rsidRDefault="00D734D7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Chodzi tu o funkcjonowanie społeczne w gminie, jak można zaradzić tym problemom.</w:t>
      </w:r>
    </w:p>
    <w:p w14:paraId="08E9DE04" w14:textId="67570D03" w:rsidR="00D734D7" w:rsidRDefault="00D734D7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Kolejna kwestia poruszon</w:t>
      </w:r>
      <w:r w:rsidR="00A764D7">
        <w:rPr>
          <w:rFonts w:asciiTheme="minorHAnsi" w:hAnsiTheme="minorHAnsi" w:cstheme="minorHAnsi"/>
          <w:sz w:val="28"/>
          <w:szCs w:val="28"/>
        </w:rPr>
        <w:t>a</w:t>
      </w:r>
      <w:r>
        <w:rPr>
          <w:rFonts w:asciiTheme="minorHAnsi" w:hAnsiTheme="minorHAnsi" w:cstheme="minorHAnsi"/>
          <w:sz w:val="28"/>
          <w:szCs w:val="28"/>
        </w:rPr>
        <w:t xml:space="preserve"> przez radnego</w:t>
      </w:r>
      <w:r w:rsidR="00A764D7">
        <w:rPr>
          <w:rFonts w:asciiTheme="minorHAnsi" w:hAnsiTheme="minorHAnsi" w:cstheme="minorHAnsi"/>
          <w:sz w:val="28"/>
          <w:szCs w:val="28"/>
        </w:rPr>
        <w:t xml:space="preserve"> dot. planów zagospodarowania przestrzennego na terenach rolniczych. Przekazał, że często wymusza się plany i uzbrojenie na tych terenach,  co powoduje zakłócenia ekosystemu, co daje w perspektywie dekad różnicę.</w:t>
      </w:r>
    </w:p>
    <w:p w14:paraId="10823081" w14:textId="5DDB97A8" w:rsidR="00A764D7" w:rsidRDefault="00A764D7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Burmistrz w swym </w:t>
      </w:r>
      <w:r w:rsidR="00944E31">
        <w:rPr>
          <w:rFonts w:asciiTheme="minorHAnsi" w:hAnsiTheme="minorHAnsi" w:cstheme="minorHAnsi"/>
          <w:sz w:val="28"/>
          <w:szCs w:val="28"/>
        </w:rPr>
        <w:t>wystąpieniu</w:t>
      </w:r>
      <w:r>
        <w:rPr>
          <w:rFonts w:asciiTheme="minorHAnsi" w:hAnsiTheme="minorHAnsi" w:cstheme="minorHAnsi"/>
          <w:sz w:val="28"/>
          <w:szCs w:val="28"/>
        </w:rPr>
        <w:t xml:space="preserve"> podkreślił rolę dokumentu jakim </w:t>
      </w:r>
      <w:r w:rsidR="00944E31">
        <w:rPr>
          <w:rFonts w:asciiTheme="minorHAnsi" w:hAnsiTheme="minorHAnsi" w:cstheme="minorHAnsi"/>
          <w:sz w:val="28"/>
          <w:szCs w:val="28"/>
        </w:rPr>
        <w:t>jest</w:t>
      </w:r>
      <w:r>
        <w:rPr>
          <w:rFonts w:asciiTheme="minorHAnsi" w:hAnsiTheme="minorHAnsi" w:cstheme="minorHAnsi"/>
          <w:sz w:val="28"/>
          <w:szCs w:val="28"/>
        </w:rPr>
        <w:t xml:space="preserve"> Strategia.</w:t>
      </w:r>
      <w:r w:rsidR="00944E31">
        <w:rPr>
          <w:rFonts w:asciiTheme="minorHAnsi" w:hAnsiTheme="minorHAnsi" w:cstheme="minorHAnsi"/>
          <w:sz w:val="28"/>
          <w:szCs w:val="28"/>
        </w:rPr>
        <w:t>, gdyż ona wyznacza kierunki, którymi chcemy się zajmować.</w:t>
      </w:r>
    </w:p>
    <w:p w14:paraId="4C55F3A1" w14:textId="5FB08D9C" w:rsidR="00944E31" w:rsidRDefault="00944E31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To, o czym wspomniał radny jest jedną z preferencji. Zdajemy sobie sprawę, że bilans wody jest w kiepskim stanie, jednak w przypadku Gminy Śrem jest pozytywny. Te kierunki pozwolą nam walczyć z tym zjawiskiem, o którym </w:t>
      </w:r>
      <w:r>
        <w:rPr>
          <w:rFonts w:asciiTheme="minorHAnsi" w:hAnsiTheme="minorHAnsi" w:cstheme="minorHAnsi"/>
          <w:sz w:val="28"/>
          <w:szCs w:val="28"/>
        </w:rPr>
        <w:lastRenderedPageBreak/>
        <w:t xml:space="preserve">radny mówił ze środków zewnętrznych. Zapis taki daje preferencje, by o takie środki zewnętrzne </w:t>
      </w:r>
      <w:r w:rsidR="00120645">
        <w:rPr>
          <w:rFonts w:asciiTheme="minorHAnsi" w:hAnsiTheme="minorHAnsi" w:cstheme="minorHAnsi"/>
          <w:sz w:val="28"/>
          <w:szCs w:val="28"/>
        </w:rPr>
        <w:t>zabiegać. W dokumencie są zdefiniowane przestrzenie, w których możemy ubiegać się o środki zewnętrzne.</w:t>
      </w:r>
    </w:p>
    <w:p w14:paraId="24285458" w14:textId="77777777" w:rsidR="003B38B4" w:rsidRDefault="003B38B4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CDA21BB" w14:textId="50349AFD" w:rsidR="00F11FB4" w:rsidRDefault="003B38B4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Paweł Kamiński - Doradztwo Gospodarcze PNC  wyjaśnił, że strategia nie zastąpi miejscowego planu zagospodarowania przestrzennego, a przynajmniej studium, bo dokument strategii powstawałby przez lata. Strategia w tym obszarze podlega weryfikacji po stronie Województwa. Strategia nie jest dokumentem, którego zadaniem jest tworzenie</w:t>
      </w:r>
      <w:r w:rsidR="00867B9E">
        <w:rPr>
          <w:rFonts w:asciiTheme="minorHAnsi" w:hAnsiTheme="minorHAnsi" w:cstheme="minorHAnsi"/>
          <w:sz w:val="28"/>
          <w:szCs w:val="28"/>
        </w:rPr>
        <w:t xml:space="preserve"> zagospodarowania przestrzennego. W strategii odnosimy się do kwestii </w:t>
      </w:r>
      <w:r w:rsidR="00F11FB4">
        <w:rPr>
          <w:rFonts w:asciiTheme="minorHAnsi" w:hAnsiTheme="minorHAnsi" w:cstheme="minorHAnsi"/>
          <w:sz w:val="28"/>
          <w:szCs w:val="28"/>
        </w:rPr>
        <w:t>planowania</w:t>
      </w:r>
      <w:r w:rsidR="00BD10D8">
        <w:rPr>
          <w:rFonts w:asciiTheme="minorHAnsi" w:hAnsiTheme="minorHAnsi" w:cstheme="minorHAnsi"/>
          <w:sz w:val="28"/>
          <w:szCs w:val="28"/>
        </w:rPr>
        <w:t>,</w:t>
      </w:r>
      <w:r w:rsidR="00F11FB4">
        <w:rPr>
          <w:rFonts w:asciiTheme="minorHAnsi" w:hAnsiTheme="minorHAnsi" w:cstheme="minorHAnsi"/>
          <w:sz w:val="28"/>
          <w:szCs w:val="28"/>
        </w:rPr>
        <w:t xml:space="preserve"> jako takiej ochrony obszaru gminy pod względem rozsądnej gospodarki przestrzennej.</w:t>
      </w:r>
    </w:p>
    <w:p w14:paraId="03A3D952" w14:textId="78FF0FBE" w:rsidR="00120645" w:rsidRDefault="00F11FB4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Jeśli chodzi o pytanie dot. suszy, to w strategii diagnozujemy ten obszar, odnosimy się do tego w celach szczególnych, tu chodzi o pokazanie kierunku</w:t>
      </w:r>
      <w:r w:rsidR="00BD10D8">
        <w:rPr>
          <w:rFonts w:asciiTheme="minorHAnsi" w:hAnsiTheme="minorHAnsi" w:cstheme="minorHAnsi"/>
          <w:sz w:val="28"/>
          <w:szCs w:val="28"/>
        </w:rPr>
        <w:t xml:space="preserve"> działania.</w:t>
      </w:r>
    </w:p>
    <w:p w14:paraId="4DF85544" w14:textId="77777777" w:rsidR="0005758E" w:rsidRDefault="0005758E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6D47908" w14:textId="34AA9690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F5ED095" w14:textId="4374956F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1154A2C" w14:textId="77777777" w:rsidR="00FE39B9" w:rsidRPr="00FE39B9" w:rsidRDefault="00FE39B9" w:rsidP="00FE39B9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E39B9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FE39B9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78CB321A" w14:textId="77777777" w:rsidR="00FE39B9" w:rsidRPr="00BD10D8" w:rsidRDefault="00FE39B9" w:rsidP="00FE39B9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BD10D8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4196AD04" w14:textId="0BD239B1" w:rsidR="00F11FB4" w:rsidRPr="00F11FB4" w:rsidRDefault="00F11FB4" w:rsidP="00F11FB4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F11FB4">
        <w:rPr>
          <w:rFonts w:asciiTheme="minorHAnsi" w:hAnsiTheme="minorHAnsi" w:cstheme="minorHAnsi"/>
          <w:sz w:val="28"/>
          <w:szCs w:val="28"/>
        </w:rPr>
        <w:t xml:space="preserve">ZA: 7, PRZECIW: 0, WSTRZYMUJĘ SIĘ: 0, BRAK GŁOSU: 0, NIEOBECNI: 0. </w:t>
      </w:r>
    </w:p>
    <w:p w14:paraId="2747E2BD" w14:textId="77777777" w:rsidR="00F11FB4" w:rsidRPr="00F11FB4" w:rsidRDefault="00F11FB4" w:rsidP="00F11FB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2330EEA" w14:textId="1AFBE44A" w:rsidR="00FE39B9" w:rsidRPr="00F11FB4" w:rsidRDefault="00F11FB4" w:rsidP="00F11FB4">
      <w:pPr>
        <w:jc w:val="both"/>
        <w:rPr>
          <w:rFonts w:asciiTheme="minorHAnsi" w:hAnsiTheme="minorHAnsi" w:cstheme="minorHAnsi"/>
          <w:sz w:val="28"/>
          <w:szCs w:val="28"/>
        </w:rPr>
      </w:pPr>
      <w:r w:rsidRPr="00F11FB4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F11FB4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F11FB4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F11FB4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F11FB4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5234B663" w14:textId="77777777" w:rsidR="00F11FB4" w:rsidRPr="00F11FB4" w:rsidRDefault="00F11FB4" w:rsidP="00FE39B9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p w14:paraId="4BCFE772" w14:textId="7318A440" w:rsidR="00FE39B9" w:rsidRPr="00F11FB4" w:rsidRDefault="00FE39B9" w:rsidP="00FE39B9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11FB4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="00F11FB4" w:rsidRPr="00F11FB4">
        <w:rPr>
          <w:rFonts w:asciiTheme="minorHAnsi" w:hAnsiTheme="minorHAnsi" w:cstheme="minorHAnsi"/>
          <w:sz w:val="28"/>
          <w:szCs w:val="28"/>
        </w:rPr>
        <w:t>7</w:t>
      </w:r>
      <w:r w:rsidRPr="00F11FB4">
        <w:rPr>
          <w:rFonts w:asciiTheme="minorHAnsi" w:hAnsiTheme="minorHAnsi" w:cstheme="minorHAnsi"/>
          <w:sz w:val="28"/>
          <w:szCs w:val="28"/>
        </w:rPr>
        <w:t xml:space="preserve"> gł. „za”</w:t>
      </w:r>
      <w:r w:rsidR="00F11FB4" w:rsidRPr="00F11FB4">
        <w:rPr>
          <w:rFonts w:asciiTheme="minorHAnsi" w:hAnsiTheme="minorHAnsi" w:cstheme="minorHAnsi"/>
          <w:sz w:val="28"/>
          <w:szCs w:val="28"/>
        </w:rPr>
        <w:t>- jednogłośnie</w:t>
      </w:r>
      <w:r w:rsidRPr="00F11FB4">
        <w:rPr>
          <w:rFonts w:asciiTheme="minorHAnsi" w:hAnsiTheme="minorHAnsi" w:cstheme="minorHAnsi"/>
          <w:sz w:val="28"/>
          <w:szCs w:val="28"/>
        </w:rPr>
        <w:t>, przedłożony projekt uchwały zaopiniowała pozytywnie.</w:t>
      </w:r>
    </w:p>
    <w:p w14:paraId="01EEE259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A958ABB" w14:textId="77777777" w:rsidR="00FE39B9" w:rsidRP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8D82AF2" w14:textId="34F6F1A2" w:rsidR="008108A2" w:rsidRDefault="008108A2" w:rsidP="008108A2">
      <w:pPr>
        <w:pStyle w:val="Akapitzlist"/>
        <w:numPr>
          <w:ilvl w:val="0"/>
          <w:numId w:val="40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CE1C99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terenu położonego w Zbrudzewie w rejonie ul. Brylantowej i Perłowej oraz ul. Ametystowej i Daktylowej;</w:t>
      </w:r>
    </w:p>
    <w:p w14:paraId="00A091F9" w14:textId="0257465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369A4CA" w14:textId="110C9612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FE39B9">
        <w:rPr>
          <w:rFonts w:asciiTheme="minorHAnsi" w:hAnsiTheme="minorHAnsi" w:cstheme="minorHAnsi"/>
          <w:sz w:val="28"/>
          <w:szCs w:val="28"/>
        </w:rPr>
        <w:t>Zagadnienie przedstawił</w:t>
      </w:r>
      <w:r>
        <w:rPr>
          <w:rFonts w:asciiTheme="minorHAnsi" w:hAnsiTheme="minorHAnsi" w:cstheme="minorHAnsi"/>
          <w:sz w:val="28"/>
          <w:szCs w:val="28"/>
        </w:rPr>
        <w:t>a</w:t>
      </w:r>
      <w:r w:rsidRPr="00FE39B9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FE39B9">
        <w:rPr>
          <w:rFonts w:asciiTheme="minorHAnsi" w:hAnsiTheme="minorHAnsi" w:cstheme="minorHAnsi"/>
          <w:sz w:val="28"/>
          <w:szCs w:val="28"/>
        </w:rPr>
        <w:t xml:space="preserve"> – Naczelnik P</w:t>
      </w:r>
      <w:r>
        <w:rPr>
          <w:rFonts w:asciiTheme="minorHAnsi" w:hAnsiTheme="minorHAnsi" w:cstheme="minorHAnsi"/>
          <w:sz w:val="28"/>
          <w:szCs w:val="28"/>
        </w:rPr>
        <w:t>PS,</w:t>
      </w:r>
      <w:r w:rsidRPr="00FE39B9">
        <w:rPr>
          <w:rFonts w:asciiTheme="minorHAnsi" w:hAnsiTheme="minorHAnsi" w:cstheme="minorHAnsi"/>
          <w:sz w:val="28"/>
          <w:szCs w:val="28"/>
        </w:rPr>
        <w:t xml:space="preserve"> w oparciu  o projekt uchwały.</w:t>
      </w:r>
    </w:p>
    <w:p w14:paraId="46E3A49C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62EDC99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Dyskusja</w:t>
      </w:r>
    </w:p>
    <w:p w14:paraId="6ED1B0F2" w14:textId="2B76E15C" w:rsidR="00FE39B9" w:rsidRDefault="00880E82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Radny T,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zapyta, czy zmiana spadku dachu</w:t>
      </w:r>
      <w:r w:rsidR="005E7BA8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to decyzja indywidualna, czy jest </w:t>
      </w:r>
      <w:r w:rsidR="0078547C">
        <w:rPr>
          <w:rFonts w:asciiTheme="minorHAnsi" w:hAnsiTheme="minorHAnsi" w:cstheme="minorHAnsi"/>
          <w:sz w:val="28"/>
          <w:szCs w:val="28"/>
        </w:rPr>
        <w:t>n</w:t>
      </w:r>
      <w:r>
        <w:rPr>
          <w:rFonts w:asciiTheme="minorHAnsi" w:hAnsiTheme="minorHAnsi" w:cstheme="minorHAnsi"/>
          <w:sz w:val="28"/>
          <w:szCs w:val="28"/>
        </w:rPr>
        <w:t>arzucona</w:t>
      </w:r>
      <w:r w:rsidR="0078547C">
        <w:rPr>
          <w:rFonts w:asciiTheme="minorHAnsi" w:hAnsiTheme="minorHAnsi" w:cstheme="minorHAnsi"/>
          <w:sz w:val="28"/>
          <w:szCs w:val="28"/>
        </w:rPr>
        <w:t xml:space="preserve"> wizja terenu ?</w:t>
      </w:r>
    </w:p>
    <w:p w14:paraId="28C5BA6B" w14:textId="6F78E3BE" w:rsidR="0078547C" w:rsidRDefault="0078547C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BC5ECC8" w14:textId="136E6580" w:rsidR="0078547C" w:rsidRDefault="0078547C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Odp. udzieliła K. </w:t>
      </w:r>
      <w:proofErr w:type="spellStart"/>
      <w:r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Naczelnik PPS przekazując, że przy tych planach, te ustalenia już się znalazły i jest możliwość zmiany.</w:t>
      </w:r>
    </w:p>
    <w:p w14:paraId="0D388C76" w14:textId="77777777" w:rsidR="0078547C" w:rsidRDefault="0078547C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D7E2C2C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6C71825A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9A2A5F6" w14:textId="4D713DBE" w:rsidR="00FE39B9" w:rsidRPr="00FE39B9" w:rsidRDefault="00FE39B9" w:rsidP="00FE39B9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E39B9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FE39B9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4FC5C487" w14:textId="77777777" w:rsidR="00FE39B9" w:rsidRPr="0078547C" w:rsidRDefault="00FE39B9" w:rsidP="00FE39B9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78547C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5E2A4B9E" w14:textId="6ABD28C6" w:rsidR="0078547C" w:rsidRPr="0078547C" w:rsidRDefault="0078547C" w:rsidP="0078547C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8547C">
        <w:rPr>
          <w:rFonts w:ascii="Arial" w:hAnsi="Arial" w:cs="Arial"/>
          <w:sz w:val="23"/>
          <w:szCs w:val="23"/>
        </w:rPr>
        <w:t>ZA: 7, PRZECIW: 0, WSTRZYMUJĘ SIĘ: 0, BRAK GŁOSU: 0, NIEOBECNI: 0.</w:t>
      </w:r>
    </w:p>
    <w:p w14:paraId="19BFA9B4" w14:textId="77777777" w:rsidR="0078547C" w:rsidRPr="0078547C" w:rsidRDefault="0078547C" w:rsidP="0078547C">
      <w:pPr>
        <w:jc w:val="both"/>
        <w:rPr>
          <w:rFonts w:ascii="Arial" w:hAnsi="Arial" w:cs="Arial"/>
          <w:sz w:val="18"/>
          <w:szCs w:val="18"/>
        </w:rPr>
      </w:pPr>
    </w:p>
    <w:p w14:paraId="71115A0A" w14:textId="1F105472" w:rsidR="00FE39B9" w:rsidRPr="0078547C" w:rsidRDefault="0078547C" w:rsidP="0078547C">
      <w:pPr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50846AB6" w14:textId="77777777" w:rsidR="0078547C" w:rsidRPr="0078547C" w:rsidRDefault="0078547C" w:rsidP="0078547C">
      <w:pPr>
        <w:jc w:val="both"/>
        <w:rPr>
          <w:rFonts w:asciiTheme="minorHAnsi" w:hAnsiTheme="minorHAnsi" w:cstheme="minorHAnsi"/>
          <w:sz w:val="44"/>
          <w:szCs w:val="44"/>
        </w:rPr>
      </w:pPr>
    </w:p>
    <w:p w14:paraId="41B81A28" w14:textId="405BBF6F" w:rsidR="00FE39B9" w:rsidRPr="0078547C" w:rsidRDefault="00FE39B9" w:rsidP="00FE39B9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="0078547C" w:rsidRPr="0078547C">
        <w:rPr>
          <w:rFonts w:asciiTheme="minorHAnsi" w:hAnsiTheme="minorHAnsi" w:cstheme="minorHAnsi"/>
          <w:sz w:val="28"/>
          <w:szCs w:val="28"/>
        </w:rPr>
        <w:t>7</w:t>
      </w:r>
      <w:r w:rsidRPr="0078547C">
        <w:rPr>
          <w:rFonts w:asciiTheme="minorHAnsi" w:hAnsiTheme="minorHAnsi" w:cstheme="minorHAnsi"/>
          <w:sz w:val="28"/>
          <w:szCs w:val="28"/>
        </w:rPr>
        <w:t xml:space="preserve"> gł. „za”, </w:t>
      </w:r>
      <w:r w:rsidR="0078547C" w:rsidRPr="0078547C">
        <w:rPr>
          <w:rFonts w:asciiTheme="minorHAnsi" w:hAnsiTheme="minorHAnsi" w:cstheme="minorHAnsi"/>
          <w:sz w:val="28"/>
          <w:szCs w:val="28"/>
        </w:rPr>
        <w:t>jednogłośnie</w:t>
      </w:r>
      <w:r w:rsidRPr="0078547C">
        <w:rPr>
          <w:rFonts w:asciiTheme="minorHAnsi" w:hAnsiTheme="minorHAnsi" w:cstheme="minorHAnsi"/>
          <w:sz w:val="28"/>
          <w:szCs w:val="28"/>
        </w:rPr>
        <w:t xml:space="preserve"> przedłożony projekt uchwały zaopiniowała pozytywnie.</w:t>
      </w:r>
    </w:p>
    <w:p w14:paraId="693222B0" w14:textId="77777777" w:rsidR="00FE39B9" w:rsidRP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7F46A8B" w14:textId="2AE5F999" w:rsidR="008108A2" w:rsidRDefault="008108A2" w:rsidP="008108A2">
      <w:pPr>
        <w:pStyle w:val="Akapitzlist"/>
        <w:numPr>
          <w:ilvl w:val="0"/>
          <w:numId w:val="40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CE1C99">
        <w:rPr>
          <w:rFonts w:asciiTheme="minorHAnsi" w:hAnsiTheme="minorHAnsi" w:cstheme="minorHAnsi"/>
          <w:sz w:val="28"/>
          <w:szCs w:val="28"/>
        </w:rPr>
        <w:t>w sprawie ustalenia stawki opłaty za korzystanie z przystanków komunikacyjnych, których właścicielem lub zarządzającym jest gmina Śrem;</w:t>
      </w:r>
    </w:p>
    <w:p w14:paraId="53A519E1" w14:textId="16260E5A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80733F6" w14:textId="629BE43C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FE39B9">
        <w:rPr>
          <w:rFonts w:asciiTheme="minorHAnsi" w:hAnsiTheme="minorHAnsi" w:cstheme="minorHAnsi"/>
          <w:sz w:val="28"/>
          <w:szCs w:val="28"/>
        </w:rPr>
        <w:t xml:space="preserve">Zagadnienie przedstawił </w:t>
      </w:r>
      <w:r>
        <w:rPr>
          <w:rFonts w:asciiTheme="minorHAnsi" w:hAnsiTheme="minorHAnsi" w:cstheme="minorHAnsi"/>
          <w:sz w:val="28"/>
          <w:szCs w:val="28"/>
        </w:rPr>
        <w:t>Robert Mielcarek</w:t>
      </w:r>
      <w:r w:rsidRPr="00FE39B9">
        <w:rPr>
          <w:rFonts w:asciiTheme="minorHAnsi" w:hAnsiTheme="minorHAnsi" w:cstheme="minorHAnsi"/>
          <w:sz w:val="28"/>
          <w:szCs w:val="28"/>
        </w:rPr>
        <w:t xml:space="preserve"> – Naczelnik PR</w:t>
      </w:r>
      <w:r>
        <w:rPr>
          <w:rFonts w:asciiTheme="minorHAnsi" w:hAnsiTheme="minorHAnsi" w:cstheme="minorHAnsi"/>
          <w:sz w:val="28"/>
          <w:szCs w:val="28"/>
        </w:rPr>
        <w:t>K,</w:t>
      </w:r>
      <w:r w:rsidRPr="00FE39B9">
        <w:rPr>
          <w:rFonts w:asciiTheme="minorHAnsi" w:hAnsiTheme="minorHAnsi" w:cstheme="minorHAnsi"/>
          <w:sz w:val="28"/>
          <w:szCs w:val="28"/>
        </w:rPr>
        <w:t xml:space="preserve"> w oparciu  o projekt uchwały.</w:t>
      </w:r>
    </w:p>
    <w:p w14:paraId="57614B3E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A90726C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Dyskusja</w:t>
      </w:r>
    </w:p>
    <w:p w14:paraId="22827E77" w14:textId="125BF719" w:rsidR="00FE39B9" w:rsidRDefault="0078547C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zapytał, o ile dochody do gminy będą mniejsze?</w:t>
      </w:r>
    </w:p>
    <w:p w14:paraId="6D234622" w14:textId="0F43A691" w:rsidR="0078547C" w:rsidRDefault="0078547C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R. Mielcarek- Naczelnik PRK informując, że w skali roku był to dochód ok. 40 tys. zł rocznie.</w:t>
      </w:r>
    </w:p>
    <w:p w14:paraId="3159BE07" w14:textId="7D999777" w:rsidR="0078547C" w:rsidRDefault="00B63A1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Dziś trudno określić</w:t>
      </w:r>
      <w:r w:rsidR="00636D15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jakie będą wpływy, a więc nie określi na dziś skutków tej uchwały.</w:t>
      </w:r>
    </w:p>
    <w:p w14:paraId="033A5DEC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7131CD2B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E98F1CC" w14:textId="77777777" w:rsidR="00FE39B9" w:rsidRPr="00FE39B9" w:rsidRDefault="00FE39B9" w:rsidP="00FE39B9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E39B9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FE39B9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397F3889" w14:textId="77777777" w:rsidR="00B63A19" w:rsidRPr="0078547C" w:rsidRDefault="00B63A19" w:rsidP="00B63A19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78547C">
        <w:rPr>
          <w:rFonts w:asciiTheme="minorHAnsi" w:hAnsiTheme="minorHAnsi" w:cstheme="minorHAnsi"/>
          <w:bCs/>
          <w:sz w:val="28"/>
          <w:szCs w:val="28"/>
        </w:rPr>
        <w:lastRenderedPageBreak/>
        <w:t>Wyniki głosowania:</w:t>
      </w:r>
    </w:p>
    <w:p w14:paraId="60A8C42C" w14:textId="77777777" w:rsidR="00B63A19" w:rsidRPr="0078547C" w:rsidRDefault="00B63A19" w:rsidP="00B63A19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8547C">
        <w:rPr>
          <w:rFonts w:ascii="Arial" w:hAnsi="Arial" w:cs="Arial"/>
          <w:sz w:val="23"/>
          <w:szCs w:val="23"/>
        </w:rPr>
        <w:t>ZA: 7, PRZECIW: 0, WSTRZYMUJĘ SIĘ: 0, BRAK GŁOSU: 0, NIEOBECNI: 0.</w:t>
      </w:r>
    </w:p>
    <w:p w14:paraId="457AB51C" w14:textId="77777777" w:rsidR="00B63A19" w:rsidRPr="0078547C" w:rsidRDefault="00B63A19" w:rsidP="00B63A19">
      <w:pPr>
        <w:jc w:val="both"/>
        <w:rPr>
          <w:rFonts w:ascii="Arial" w:hAnsi="Arial" w:cs="Arial"/>
          <w:sz w:val="18"/>
          <w:szCs w:val="18"/>
        </w:rPr>
      </w:pPr>
    </w:p>
    <w:p w14:paraId="0F82C6F2" w14:textId="77777777" w:rsidR="00B63A19" w:rsidRPr="0078547C" w:rsidRDefault="00B63A19" w:rsidP="00B63A19">
      <w:pPr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2716E83D" w14:textId="77777777" w:rsidR="00B63A19" w:rsidRPr="00B63A19" w:rsidRDefault="00B63A19" w:rsidP="00B63A1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4D83A16" w14:textId="77777777" w:rsidR="00B63A19" w:rsidRPr="0078547C" w:rsidRDefault="00B63A19" w:rsidP="00B63A19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 7 gł. „za”, jednogłośnie przedłożony projekt uchwały zaopiniowała pozytywnie.</w:t>
      </w:r>
    </w:p>
    <w:p w14:paraId="4D015ADA" w14:textId="6639343C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B95BE42" w14:textId="77777777" w:rsidR="00B63A19" w:rsidRPr="00FE39B9" w:rsidRDefault="00B63A1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6A82E29" w14:textId="6EEFC95B" w:rsidR="008108A2" w:rsidRDefault="008108A2" w:rsidP="008108A2">
      <w:pPr>
        <w:pStyle w:val="Akapitzlist"/>
        <w:numPr>
          <w:ilvl w:val="0"/>
          <w:numId w:val="40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CE1C99">
        <w:rPr>
          <w:rFonts w:asciiTheme="minorHAnsi" w:hAnsiTheme="minorHAnsi" w:cstheme="minorHAnsi"/>
          <w:sz w:val="28"/>
          <w:szCs w:val="28"/>
        </w:rPr>
        <w:t>zmieniającego uchwałę w sprawie aneksu nr 11 do porozumienia międzygminnego z dnia 7 grudnia 2004 r. w sprawie powierzenia gminie Śrem zadania związanego z prowadzeniem schroniska dla bezdomnych zwierząt i ochroną przed bezdomnymi zwierzętami, polegającego na rozbudowie i eksploatacji międzygminnego schroniska dla bezdomnych zwierząt w Gaju;</w:t>
      </w:r>
    </w:p>
    <w:p w14:paraId="000C8EA4" w14:textId="5D6E1945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279BABA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FE39B9">
        <w:rPr>
          <w:rFonts w:asciiTheme="minorHAnsi" w:hAnsiTheme="minorHAnsi" w:cstheme="minorHAnsi"/>
          <w:sz w:val="28"/>
          <w:szCs w:val="28"/>
        </w:rPr>
        <w:t xml:space="preserve">Zagadnienie przedstawił </w:t>
      </w:r>
      <w:r>
        <w:rPr>
          <w:rFonts w:asciiTheme="minorHAnsi" w:hAnsiTheme="minorHAnsi" w:cstheme="minorHAnsi"/>
          <w:sz w:val="28"/>
          <w:szCs w:val="28"/>
        </w:rPr>
        <w:t>Robert Mielcarek</w:t>
      </w:r>
      <w:r w:rsidRPr="00FE39B9">
        <w:rPr>
          <w:rFonts w:asciiTheme="minorHAnsi" w:hAnsiTheme="minorHAnsi" w:cstheme="minorHAnsi"/>
          <w:sz w:val="28"/>
          <w:szCs w:val="28"/>
        </w:rPr>
        <w:t xml:space="preserve"> – Naczelnik PR</w:t>
      </w:r>
      <w:r>
        <w:rPr>
          <w:rFonts w:asciiTheme="minorHAnsi" w:hAnsiTheme="minorHAnsi" w:cstheme="minorHAnsi"/>
          <w:sz w:val="28"/>
          <w:szCs w:val="28"/>
        </w:rPr>
        <w:t>K,</w:t>
      </w:r>
      <w:r w:rsidRPr="00FE39B9">
        <w:rPr>
          <w:rFonts w:asciiTheme="minorHAnsi" w:hAnsiTheme="minorHAnsi" w:cstheme="minorHAnsi"/>
          <w:sz w:val="28"/>
          <w:szCs w:val="28"/>
        </w:rPr>
        <w:t xml:space="preserve"> w oparciu  o projekt uchwały.</w:t>
      </w:r>
    </w:p>
    <w:p w14:paraId="02FD2EA4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5F2FE7A" w14:textId="0EF29B2B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</w:t>
      </w:r>
      <w:r w:rsidR="008248DD">
        <w:rPr>
          <w:rFonts w:asciiTheme="minorHAnsi" w:hAnsiTheme="minorHAnsi" w:cstheme="minorHAnsi"/>
          <w:sz w:val="28"/>
          <w:szCs w:val="28"/>
        </w:rPr>
        <w:t>i nie podjęto.</w:t>
      </w:r>
    </w:p>
    <w:p w14:paraId="49AF4F40" w14:textId="77777777" w:rsidR="008248DD" w:rsidRDefault="008248DD" w:rsidP="00FE39B9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4A68193" w14:textId="0C3789D4" w:rsidR="00FE39B9" w:rsidRPr="00FE39B9" w:rsidRDefault="00FE39B9" w:rsidP="00FE39B9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E39B9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FE39B9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65801DCB" w14:textId="77777777" w:rsidR="008248DD" w:rsidRPr="0078547C" w:rsidRDefault="008248DD" w:rsidP="008248DD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78547C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7F03E2E3" w14:textId="77777777" w:rsidR="008248DD" w:rsidRPr="0078547C" w:rsidRDefault="008248DD" w:rsidP="008248DD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8547C">
        <w:rPr>
          <w:rFonts w:ascii="Arial" w:hAnsi="Arial" w:cs="Arial"/>
          <w:sz w:val="23"/>
          <w:szCs w:val="23"/>
        </w:rPr>
        <w:t>ZA: 7, PRZECIW: 0, WSTRZYMUJĘ SIĘ: 0, BRAK GŁOSU: 0, NIEOBECNI: 0.</w:t>
      </w:r>
    </w:p>
    <w:p w14:paraId="53241F1E" w14:textId="77777777" w:rsidR="008248DD" w:rsidRPr="0078547C" w:rsidRDefault="008248DD" w:rsidP="008248DD">
      <w:pPr>
        <w:jc w:val="both"/>
        <w:rPr>
          <w:rFonts w:ascii="Arial" w:hAnsi="Arial" w:cs="Arial"/>
          <w:sz w:val="18"/>
          <w:szCs w:val="18"/>
        </w:rPr>
      </w:pPr>
    </w:p>
    <w:p w14:paraId="2BCA9718" w14:textId="77777777" w:rsidR="008248DD" w:rsidRPr="0078547C" w:rsidRDefault="008248DD" w:rsidP="008248DD">
      <w:pPr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16133B5A" w14:textId="77777777" w:rsidR="008248DD" w:rsidRPr="0078547C" w:rsidRDefault="008248DD" w:rsidP="008248DD">
      <w:pPr>
        <w:jc w:val="both"/>
        <w:rPr>
          <w:rFonts w:asciiTheme="minorHAnsi" w:hAnsiTheme="minorHAnsi" w:cstheme="minorHAnsi"/>
          <w:sz w:val="44"/>
          <w:szCs w:val="44"/>
        </w:rPr>
      </w:pPr>
    </w:p>
    <w:p w14:paraId="7AD8B80B" w14:textId="77777777" w:rsidR="008248DD" w:rsidRPr="0078547C" w:rsidRDefault="008248DD" w:rsidP="008248DD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 7 gł. „za”, jednogłośnie przedłożony projekt uchwały zaopiniowała pozytywnie.</w:t>
      </w:r>
    </w:p>
    <w:p w14:paraId="63CC5F87" w14:textId="671981B8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EA563FB" w14:textId="48480C60" w:rsidR="008248DD" w:rsidRDefault="008248DD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Następie przystąpiono do rozpatrzenia projektu uchwały:</w:t>
      </w:r>
    </w:p>
    <w:p w14:paraId="2B98DE19" w14:textId="64BE7203" w:rsidR="00DF5940" w:rsidRPr="008248DD" w:rsidRDefault="00DF5940" w:rsidP="00DF5940">
      <w:pPr>
        <w:pStyle w:val="Akapitzlist"/>
        <w:numPr>
          <w:ilvl w:val="0"/>
          <w:numId w:val="40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36"/>
          <w:szCs w:val="36"/>
        </w:rPr>
      </w:pPr>
      <w:r w:rsidRPr="008248DD">
        <w:rPr>
          <w:sz w:val="28"/>
          <w:szCs w:val="28"/>
        </w:rPr>
        <w:lastRenderedPageBreak/>
        <w:t>w sprawie wyznaczenia miejsca do prowadzenia handlu w piątki i soboty przez rolników i ich domowników na terenie gminy Śrem;</w:t>
      </w:r>
    </w:p>
    <w:p w14:paraId="2D2935AA" w14:textId="77777777" w:rsidR="008248DD" w:rsidRPr="008248DD" w:rsidRDefault="008248DD" w:rsidP="008248DD">
      <w:pPr>
        <w:pStyle w:val="Akapitzlist"/>
        <w:numPr>
          <w:ilvl w:val="0"/>
          <w:numId w:val="40"/>
        </w:numPr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248DD">
        <w:rPr>
          <w:sz w:val="28"/>
          <w:szCs w:val="28"/>
        </w:rPr>
        <w:t>w sprawie ustalenia regulaminu określającego zasady prowadzenia handlu w piątki i soboty przez rolników i ich domowników na terenie gminy Śrem.</w:t>
      </w:r>
    </w:p>
    <w:p w14:paraId="7F0D8E23" w14:textId="4CA31137" w:rsidR="00FE39B9" w:rsidRDefault="00821010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Projektu uchwał p</w:t>
      </w:r>
      <w:r w:rsidR="00FE39B9" w:rsidRPr="00FE39B9">
        <w:rPr>
          <w:rFonts w:asciiTheme="minorHAnsi" w:hAnsiTheme="minorHAnsi" w:cstheme="minorHAnsi"/>
          <w:sz w:val="28"/>
          <w:szCs w:val="28"/>
        </w:rPr>
        <w:t xml:space="preserve">rzedstawił </w:t>
      </w:r>
      <w:r w:rsidR="00FE39B9">
        <w:rPr>
          <w:rFonts w:asciiTheme="minorHAnsi" w:hAnsiTheme="minorHAnsi" w:cstheme="minorHAnsi"/>
          <w:sz w:val="28"/>
          <w:szCs w:val="28"/>
        </w:rPr>
        <w:t>Robert Mielcarek</w:t>
      </w:r>
      <w:r w:rsidR="00FE39B9" w:rsidRPr="00FE39B9">
        <w:rPr>
          <w:rFonts w:asciiTheme="minorHAnsi" w:hAnsiTheme="minorHAnsi" w:cstheme="minorHAnsi"/>
          <w:sz w:val="28"/>
          <w:szCs w:val="28"/>
        </w:rPr>
        <w:t xml:space="preserve"> – Naczelnik PR</w:t>
      </w:r>
      <w:r w:rsidR="00FE39B9">
        <w:rPr>
          <w:rFonts w:asciiTheme="minorHAnsi" w:hAnsiTheme="minorHAnsi" w:cstheme="minorHAnsi"/>
          <w:sz w:val="28"/>
          <w:szCs w:val="28"/>
        </w:rPr>
        <w:t>K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4612D6A4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C12A38" w14:textId="77777777" w:rsidR="00FE39B9" w:rsidRPr="00ED3790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ED3790">
        <w:rPr>
          <w:rFonts w:asciiTheme="minorHAnsi" w:hAnsiTheme="minorHAnsi" w:cstheme="minorHAnsi"/>
          <w:sz w:val="28"/>
          <w:szCs w:val="28"/>
        </w:rPr>
        <w:t>Dyskusja</w:t>
      </w:r>
    </w:p>
    <w:p w14:paraId="1C7D7B9D" w14:textId="0854B0BC" w:rsidR="00FE39B9" w:rsidRPr="00ED3790" w:rsidRDefault="00D554C8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ED3790"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 w:rsidRPr="00ED3790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ED3790">
        <w:rPr>
          <w:rFonts w:asciiTheme="minorHAnsi" w:hAnsiTheme="minorHAnsi" w:cstheme="minorHAnsi"/>
          <w:sz w:val="28"/>
          <w:szCs w:val="28"/>
        </w:rPr>
        <w:t xml:space="preserve"> wyraził zadowolenie z faktu, iż teraz rolnicy będą mogli sprzedawać swe produkty bez opłaty targowej. Zapytał, czy teraz ceny produktów będą niższe jak wcześniej deklarowano?</w:t>
      </w:r>
    </w:p>
    <w:p w14:paraId="61D413E6" w14:textId="340CE38E" w:rsidR="00D554C8" w:rsidRPr="00ED3790" w:rsidRDefault="00D554C8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ED3790"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 w:rsidRPr="00ED3790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ED3790">
        <w:rPr>
          <w:rFonts w:asciiTheme="minorHAnsi" w:hAnsiTheme="minorHAnsi" w:cstheme="minorHAnsi"/>
          <w:sz w:val="28"/>
          <w:szCs w:val="28"/>
        </w:rPr>
        <w:t xml:space="preserve"> zapytał, w jaki sposób będzie przebiegać realizacja tej uchwały, gdy nie będzie możliwości handlowania ze względu na brak miejsca, gdyż targowisko ma pewne możliwości</w:t>
      </w:r>
      <w:r w:rsidR="00636D15">
        <w:rPr>
          <w:rFonts w:asciiTheme="minorHAnsi" w:hAnsiTheme="minorHAnsi" w:cstheme="minorHAnsi"/>
          <w:sz w:val="28"/>
          <w:szCs w:val="28"/>
        </w:rPr>
        <w:t>,</w:t>
      </w:r>
      <w:r w:rsidRPr="00ED3790">
        <w:rPr>
          <w:rFonts w:asciiTheme="minorHAnsi" w:hAnsiTheme="minorHAnsi" w:cstheme="minorHAnsi"/>
          <w:sz w:val="28"/>
          <w:szCs w:val="28"/>
        </w:rPr>
        <w:t xml:space="preserve"> a już teraz jest pełne?</w:t>
      </w:r>
    </w:p>
    <w:p w14:paraId="14A9B4ED" w14:textId="712CC3AE" w:rsidR="00D554C8" w:rsidRPr="00ED3790" w:rsidRDefault="00D554C8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ED3790">
        <w:rPr>
          <w:rFonts w:asciiTheme="minorHAnsi" w:hAnsiTheme="minorHAnsi" w:cstheme="minorHAnsi"/>
          <w:sz w:val="28"/>
          <w:szCs w:val="28"/>
        </w:rPr>
        <w:tab/>
        <w:t>R. Mielcarek -Naczelnik PRK wspomniał, że targowisko ma pewne granice i nagle się nie powiększy</w:t>
      </w:r>
      <w:r w:rsidR="00ED3790" w:rsidRPr="00ED3790">
        <w:rPr>
          <w:rFonts w:asciiTheme="minorHAnsi" w:hAnsiTheme="minorHAnsi" w:cstheme="minorHAnsi"/>
          <w:sz w:val="28"/>
          <w:szCs w:val="28"/>
        </w:rPr>
        <w:t>, ale też nagle nie pojawi się duża ilość osób handlujących. Tu raczej, chodzi o zwolnienie z opłaty targowej.</w:t>
      </w:r>
    </w:p>
    <w:p w14:paraId="5D5BCFD0" w14:textId="09C77800" w:rsidR="00ED3790" w:rsidRPr="00ED3790" w:rsidRDefault="00ED3790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ED3790">
        <w:rPr>
          <w:rFonts w:asciiTheme="minorHAnsi" w:hAnsiTheme="minorHAnsi" w:cstheme="minorHAnsi"/>
          <w:sz w:val="28"/>
          <w:szCs w:val="28"/>
        </w:rPr>
        <w:t>Stan epidemii został zwolniony i jest powrót do opłaty targowej, a rolnik będzie zwolniony. Chodzi tu o drobną sprzedaż tzw. "z kosza”.</w:t>
      </w:r>
      <w:r w:rsidR="00636D15">
        <w:rPr>
          <w:rFonts w:asciiTheme="minorHAnsi" w:hAnsiTheme="minorHAnsi" w:cstheme="minorHAnsi"/>
          <w:sz w:val="28"/>
          <w:szCs w:val="28"/>
        </w:rPr>
        <w:t xml:space="preserve"> Wielu rolników już teraz handlowało, a więc nie spodziewa się zbyt dużej ilości nowych osób.</w:t>
      </w:r>
    </w:p>
    <w:p w14:paraId="14FC04A3" w14:textId="77777777" w:rsidR="00FE39B9" w:rsidRPr="00ED3790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ED3790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234AA973" w14:textId="77777777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8272E6C" w14:textId="2EC2E2AB" w:rsidR="008248DD" w:rsidRPr="008248DD" w:rsidRDefault="00FE39B9" w:rsidP="008248DD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bookmarkStart w:id="1" w:name="_Hlk103246120"/>
      <w:r w:rsidRPr="00FE39B9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FE39B9">
        <w:rPr>
          <w:rFonts w:asciiTheme="minorHAnsi" w:hAnsiTheme="minorHAnsi" w:cstheme="minorHAnsi"/>
          <w:bCs/>
          <w:sz w:val="28"/>
          <w:szCs w:val="28"/>
        </w:rPr>
        <w:t xml:space="preserve"> zaopiniowania projektu uchwały </w:t>
      </w:r>
      <w:r w:rsidR="008248DD" w:rsidRPr="008248DD">
        <w:rPr>
          <w:sz w:val="28"/>
          <w:szCs w:val="28"/>
        </w:rPr>
        <w:t>w sprawie wyznaczenia miejsca do prowadzenia handlu w piątki i soboty przez rolników i ich domowników na terenie gminy Śrem;</w:t>
      </w:r>
    </w:p>
    <w:bookmarkEnd w:id="1"/>
    <w:p w14:paraId="0B2D4659" w14:textId="77777777" w:rsidR="00ED3790" w:rsidRPr="0078547C" w:rsidRDefault="00ED3790" w:rsidP="00ED3790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78547C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62F06B98" w14:textId="77777777" w:rsidR="00ED3790" w:rsidRPr="0078547C" w:rsidRDefault="00ED3790" w:rsidP="00ED3790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8547C">
        <w:rPr>
          <w:rFonts w:ascii="Arial" w:hAnsi="Arial" w:cs="Arial"/>
          <w:sz w:val="23"/>
          <w:szCs w:val="23"/>
        </w:rPr>
        <w:t>ZA: 7, PRZECIW: 0, WSTRZYMUJĘ SIĘ: 0, BRAK GŁOSU: 0, NIEOBECNI: 0.</w:t>
      </w:r>
    </w:p>
    <w:p w14:paraId="3C5C86F4" w14:textId="77777777" w:rsidR="00ED3790" w:rsidRPr="0078547C" w:rsidRDefault="00ED3790" w:rsidP="00ED3790">
      <w:pPr>
        <w:jc w:val="both"/>
        <w:rPr>
          <w:rFonts w:ascii="Arial" w:hAnsi="Arial" w:cs="Arial"/>
          <w:sz w:val="18"/>
          <w:szCs w:val="18"/>
        </w:rPr>
      </w:pPr>
    </w:p>
    <w:p w14:paraId="44B20539" w14:textId="77777777" w:rsidR="00ED3790" w:rsidRPr="0078547C" w:rsidRDefault="00ED3790" w:rsidP="00ED3790">
      <w:pPr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37D1468C" w14:textId="77777777" w:rsidR="00ED3790" w:rsidRPr="0078547C" w:rsidRDefault="00ED3790" w:rsidP="00ED3790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 7 gł. „za”, jednogłośnie przedłożony projekt uchwały zaopiniowała pozytywnie.</w:t>
      </w:r>
    </w:p>
    <w:p w14:paraId="6269C846" w14:textId="0F350471" w:rsidR="008248DD" w:rsidRPr="00ED3790" w:rsidRDefault="008248DD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BC1FF91" w14:textId="424C5DA7" w:rsidR="008108A2" w:rsidRPr="00ED3790" w:rsidRDefault="00ED3790" w:rsidP="008248DD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W dalszej części obrad </w:t>
      </w:r>
      <w:r w:rsidR="008248DD" w:rsidRPr="00ED3790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="008248DD" w:rsidRPr="00ED3790">
        <w:rPr>
          <w:rFonts w:asciiTheme="minorHAnsi" w:hAnsiTheme="minorHAnsi" w:cstheme="minorHAnsi"/>
          <w:bCs/>
          <w:sz w:val="28"/>
          <w:szCs w:val="28"/>
        </w:rPr>
        <w:t xml:space="preserve"> zaopiniowania projektu uchwały </w:t>
      </w:r>
      <w:r w:rsidR="008248DD" w:rsidRPr="00ED3790">
        <w:rPr>
          <w:sz w:val="28"/>
          <w:szCs w:val="28"/>
        </w:rPr>
        <w:t xml:space="preserve">w sprawie </w:t>
      </w:r>
      <w:r w:rsidR="008108A2" w:rsidRPr="00ED3790">
        <w:rPr>
          <w:sz w:val="28"/>
          <w:szCs w:val="28"/>
        </w:rPr>
        <w:t>ustalenia regulaminu określającego zasady prowadzenia handlu w piątki i soboty przez rolników i</w:t>
      </w:r>
      <w:r w:rsidR="008248DD" w:rsidRPr="00ED3790">
        <w:rPr>
          <w:sz w:val="28"/>
          <w:szCs w:val="28"/>
        </w:rPr>
        <w:t> </w:t>
      </w:r>
      <w:r w:rsidR="008108A2" w:rsidRPr="00ED3790">
        <w:rPr>
          <w:sz w:val="28"/>
          <w:szCs w:val="28"/>
        </w:rPr>
        <w:t>ich domowników na terenie gminy Śrem.</w:t>
      </w:r>
    </w:p>
    <w:p w14:paraId="06B1AF48" w14:textId="77777777" w:rsidR="00ED3790" w:rsidRPr="0078547C" w:rsidRDefault="00ED3790" w:rsidP="00ED3790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78547C">
        <w:rPr>
          <w:rFonts w:asciiTheme="minorHAnsi" w:hAnsiTheme="minorHAnsi" w:cstheme="minorHAnsi"/>
          <w:bCs/>
          <w:sz w:val="28"/>
          <w:szCs w:val="28"/>
        </w:rPr>
        <w:lastRenderedPageBreak/>
        <w:t>Wyniki głosowania:</w:t>
      </w:r>
    </w:p>
    <w:p w14:paraId="699E07F0" w14:textId="77777777" w:rsidR="00ED3790" w:rsidRPr="0078547C" w:rsidRDefault="00ED3790" w:rsidP="00ED3790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78547C">
        <w:rPr>
          <w:rFonts w:ascii="Arial" w:hAnsi="Arial" w:cs="Arial"/>
          <w:sz w:val="23"/>
          <w:szCs w:val="23"/>
        </w:rPr>
        <w:t>ZA: 7, PRZECIW: 0, WSTRZYMUJĘ SIĘ: 0, BRAK GŁOSU: 0, NIEOBECNI: 0.</w:t>
      </w:r>
    </w:p>
    <w:p w14:paraId="6EA37786" w14:textId="77777777" w:rsidR="00ED3790" w:rsidRPr="0078547C" w:rsidRDefault="00ED3790" w:rsidP="00ED3790">
      <w:pPr>
        <w:jc w:val="both"/>
        <w:rPr>
          <w:rFonts w:ascii="Arial" w:hAnsi="Arial" w:cs="Arial"/>
          <w:sz w:val="18"/>
          <w:szCs w:val="18"/>
        </w:rPr>
      </w:pPr>
    </w:p>
    <w:p w14:paraId="102D3AC1" w14:textId="77777777" w:rsidR="00ED3790" w:rsidRPr="0078547C" w:rsidRDefault="00ED3790" w:rsidP="00ED3790">
      <w:pPr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78547C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78547C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3233C752" w14:textId="77777777" w:rsidR="00ED3790" w:rsidRPr="0078547C" w:rsidRDefault="00ED3790" w:rsidP="00ED3790">
      <w:pPr>
        <w:jc w:val="both"/>
        <w:rPr>
          <w:rFonts w:asciiTheme="minorHAnsi" w:hAnsiTheme="minorHAnsi" w:cstheme="minorHAnsi"/>
          <w:sz w:val="44"/>
          <w:szCs w:val="44"/>
        </w:rPr>
      </w:pPr>
    </w:p>
    <w:p w14:paraId="07725A07" w14:textId="77777777" w:rsidR="00ED3790" w:rsidRPr="0078547C" w:rsidRDefault="00ED3790" w:rsidP="00ED3790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78547C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 7 gł. „za”, jednogłośnie przedłożony projekt uchwały zaopiniowała pozytywnie.</w:t>
      </w:r>
    </w:p>
    <w:p w14:paraId="0E9056E2" w14:textId="54FA6602" w:rsidR="00FE39B9" w:rsidRDefault="00FE39B9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3C470D5" w14:textId="42A3125C" w:rsidR="00FE39B9" w:rsidRDefault="00FE39B9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>
        <w:rPr>
          <w:rFonts w:asciiTheme="minorHAnsi" w:hAnsiTheme="minorHAnsi" w:cstheme="minorHAnsi"/>
          <w:bCs/>
          <w:iCs/>
          <w:sz w:val="28"/>
          <w:szCs w:val="28"/>
        </w:rPr>
        <w:t>/Opinia Komisji dot. ww. projektów uchwał, stanowi załącznik nr 4</w:t>
      </w:r>
      <w:r>
        <w:rPr>
          <w:rFonts w:asciiTheme="minorHAnsi" w:hAnsiTheme="minorHAnsi" w:cstheme="minorHAnsi"/>
          <w:bCs/>
          <w:iCs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iCs/>
          <w:sz w:val="28"/>
          <w:szCs w:val="28"/>
        </w:rPr>
        <w:t>do protokołu./</w:t>
      </w:r>
    </w:p>
    <w:p w14:paraId="25282FEC" w14:textId="77777777" w:rsidR="00FE39B9" w:rsidRPr="00FE39B9" w:rsidRDefault="00FE39B9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93AF4B8" w14:textId="77777777" w:rsidR="008108A2" w:rsidRDefault="008108A2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B39DE57" w14:textId="1B91F399" w:rsidR="001B781A" w:rsidRPr="00776A3F" w:rsidRDefault="009E6213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ad.4. </w:t>
      </w:r>
      <w:r w:rsidR="001B781A" w:rsidRPr="00776A3F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776A3F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776A3F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0D14BB2D" w14:textId="77777777" w:rsidR="008108A2" w:rsidRDefault="008108A2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9ABBEE0" w14:textId="44533EAA" w:rsidR="001179FD" w:rsidRDefault="00971ED0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</w:r>
      <w:r w:rsidR="008108A2">
        <w:rPr>
          <w:rFonts w:asciiTheme="minorHAnsi" w:hAnsiTheme="minorHAnsi" w:cstheme="minorHAnsi"/>
          <w:bCs/>
          <w:sz w:val="28"/>
          <w:szCs w:val="28"/>
        </w:rPr>
        <w:t>Głos zabrał r</w:t>
      </w:r>
      <w:r>
        <w:rPr>
          <w:rFonts w:asciiTheme="minorHAnsi" w:hAnsiTheme="minorHAnsi" w:cstheme="minorHAnsi"/>
          <w:bCs/>
          <w:sz w:val="28"/>
          <w:szCs w:val="28"/>
        </w:rPr>
        <w:t>adny</w:t>
      </w:r>
      <w:r w:rsidR="008F09D4">
        <w:rPr>
          <w:rFonts w:asciiTheme="minorHAnsi" w:hAnsiTheme="minorHAnsi" w:cstheme="minorHAnsi"/>
          <w:bCs/>
          <w:sz w:val="28"/>
          <w:szCs w:val="28"/>
        </w:rPr>
        <w:t xml:space="preserve"> A. </w:t>
      </w:r>
      <w:proofErr w:type="spellStart"/>
      <w:r w:rsidR="008F09D4">
        <w:rPr>
          <w:rFonts w:asciiTheme="minorHAnsi" w:hAnsiTheme="minorHAnsi" w:cstheme="minorHAnsi"/>
          <w:bCs/>
          <w:sz w:val="28"/>
          <w:szCs w:val="28"/>
        </w:rPr>
        <w:t>Mieloszyński</w:t>
      </w:r>
      <w:proofErr w:type="spellEnd"/>
      <w:r w:rsidR="008F09D4">
        <w:rPr>
          <w:rFonts w:asciiTheme="minorHAnsi" w:hAnsiTheme="minorHAnsi" w:cstheme="minorHAnsi"/>
          <w:bCs/>
          <w:sz w:val="28"/>
          <w:szCs w:val="28"/>
        </w:rPr>
        <w:t xml:space="preserve"> kierując prośbę</w:t>
      </w:r>
      <w:r w:rsidR="00636D15">
        <w:rPr>
          <w:rFonts w:asciiTheme="minorHAnsi" w:hAnsiTheme="minorHAnsi" w:cstheme="minorHAnsi"/>
          <w:bCs/>
          <w:sz w:val="28"/>
          <w:szCs w:val="28"/>
        </w:rPr>
        <w:t>,</w:t>
      </w:r>
      <w:r w:rsidR="008F09D4">
        <w:rPr>
          <w:rFonts w:asciiTheme="minorHAnsi" w:hAnsiTheme="minorHAnsi" w:cstheme="minorHAnsi"/>
          <w:bCs/>
          <w:sz w:val="28"/>
          <w:szCs w:val="28"/>
        </w:rPr>
        <w:t xml:space="preserve"> o zwrócenie uwagi </w:t>
      </w:r>
      <w:r w:rsidR="00057C3E">
        <w:rPr>
          <w:rFonts w:asciiTheme="minorHAnsi" w:hAnsiTheme="minorHAnsi" w:cstheme="minorHAnsi"/>
          <w:bCs/>
          <w:sz w:val="28"/>
          <w:szCs w:val="28"/>
        </w:rPr>
        <w:t>w kwestii: „czy nie należy podlać  świeżo posadzonej zieleni przy ul. Ks. J. Popiełuszki w Śremie.”</w:t>
      </w:r>
    </w:p>
    <w:p w14:paraId="234E7C39" w14:textId="45BD4BCE" w:rsidR="00057C3E" w:rsidRDefault="00057C3E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Odp. udzielił R. Mielcarek – Naczelnik PRK przekazując, że obsługa podlewania jest wpisan</w:t>
      </w:r>
      <w:r w:rsidR="00636D15">
        <w:rPr>
          <w:rFonts w:asciiTheme="minorHAnsi" w:hAnsiTheme="minorHAnsi" w:cstheme="minorHAnsi"/>
          <w:bCs/>
          <w:sz w:val="28"/>
          <w:szCs w:val="28"/>
        </w:rPr>
        <w:t>a</w:t>
      </w:r>
      <w:r>
        <w:rPr>
          <w:rFonts w:asciiTheme="minorHAnsi" w:hAnsiTheme="minorHAnsi" w:cstheme="minorHAnsi"/>
          <w:bCs/>
          <w:sz w:val="28"/>
          <w:szCs w:val="28"/>
        </w:rPr>
        <w:t xml:space="preserve"> w umowę</w:t>
      </w:r>
      <w:r w:rsidR="00636D15">
        <w:rPr>
          <w:rFonts w:asciiTheme="minorHAnsi" w:hAnsiTheme="minorHAnsi" w:cstheme="minorHAnsi"/>
          <w:bCs/>
          <w:sz w:val="28"/>
          <w:szCs w:val="28"/>
        </w:rPr>
        <w:t>, jednak z</w:t>
      </w:r>
      <w:r>
        <w:rPr>
          <w:rFonts w:asciiTheme="minorHAnsi" w:hAnsiTheme="minorHAnsi" w:cstheme="minorHAnsi"/>
          <w:bCs/>
          <w:sz w:val="28"/>
          <w:szCs w:val="28"/>
        </w:rPr>
        <w:t>wróci na to uwagę.</w:t>
      </w:r>
    </w:p>
    <w:p w14:paraId="539469D6" w14:textId="77777777" w:rsidR="00BE6659" w:rsidRDefault="00BE6659" w:rsidP="001C08BB">
      <w:pPr>
        <w:pStyle w:val="Akapitzlist"/>
        <w:widowControl w:val="0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61071ECC" w:rsidR="00312D78" w:rsidRPr="00F177ED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ab/>
      </w:r>
      <w:r w:rsidR="00312D78" w:rsidRPr="00776A3F">
        <w:rPr>
          <w:rFonts w:asciiTheme="minorHAnsi" w:hAnsiTheme="minorHAnsi" w:cstheme="minorHAnsi"/>
          <w:sz w:val="28"/>
          <w:szCs w:val="28"/>
        </w:rPr>
        <w:t>W</w:t>
      </w:r>
      <w:r w:rsidR="00216B1E" w:rsidRPr="00776A3F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776A3F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776A3F">
        <w:rPr>
          <w:rFonts w:asciiTheme="minorHAnsi" w:hAnsiTheme="minorHAnsi" w:cstheme="minorHAnsi"/>
          <w:sz w:val="28"/>
          <w:szCs w:val="28"/>
        </w:rPr>
        <w:t>a</w:t>
      </w:r>
      <w:r w:rsidR="00312D78" w:rsidRPr="00776A3F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776A3F">
        <w:rPr>
          <w:rFonts w:asciiTheme="minorHAnsi" w:hAnsiTheme="minorHAnsi" w:cstheme="minorHAnsi"/>
          <w:sz w:val="28"/>
          <w:szCs w:val="28"/>
        </w:rPr>
        <w:t>y Komisji</w:t>
      </w:r>
      <w:r w:rsidR="007303E6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776A3F">
        <w:rPr>
          <w:rFonts w:asciiTheme="minorHAnsi" w:hAnsiTheme="minorHAnsi" w:cstheme="minorHAnsi"/>
          <w:sz w:val="28"/>
          <w:szCs w:val="28"/>
        </w:rPr>
        <w:t>–</w:t>
      </w:r>
      <w:r w:rsidR="00A22BBF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776A3F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776A3F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776A3F">
        <w:rPr>
          <w:rFonts w:asciiTheme="minorHAnsi" w:hAnsiTheme="minorHAnsi" w:cstheme="minorHAnsi"/>
          <w:sz w:val="28"/>
          <w:szCs w:val="28"/>
        </w:rPr>
        <w:t>K</w:t>
      </w:r>
      <w:r w:rsidR="00F150BA" w:rsidRPr="00776A3F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776A3F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776A3F">
        <w:rPr>
          <w:rFonts w:asciiTheme="minorHAnsi" w:hAnsiTheme="minorHAnsi" w:cstheme="minorHAnsi"/>
          <w:sz w:val="28"/>
          <w:szCs w:val="28"/>
        </w:rPr>
        <w:t>omisji</w:t>
      </w:r>
      <w:r w:rsidR="009A738E" w:rsidRPr="00776A3F">
        <w:rPr>
          <w:rFonts w:asciiTheme="minorHAnsi" w:hAnsiTheme="minorHAnsi" w:cstheme="minorHAnsi"/>
          <w:sz w:val="28"/>
          <w:szCs w:val="28"/>
        </w:rPr>
        <w:t>,</w:t>
      </w:r>
      <w:r w:rsidR="00724129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F177ED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F177ED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F177ED">
        <w:rPr>
          <w:rFonts w:asciiTheme="minorHAnsi" w:hAnsiTheme="minorHAnsi" w:cstheme="minorHAnsi"/>
          <w:sz w:val="28"/>
          <w:szCs w:val="28"/>
        </w:rPr>
        <w:t>1</w:t>
      </w:r>
      <w:r w:rsidR="0039397F" w:rsidRPr="00F177ED">
        <w:rPr>
          <w:rFonts w:asciiTheme="minorHAnsi" w:hAnsiTheme="minorHAnsi" w:cstheme="minorHAnsi"/>
          <w:sz w:val="28"/>
          <w:szCs w:val="28"/>
        </w:rPr>
        <w:t>6</w:t>
      </w:r>
      <w:r w:rsidR="00D21BF8" w:rsidRPr="00F177ED">
        <w:rPr>
          <w:rFonts w:asciiTheme="minorHAnsi" w:hAnsiTheme="minorHAnsi" w:cstheme="minorHAnsi"/>
          <w:sz w:val="28"/>
          <w:szCs w:val="28"/>
        </w:rPr>
        <w:t>:</w:t>
      </w:r>
      <w:r w:rsidR="00F177ED" w:rsidRPr="00F177ED">
        <w:rPr>
          <w:rFonts w:asciiTheme="minorHAnsi" w:hAnsiTheme="minorHAnsi" w:cstheme="minorHAnsi"/>
          <w:sz w:val="28"/>
          <w:szCs w:val="28"/>
        </w:rPr>
        <w:t>40</w:t>
      </w:r>
      <w:r w:rsidR="00312D78" w:rsidRPr="00F177ED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F177ED" w:rsidRDefault="00506F33" w:rsidP="00506F3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C221307" w14:textId="77777777" w:rsidR="000F755F" w:rsidRPr="00776A3F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776A3F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776A3F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776A3F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BE6659" w:rsidRDefault="002062D4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P</w:t>
      </w:r>
      <w:r w:rsidR="000C0079" w:rsidRPr="00BE6659">
        <w:rPr>
          <w:rFonts w:asciiTheme="minorHAnsi" w:hAnsiTheme="minorHAnsi" w:cstheme="minorHAnsi"/>
          <w:sz w:val="24"/>
          <w:szCs w:val="24"/>
        </w:rPr>
        <w:t>RZEWODNICZĄCY</w:t>
      </w:r>
    </w:p>
    <w:p w14:paraId="678F351B" w14:textId="77777777" w:rsidR="002062D4" w:rsidRPr="00BE6659" w:rsidRDefault="002062D4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Komisji Komunalnej i Rozwoju</w:t>
      </w:r>
    </w:p>
    <w:p w14:paraId="7BF5394D" w14:textId="77777777" w:rsidR="002062D4" w:rsidRPr="00BE6659" w:rsidRDefault="009A738E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Piotr Rojek</w:t>
      </w:r>
    </w:p>
    <w:p w14:paraId="09A43FC7" w14:textId="1C813CD8" w:rsidR="00C5017C" w:rsidRPr="00776A3F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776A3F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776A3F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I</w:t>
      </w:r>
      <w:r w:rsidR="00C5017C" w:rsidRPr="00776A3F">
        <w:rPr>
          <w:rFonts w:asciiTheme="minorHAnsi" w:hAnsiTheme="minorHAnsi" w:cstheme="minorHAnsi"/>
          <w:sz w:val="28"/>
          <w:szCs w:val="28"/>
        </w:rPr>
        <w:t>nsp</w:t>
      </w:r>
      <w:r w:rsidR="0003183C" w:rsidRPr="00776A3F">
        <w:rPr>
          <w:rFonts w:asciiTheme="minorHAnsi" w:hAnsiTheme="minorHAnsi" w:cstheme="minorHAnsi"/>
          <w:sz w:val="28"/>
          <w:szCs w:val="28"/>
        </w:rPr>
        <w:t>ektor</w:t>
      </w:r>
      <w:r w:rsidRPr="00776A3F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776A3F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AB66A" w14:textId="77777777" w:rsidR="00336797" w:rsidRDefault="00336797">
      <w:r>
        <w:separator/>
      </w:r>
    </w:p>
  </w:endnote>
  <w:endnote w:type="continuationSeparator" w:id="0">
    <w:p w14:paraId="2E1E3BF2" w14:textId="77777777" w:rsidR="00336797" w:rsidRDefault="00336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85D38" w14:textId="77777777" w:rsidR="00336797" w:rsidRDefault="00336797">
      <w:r>
        <w:separator/>
      </w:r>
    </w:p>
  </w:footnote>
  <w:footnote w:type="continuationSeparator" w:id="0">
    <w:p w14:paraId="00EAAB3A" w14:textId="77777777" w:rsidR="00336797" w:rsidRDefault="00336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FD5"/>
    <w:multiLevelType w:val="hybridMultilevel"/>
    <w:tmpl w:val="F61C3218"/>
    <w:lvl w:ilvl="0" w:tplc="15524810">
      <w:start w:val="1"/>
      <w:numFmt w:val="lowerLetter"/>
      <w:lvlText w:val="%1)"/>
      <w:lvlJc w:val="left"/>
      <w:pPr>
        <w:ind w:left="178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8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226F63"/>
    <w:multiLevelType w:val="hybridMultilevel"/>
    <w:tmpl w:val="03BE05A4"/>
    <w:lvl w:ilvl="0" w:tplc="B66611F2">
      <w:start w:val="1"/>
      <w:numFmt w:val="lowerLetter"/>
      <w:lvlText w:val="%1)"/>
      <w:lvlJc w:val="left"/>
      <w:pPr>
        <w:ind w:left="178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075D20"/>
    <w:multiLevelType w:val="hybridMultilevel"/>
    <w:tmpl w:val="653C0BAC"/>
    <w:lvl w:ilvl="0" w:tplc="42A8B54C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22017C4"/>
    <w:multiLevelType w:val="hybridMultilevel"/>
    <w:tmpl w:val="D3560A50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2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9"/>
  </w:num>
  <w:num w:numId="2" w16cid:durableId="1088118777">
    <w:abstractNumId w:val="15"/>
  </w:num>
  <w:num w:numId="3" w16cid:durableId="1805155355">
    <w:abstractNumId w:val="19"/>
  </w:num>
  <w:num w:numId="4" w16cid:durableId="216863200">
    <w:abstractNumId w:val="12"/>
  </w:num>
  <w:num w:numId="5" w16cid:durableId="1701390053">
    <w:abstractNumId w:val="31"/>
  </w:num>
  <w:num w:numId="6" w16cid:durableId="27292920">
    <w:abstractNumId w:val="13"/>
  </w:num>
  <w:num w:numId="7" w16cid:durableId="493229274">
    <w:abstractNumId w:val="19"/>
  </w:num>
  <w:num w:numId="8" w16cid:durableId="11408806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4"/>
  </w:num>
  <w:num w:numId="10" w16cid:durableId="272176569">
    <w:abstractNumId w:val="27"/>
  </w:num>
  <w:num w:numId="11" w16cid:durableId="810720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32"/>
  </w:num>
  <w:num w:numId="13" w16cid:durableId="20871910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6"/>
  </w:num>
  <w:num w:numId="15" w16cid:durableId="5269926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21"/>
  </w:num>
  <w:num w:numId="17" w16cid:durableId="1302880786">
    <w:abstractNumId w:val="1"/>
  </w:num>
  <w:num w:numId="18" w16cid:durableId="15806040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28"/>
  </w:num>
  <w:num w:numId="20" w16cid:durableId="992026428">
    <w:abstractNumId w:val="20"/>
  </w:num>
  <w:num w:numId="21" w16cid:durableId="926110210">
    <w:abstractNumId w:val="29"/>
  </w:num>
  <w:num w:numId="22" w16cid:durableId="1725061818">
    <w:abstractNumId w:val="14"/>
  </w:num>
  <w:num w:numId="23" w16cid:durableId="1481069439">
    <w:abstractNumId w:val="26"/>
  </w:num>
  <w:num w:numId="24" w16cid:durableId="16616956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704861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10"/>
  </w:num>
  <w:num w:numId="27" w16cid:durableId="718940281">
    <w:abstractNumId w:val="8"/>
  </w:num>
  <w:num w:numId="28" w16cid:durableId="588345206">
    <w:abstractNumId w:val="5"/>
  </w:num>
  <w:num w:numId="29" w16cid:durableId="2825431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3"/>
  </w:num>
  <w:num w:numId="31" w16cid:durableId="313949445">
    <w:abstractNumId w:val="0"/>
  </w:num>
  <w:num w:numId="32" w16cid:durableId="2035694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30"/>
  </w:num>
  <w:num w:numId="35" w16cid:durableId="1239748732">
    <w:abstractNumId w:val="22"/>
  </w:num>
  <w:num w:numId="36" w16cid:durableId="972372921">
    <w:abstractNumId w:val="34"/>
  </w:num>
  <w:num w:numId="37" w16cid:durableId="2111007275">
    <w:abstractNumId w:val="33"/>
  </w:num>
  <w:num w:numId="38" w16cid:durableId="70987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06675059">
    <w:abstractNumId w:val="2"/>
  </w:num>
  <w:num w:numId="40" w16cid:durableId="1815558023">
    <w:abstractNumId w:val="11"/>
  </w:num>
  <w:num w:numId="41" w16cid:durableId="11020700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8BB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C7B8D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9B3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3FAB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027"/>
    <w:rsid w:val="004F443E"/>
    <w:rsid w:val="004F45FC"/>
    <w:rsid w:val="004F4975"/>
    <w:rsid w:val="004F4AE5"/>
    <w:rsid w:val="004F4CDF"/>
    <w:rsid w:val="004F52E9"/>
    <w:rsid w:val="004F56B1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E7BA8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54B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459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F49"/>
    <w:rsid w:val="008820E0"/>
    <w:rsid w:val="008821CA"/>
    <w:rsid w:val="008821E9"/>
    <w:rsid w:val="00882FAB"/>
    <w:rsid w:val="008836B3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733F"/>
    <w:rsid w:val="00B67AF6"/>
    <w:rsid w:val="00B70209"/>
    <w:rsid w:val="00B70561"/>
    <w:rsid w:val="00B70594"/>
    <w:rsid w:val="00B71855"/>
    <w:rsid w:val="00B732C4"/>
    <w:rsid w:val="00B7347D"/>
    <w:rsid w:val="00B7382A"/>
    <w:rsid w:val="00B739FC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5B8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45E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87D32"/>
    <w:rsid w:val="00C9058B"/>
    <w:rsid w:val="00C90ACD"/>
    <w:rsid w:val="00C90B5A"/>
    <w:rsid w:val="00C90BAD"/>
    <w:rsid w:val="00C91060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1C99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EED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1764"/>
    <w:rsid w:val="00D5275F"/>
    <w:rsid w:val="00D52D38"/>
    <w:rsid w:val="00D531D0"/>
    <w:rsid w:val="00D53997"/>
    <w:rsid w:val="00D53E97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1C4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57FF"/>
    <w:rsid w:val="00F459C7"/>
    <w:rsid w:val="00F4648A"/>
    <w:rsid w:val="00F46972"/>
    <w:rsid w:val="00F472E4"/>
    <w:rsid w:val="00F476F3"/>
    <w:rsid w:val="00F505D7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9</Pages>
  <Words>2221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159</cp:revision>
  <cp:lastPrinted>2021-09-10T10:21:00Z</cp:lastPrinted>
  <dcterms:created xsi:type="dcterms:W3CDTF">2021-12-28T09:21:00Z</dcterms:created>
  <dcterms:modified xsi:type="dcterms:W3CDTF">2022-05-12T11:05:00Z</dcterms:modified>
</cp:coreProperties>
</file>