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642" w:rsidRDefault="0036339A" w:rsidP="0036339A">
      <w:r>
        <w:t xml:space="preserve">Z uwagi na duży rozmiar dokumentu ok 50 MB </w:t>
      </w:r>
      <w:r>
        <w:t>OBWIESZCZENIE</w:t>
      </w:r>
      <w:r>
        <w:t xml:space="preserve"> </w:t>
      </w:r>
      <w:r>
        <w:t>RADY MIEJSKIEJ W ŚREMIE</w:t>
      </w:r>
      <w:r>
        <w:t xml:space="preserve"> </w:t>
      </w:r>
      <w:r>
        <w:t>z dnia 7 marca 2013 r.</w:t>
      </w:r>
      <w:r>
        <w:t xml:space="preserve"> </w:t>
      </w:r>
      <w:r>
        <w:t>w sprawie ogłoszenia jednolitego tekstu uchwały w sprawie</w:t>
      </w:r>
      <w:r>
        <w:t xml:space="preserve"> </w:t>
      </w:r>
      <w:r>
        <w:t>statutów sołectw gminy Śrem</w:t>
      </w:r>
      <w:r>
        <w:t xml:space="preserve"> jest dostępne w Urzędzie Miejskim w Śremie Pl. 20 Października 1</w:t>
      </w:r>
      <w:bookmarkStart w:id="0" w:name="_GoBack"/>
      <w:bookmarkEnd w:id="0"/>
    </w:p>
    <w:sectPr w:rsidR="00FF66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339A"/>
    <w:rsid w:val="0036339A"/>
    <w:rsid w:val="00FF6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Adrian Wartecki</cp:lastModifiedBy>
  <cp:revision>1</cp:revision>
  <dcterms:created xsi:type="dcterms:W3CDTF">2013-03-12T08:54:00Z</dcterms:created>
  <dcterms:modified xsi:type="dcterms:W3CDTF">2013-03-12T08:56:00Z</dcterms:modified>
</cp:coreProperties>
</file>