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DD4B95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9D785E" w:rsidRPr="009D785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D785E" w:rsidRPr="009D785E">
        <w:rPr>
          <w:b/>
          <w:sz w:val="24"/>
        </w:rPr>
        <w:t>ZP.271.27.2013.BSL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D785E" w:rsidRPr="009D785E">
        <w:rPr>
          <w:b/>
        </w:rPr>
        <w:t>przetarg nieograniczony</w:t>
      </w:r>
      <w:r w:rsidR="00753DC1">
        <w:t xml:space="preserve"> na:</w:t>
      </w:r>
    </w:p>
    <w:p w:rsidR="0000184A" w:rsidRDefault="009D785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D785E">
        <w:rPr>
          <w:b/>
          <w:sz w:val="24"/>
          <w:szCs w:val="24"/>
        </w:rPr>
        <w:t>Dostawa i montaż urządzeń zabawowych dla wyposażenia placów zabaw zlokalizowanych na terenie gminy Śrem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lastRenderedPageBreak/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B8E" w:rsidRDefault="00497B8E">
      <w:r>
        <w:separator/>
      </w:r>
    </w:p>
  </w:endnote>
  <w:endnote w:type="continuationSeparator" w:id="0">
    <w:p w:rsidR="00497B8E" w:rsidRDefault="00497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D4B9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33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334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85E" w:rsidRDefault="009D78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B8E" w:rsidRDefault="00497B8E">
      <w:r>
        <w:separator/>
      </w:r>
    </w:p>
  </w:footnote>
  <w:footnote w:type="continuationSeparator" w:id="0">
    <w:p w:rsidR="00497B8E" w:rsidRDefault="00497B8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85E" w:rsidRDefault="009D78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85E" w:rsidRDefault="009D78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85E" w:rsidRDefault="009D78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B8E"/>
    <w:rsid w:val="0000184A"/>
    <w:rsid w:val="00012997"/>
    <w:rsid w:val="000621A2"/>
    <w:rsid w:val="00075CEC"/>
    <w:rsid w:val="00106AC7"/>
    <w:rsid w:val="00111985"/>
    <w:rsid w:val="00133347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97B8E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9D785E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D4B95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362A5-0C08-4669-B34A-22D61F3BD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2013-07-03T08:35:00Z</dcterms:created>
  <dcterms:modified xsi:type="dcterms:W3CDTF">2013-07-03T08:35:00Z</dcterms:modified>
</cp:coreProperties>
</file>