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88D" w:rsidRPr="005C21C6" w:rsidRDefault="00F8188D" w:rsidP="005947E2">
      <w:pPr>
        <w:rPr>
          <w:b/>
          <w:i/>
          <w:sz w:val="22"/>
          <w:szCs w:val="22"/>
          <w:u w:val="single"/>
        </w:rPr>
      </w:pPr>
      <w:bookmarkStart w:id="0" w:name="_GoBack"/>
      <w:bookmarkEnd w:id="0"/>
    </w:p>
    <w:p w:rsidR="006F4DCC" w:rsidRPr="005C21C6" w:rsidRDefault="006F4DCC" w:rsidP="005947E2">
      <w:pPr>
        <w:rPr>
          <w:b/>
          <w:i/>
          <w:sz w:val="22"/>
          <w:szCs w:val="22"/>
          <w:u w:val="single"/>
        </w:rPr>
      </w:pPr>
    </w:p>
    <w:p w:rsidR="005947E2" w:rsidRPr="00B077B8" w:rsidRDefault="005947E2" w:rsidP="005947E2">
      <w:pPr>
        <w:jc w:val="right"/>
        <w:rPr>
          <w:b/>
          <w:sz w:val="22"/>
          <w:szCs w:val="22"/>
        </w:rPr>
      </w:pPr>
      <w:r w:rsidRPr="00B077B8">
        <w:rPr>
          <w:b/>
          <w:sz w:val="22"/>
          <w:szCs w:val="22"/>
        </w:rPr>
        <w:t xml:space="preserve">Załącznik nr 5 do SIWZ </w:t>
      </w:r>
    </w:p>
    <w:p w:rsidR="005947E2" w:rsidRPr="00B077B8" w:rsidRDefault="005947E2" w:rsidP="005947E2">
      <w:pPr>
        <w:widowControl w:val="0"/>
        <w:overflowPunct w:val="0"/>
        <w:autoSpaceDE w:val="0"/>
        <w:autoSpaceDN w:val="0"/>
        <w:adjustRightInd w:val="0"/>
        <w:spacing w:before="240" w:after="60"/>
        <w:textAlignment w:val="baseline"/>
        <w:outlineLvl w:val="6"/>
        <w:rPr>
          <w:b/>
          <w:sz w:val="22"/>
          <w:szCs w:val="22"/>
          <w:u w:val="single"/>
        </w:rPr>
      </w:pPr>
      <w:r w:rsidRPr="00B077B8">
        <w:rPr>
          <w:b/>
          <w:sz w:val="22"/>
          <w:szCs w:val="22"/>
          <w:u w:val="single"/>
        </w:rPr>
        <w:t>Klauzule dodatkowe i inne postanowienia szczególne fakultatywne</w:t>
      </w:r>
    </w:p>
    <w:p w:rsidR="005947E2" w:rsidRPr="00B077B8" w:rsidRDefault="005947E2" w:rsidP="005947E2">
      <w:pPr>
        <w:widowControl w:val="0"/>
        <w:overflowPunct w:val="0"/>
        <w:autoSpaceDE w:val="0"/>
        <w:autoSpaceDN w:val="0"/>
        <w:adjustRightInd w:val="0"/>
        <w:textAlignment w:val="baseline"/>
        <w:rPr>
          <w:b/>
          <w:sz w:val="22"/>
          <w:szCs w:val="22"/>
        </w:rPr>
      </w:pPr>
    </w:p>
    <w:p w:rsidR="00C2029E" w:rsidRPr="00B077B8" w:rsidRDefault="00C2029E" w:rsidP="00C2029E">
      <w:pPr>
        <w:suppressAutoHyphens/>
        <w:jc w:val="both"/>
        <w:rPr>
          <w:sz w:val="22"/>
          <w:szCs w:val="22"/>
          <w:lang w:eastAsia="ar-SA"/>
        </w:rPr>
      </w:pPr>
      <w:r w:rsidRPr="00B077B8">
        <w:rPr>
          <w:b/>
          <w:sz w:val="22"/>
          <w:szCs w:val="22"/>
          <w:lang w:eastAsia="ar-SA"/>
        </w:rPr>
        <w:t xml:space="preserve">Graffiti </w:t>
      </w:r>
      <w:r w:rsidRPr="00B077B8">
        <w:rPr>
          <w:sz w:val="22"/>
          <w:szCs w:val="22"/>
          <w:lang w:eastAsia="ar-SA"/>
        </w:rPr>
        <w:t>– szkody powstałe wskutek pomalowania</w:t>
      </w:r>
      <w:r w:rsidR="001645A3" w:rsidRPr="00B077B8">
        <w:rPr>
          <w:sz w:val="22"/>
          <w:szCs w:val="22"/>
          <w:lang w:eastAsia="ar-SA"/>
        </w:rPr>
        <w:t>, porysowania</w:t>
      </w:r>
      <w:r w:rsidRPr="00B077B8">
        <w:rPr>
          <w:sz w:val="22"/>
          <w:szCs w:val="22"/>
          <w:lang w:eastAsia="ar-SA"/>
        </w:rPr>
        <w:t xml:space="preserve"> </w:t>
      </w:r>
      <w:r w:rsidR="00B30800">
        <w:rPr>
          <w:sz w:val="22"/>
          <w:szCs w:val="22"/>
          <w:lang w:eastAsia="ar-SA"/>
        </w:rPr>
        <w:t>mienia. Limit odpowiedzialności</w:t>
      </w:r>
      <w:r w:rsidR="00B30800">
        <w:rPr>
          <w:sz w:val="22"/>
          <w:szCs w:val="22"/>
          <w:lang w:eastAsia="ar-SA"/>
        </w:rPr>
        <w:br/>
      </w:r>
      <w:r w:rsidRPr="00B077B8">
        <w:rPr>
          <w:sz w:val="22"/>
          <w:szCs w:val="22"/>
          <w:lang w:eastAsia="ar-SA"/>
        </w:rPr>
        <w:t>dla tych szkód – 10 000,00 zł na jedno i wszystkie zdarzenia w każdym rocznym okresie ubezpieczenia.</w:t>
      </w:r>
    </w:p>
    <w:p w:rsidR="00C2029E" w:rsidRPr="00B077B8" w:rsidRDefault="00C2029E" w:rsidP="005947E2">
      <w:pPr>
        <w:widowControl w:val="0"/>
        <w:overflowPunct w:val="0"/>
        <w:autoSpaceDE w:val="0"/>
        <w:autoSpaceDN w:val="0"/>
        <w:adjustRightInd w:val="0"/>
        <w:textAlignment w:val="baseline"/>
        <w:rPr>
          <w:b/>
          <w:sz w:val="22"/>
          <w:szCs w:val="22"/>
        </w:rPr>
      </w:pPr>
    </w:p>
    <w:p w:rsidR="005947E2" w:rsidRPr="00B077B8" w:rsidRDefault="005947E2" w:rsidP="005947E2">
      <w:pPr>
        <w:suppressAutoHyphens/>
        <w:jc w:val="both"/>
        <w:rPr>
          <w:sz w:val="22"/>
          <w:szCs w:val="22"/>
          <w:lang w:eastAsia="ar-SA"/>
        </w:rPr>
      </w:pPr>
      <w:r w:rsidRPr="00B077B8">
        <w:rPr>
          <w:b/>
          <w:bCs/>
          <w:sz w:val="22"/>
          <w:szCs w:val="22"/>
          <w:lang w:eastAsia="ar-SA"/>
        </w:rPr>
        <w:t xml:space="preserve">Katastrofa budowlana – </w:t>
      </w:r>
      <w:r w:rsidRPr="00B077B8">
        <w:rPr>
          <w:sz w:val="22"/>
          <w:szCs w:val="22"/>
          <w:lang w:eastAsia="ar-SA"/>
        </w:rPr>
        <w:t>szkody powstałe w ubezpieczonym mieniu wskutek niezamierzonego, gwałtownego zniszczenia obiektu budowlanego lub jego części, a także konstrukcyjnych elementów rusztowań, elementów urządzeń formujących, ścianek szczeln</w:t>
      </w:r>
      <w:r w:rsidR="00B30800">
        <w:rPr>
          <w:sz w:val="22"/>
          <w:szCs w:val="22"/>
          <w:lang w:eastAsia="ar-SA"/>
        </w:rPr>
        <w:t>ych i odbudowy wykopów (zgodnie</w:t>
      </w:r>
      <w:r w:rsidR="00B30800">
        <w:rPr>
          <w:sz w:val="22"/>
          <w:szCs w:val="22"/>
          <w:lang w:eastAsia="ar-SA"/>
        </w:rPr>
        <w:br/>
      </w:r>
      <w:r w:rsidRPr="00B077B8">
        <w:rPr>
          <w:sz w:val="22"/>
          <w:szCs w:val="22"/>
          <w:lang w:eastAsia="ar-SA"/>
        </w:rPr>
        <w:t>z definicją zawartą w art. 73 ust. 1 Prawa budowlanego), o którym zostały powiadomione podmioty określone w art. 75 ust. 1 Prawa budowlanego.</w:t>
      </w:r>
    </w:p>
    <w:p w:rsidR="005947E2" w:rsidRPr="00B077B8" w:rsidRDefault="005947E2" w:rsidP="005947E2">
      <w:pPr>
        <w:suppressAutoHyphens/>
        <w:jc w:val="both"/>
        <w:rPr>
          <w:sz w:val="22"/>
          <w:szCs w:val="22"/>
          <w:lang w:eastAsia="ar-SA"/>
        </w:rPr>
      </w:pPr>
      <w:r w:rsidRPr="00B077B8">
        <w:rPr>
          <w:sz w:val="22"/>
          <w:szCs w:val="22"/>
          <w:lang w:eastAsia="ar-SA"/>
        </w:rPr>
        <w:t>Nie jest katastrofą budowlaną:</w:t>
      </w:r>
    </w:p>
    <w:p w:rsidR="005947E2" w:rsidRPr="00B077B8" w:rsidRDefault="005947E2" w:rsidP="00264860">
      <w:pPr>
        <w:numPr>
          <w:ilvl w:val="0"/>
          <w:numId w:val="85"/>
        </w:numPr>
        <w:suppressAutoHyphens/>
        <w:jc w:val="both"/>
        <w:rPr>
          <w:sz w:val="22"/>
          <w:szCs w:val="22"/>
          <w:lang w:eastAsia="ar-SA"/>
        </w:rPr>
      </w:pPr>
      <w:r w:rsidRPr="00B077B8">
        <w:rPr>
          <w:sz w:val="22"/>
          <w:szCs w:val="22"/>
          <w:lang w:eastAsia="ar-SA"/>
        </w:rPr>
        <w:t>uszkodzenie elementu wbudowanego w obiekt budow</w:t>
      </w:r>
      <w:r w:rsidR="00B30800">
        <w:rPr>
          <w:sz w:val="22"/>
          <w:szCs w:val="22"/>
          <w:lang w:eastAsia="ar-SA"/>
        </w:rPr>
        <w:t>lany, nadającego się do naprawy</w:t>
      </w:r>
      <w:r w:rsidR="00B30800">
        <w:rPr>
          <w:sz w:val="22"/>
          <w:szCs w:val="22"/>
          <w:lang w:eastAsia="ar-SA"/>
        </w:rPr>
        <w:br/>
      </w:r>
      <w:r w:rsidRPr="00B077B8">
        <w:rPr>
          <w:sz w:val="22"/>
          <w:szCs w:val="22"/>
          <w:lang w:eastAsia="ar-SA"/>
        </w:rPr>
        <w:t>lub wymiany</w:t>
      </w:r>
    </w:p>
    <w:p w:rsidR="005947E2" w:rsidRPr="00B077B8" w:rsidRDefault="005947E2" w:rsidP="00264860">
      <w:pPr>
        <w:numPr>
          <w:ilvl w:val="0"/>
          <w:numId w:val="85"/>
        </w:numPr>
        <w:suppressAutoHyphens/>
        <w:jc w:val="both"/>
        <w:rPr>
          <w:sz w:val="22"/>
          <w:szCs w:val="22"/>
          <w:lang w:eastAsia="ar-SA"/>
        </w:rPr>
      </w:pPr>
      <w:r w:rsidRPr="00B077B8">
        <w:rPr>
          <w:sz w:val="22"/>
          <w:szCs w:val="22"/>
          <w:lang w:eastAsia="ar-SA"/>
        </w:rPr>
        <w:t>uszkodzenie lub zniszczenie urządzeń budowlanych związanych budynkami</w:t>
      </w:r>
    </w:p>
    <w:p w:rsidR="005947E2" w:rsidRPr="00B077B8" w:rsidRDefault="005947E2" w:rsidP="00264860">
      <w:pPr>
        <w:numPr>
          <w:ilvl w:val="0"/>
          <w:numId w:val="85"/>
        </w:numPr>
        <w:suppressAutoHyphens/>
        <w:jc w:val="both"/>
        <w:rPr>
          <w:sz w:val="22"/>
          <w:szCs w:val="22"/>
          <w:lang w:eastAsia="ar-SA"/>
        </w:rPr>
      </w:pPr>
      <w:r w:rsidRPr="00B077B8">
        <w:rPr>
          <w:sz w:val="22"/>
          <w:szCs w:val="22"/>
          <w:lang w:eastAsia="ar-SA"/>
        </w:rPr>
        <w:t>awaria instalacji</w:t>
      </w:r>
    </w:p>
    <w:p w:rsidR="005947E2" w:rsidRPr="00B077B8" w:rsidRDefault="005947E2" w:rsidP="005947E2">
      <w:pPr>
        <w:suppressAutoHyphens/>
        <w:jc w:val="both"/>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funduszu prewencyjnego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 xml:space="preserve">Ubezpieczyciel przekazuje do dyspozycji Ubezpieczającego środki prewencyjne w wysokości 5% zainkasowanych składek z wszystkich rodzajów ubezpieczeń, </w:t>
      </w:r>
      <w:r w:rsidR="00B30800">
        <w:rPr>
          <w:sz w:val="22"/>
          <w:szCs w:val="22"/>
          <w:lang w:eastAsia="ar-SA"/>
        </w:rPr>
        <w:t>począwszy od otrzymania I raty,</w:t>
      </w:r>
      <w:r w:rsidR="00B30800">
        <w:rPr>
          <w:sz w:val="22"/>
          <w:szCs w:val="22"/>
          <w:lang w:eastAsia="ar-SA"/>
        </w:rPr>
        <w:br/>
      </w:r>
      <w:r w:rsidRPr="00B077B8">
        <w:rPr>
          <w:sz w:val="22"/>
          <w:szCs w:val="22"/>
          <w:lang w:eastAsia="ar-SA"/>
        </w:rPr>
        <w:t>w transach odpowiadających ilości ustalonych rat, albo zgodnie ze</w:t>
      </w:r>
      <w:r w:rsidR="00B30800">
        <w:rPr>
          <w:sz w:val="22"/>
          <w:szCs w:val="22"/>
          <w:lang w:eastAsia="ar-SA"/>
        </w:rPr>
        <w:t xml:space="preserve"> złożonym wnioskiem. Realizacja</w:t>
      </w:r>
      <w:r w:rsidR="00B30800">
        <w:rPr>
          <w:sz w:val="22"/>
          <w:szCs w:val="22"/>
          <w:lang w:eastAsia="ar-SA"/>
        </w:rPr>
        <w:br/>
      </w:r>
      <w:r w:rsidRPr="00B077B8">
        <w:rPr>
          <w:sz w:val="22"/>
          <w:szCs w:val="22"/>
          <w:lang w:eastAsia="ar-SA"/>
        </w:rPr>
        <w:t>i rozliczenie przekazanych środków następuje wg wewnętrznych wytycznych Ubezpieczyciela</w:t>
      </w:r>
    </w:p>
    <w:p w:rsidR="005947E2" w:rsidRPr="00B077B8" w:rsidRDefault="005947E2" w:rsidP="005947E2">
      <w:pPr>
        <w:suppressAutoHyphens/>
        <w:jc w:val="both"/>
        <w:rPr>
          <w:b/>
          <w:bCs/>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udziału w zysku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Strony umowy ubezpieczenia postanawiają, że w przypadku, gdy wysokość wypłaconych odszkodowań (w tym rezerwy na szkody zgłoszone i niewypłacone) za okres ubezpieczenia wymieniony w umowie nie przekroczy 50% zapłaconych składek, Ubezpieczyciel zobow</w:t>
      </w:r>
      <w:r w:rsidR="00B30800">
        <w:rPr>
          <w:sz w:val="22"/>
          <w:szCs w:val="22"/>
          <w:lang w:eastAsia="ar-SA"/>
        </w:rPr>
        <w:t>iązuje się</w:t>
      </w:r>
      <w:r w:rsidR="00B30800">
        <w:rPr>
          <w:sz w:val="22"/>
          <w:szCs w:val="22"/>
          <w:lang w:eastAsia="ar-SA"/>
        </w:rPr>
        <w:br/>
      </w:r>
      <w:r w:rsidRPr="00B077B8">
        <w:rPr>
          <w:sz w:val="22"/>
          <w:szCs w:val="22"/>
          <w:lang w:eastAsia="ar-SA"/>
        </w:rPr>
        <w:t>do wypłacenia kwoty udziału w zysku wyliczonej w następujący sposób:</w:t>
      </w:r>
    </w:p>
    <w:p w:rsidR="005947E2" w:rsidRPr="00B077B8" w:rsidRDefault="005947E2" w:rsidP="005947E2">
      <w:pPr>
        <w:suppressAutoHyphens/>
        <w:jc w:val="both"/>
        <w:rPr>
          <w:sz w:val="22"/>
          <w:szCs w:val="22"/>
          <w:lang w:eastAsia="ar-SA"/>
        </w:rPr>
      </w:pPr>
    </w:p>
    <w:p w:rsidR="005947E2" w:rsidRPr="00B077B8" w:rsidRDefault="005947E2" w:rsidP="005947E2">
      <w:pPr>
        <w:suppressAutoHyphens/>
        <w:jc w:val="center"/>
        <w:rPr>
          <w:sz w:val="22"/>
          <w:szCs w:val="22"/>
          <w:lang w:eastAsia="ar-SA"/>
        </w:rPr>
      </w:pPr>
      <w:r w:rsidRPr="00B077B8">
        <w:rPr>
          <w:sz w:val="22"/>
          <w:szCs w:val="22"/>
          <w:lang w:eastAsia="ar-SA"/>
        </w:rPr>
        <w:t>UZ = (0,5 – OD/SK) × SK ×0,5</w:t>
      </w:r>
    </w:p>
    <w:p w:rsidR="005947E2" w:rsidRPr="00B077B8" w:rsidRDefault="005947E2" w:rsidP="005947E2">
      <w:pPr>
        <w:suppressAutoHyphens/>
        <w:jc w:val="center"/>
        <w:rPr>
          <w:sz w:val="22"/>
          <w:szCs w:val="22"/>
          <w:lang w:eastAsia="ar-SA"/>
        </w:rPr>
      </w:pPr>
    </w:p>
    <w:p w:rsidR="005947E2" w:rsidRPr="00B077B8" w:rsidRDefault="005947E2" w:rsidP="005947E2">
      <w:pPr>
        <w:suppressAutoHyphens/>
        <w:jc w:val="both"/>
        <w:rPr>
          <w:b/>
          <w:bCs/>
          <w:sz w:val="22"/>
          <w:szCs w:val="22"/>
          <w:lang w:eastAsia="ar-SA"/>
        </w:rPr>
      </w:pPr>
      <w:r w:rsidRPr="00B077B8">
        <w:rPr>
          <w:b/>
          <w:bCs/>
          <w:sz w:val="22"/>
          <w:szCs w:val="22"/>
          <w:lang w:eastAsia="ar-SA"/>
        </w:rPr>
        <w:t>Gdzie:</w:t>
      </w:r>
    </w:p>
    <w:p w:rsidR="005947E2" w:rsidRPr="00B077B8" w:rsidRDefault="005947E2" w:rsidP="005947E2">
      <w:pPr>
        <w:suppressAutoHyphens/>
        <w:jc w:val="both"/>
        <w:rPr>
          <w:sz w:val="22"/>
          <w:szCs w:val="22"/>
          <w:lang w:eastAsia="ar-SA"/>
        </w:rPr>
      </w:pPr>
      <w:r w:rsidRPr="00B077B8">
        <w:rPr>
          <w:sz w:val="22"/>
          <w:szCs w:val="22"/>
          <w:lang w:eastAsia="ar-SA"/>
        </w:rPr>
        <w:t>UZ – udział w zysku</w:t>
      </w:r>
    </w:p>
    <w:p w:rsidR="005947E2" w:rsidRPr="00B077B8" w:rsidRDefault="005947E2" w:rsidP="005947E2">
      <w:pPr>
        <w:suppressAutoHyphens/>
        <w:jc w:val="both"/>
        <w:rPr>
          <w:sz w:val="22"/>
          <w:szCs w:val="22"/>
          <w:lang w:eastAsia="ar-SA"/>
        </w:rPr>
      </w:pPr>
      <w:r w:rsidRPr="00B077B8">
        <w:rPr>
          <w:sz w:val="22"/>
          <w:szCs w:val="22"/>
          <w:lang w:eastAsia="ar-SA"/>
        </w:rPr>
        <w:t>OD – odszkodowania wypłacone z tytułu umowy ubezpieczenia (w tym rezerwy na szkody zgłoszone i niewypłacone)</w:t>
      </w:r>
    </w:p>
    <w:p w:rsidR="005947E2" w:rsidRPr="00B077B8" w:rsidRDefault="005947E2" w:rsidP="005947E2">
      <w:pPr>
        <w:suppressAutoHyphens/>
        <w:jc w:val="both"/>
        <w:rPr>
          <w:sz w:val="22"/>
          <w:szCs w:val="22"/>
          <w:lang w:eastAsia="ar-SA"/>
        </w:rPr>
      </w:pPr>
      <w:r w:rsidRPr="00B077B8">
        <w:rPr>
          <w:sz w:val="22"/>
          <w:szCs w:val="22"/>
          <w:lang w:eastAsia="ar-SA"/>
        </w:rPr>
        <w:t>SK – składka zapłacona</w:t>
      </w:r>
    </w:p>
    <w:p w:rsidR="005947E2" w:rsidRPr="00B077B8" w:rsidRDefault="005947E2" w:rsidP="005947E2">
      <w:pPr>
        <w:suppressAutoHyphens/>
        <w:jc w:val="both"/>
        <w:rPr>
          <w:sz w:val="22"/>
          <w:szCs w:val="22"/>
          <w:lang w:eastAsia="ar-SA"/>
        </w:rPr>
      </w:pPr>
      <w:r w:rsidRPr="00B077B8">
        <w:rPr>
          <w:sz w:val="22"/>
          <w:szCs w:val="22"/>
          <w:lang w:eastAsia="ar-SA"/>
        </w:rPr>
        <w:t>Rozliczenie klauzuli nastąpi dla każdego rodzaju ubezpieczenia oddzielnie. Wypłata ewentualnego udziału w zysku nastąpi w ciągu 3 miesięcy od dnia zakończenia okresu ubezpieczenia.</w:t>
      </w:r>
    </w:p>
    <w:p w:rsidR="005947E2" w:rsidRPr="00B077B8" w:rsidRDefault="005947E2" w:rsidP="005947E2">
      <w:pPr>
        <w:suppressAutoHyphens/>
        <w:jc w:val="both"/>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aktów terroryzmu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F065AD">
      <w:pPr>
        <w:numPr>
          <w:ilvl w:val="2"/>
          <w:numId w:val="46"/>
        </w:numPr>
        <w:tabs>
          <w:tab w:val="clear" w:pos="2160"/>
          <w:tab w:val="num" w:pos="284"/>
        </w:tabs>
        <w:suppressAutoHyphens/>
        <w:ind w:left="284" w:hanging="142"/>
        <w:jc w:val="both"/>
        <w:rPr>
          <w:sz w:val="22"/>
          <w:szCs w:val="22"/>
          <w:lang w:eastAsia="ar-SA"/>
        </w:rPr>
      </w:pPr>
      <w:r w:rsidRPr="00B077B8">
        <w:rPr>
          <w:sz w:val="22"/>
          <w:szCs w:val="22"/>
          <w:lang w:eastAsia="ar-SA"/>
        </w:rPr>
        <w:t xml:space="preserve">Zakres ochrony ubezpieczeniowej zostaje rozszerzony o szkody powstałe w ubezpieczonym mieniu w wyniku pożaru, eksplozji, upadku statku powietrznego </w:t>
      </w:r>
      <w:r w:rsidR="00B30800">
        <w:rPr>
          <w:sz w:val="22"/>
          <w:szCs w:val="22"/>
          <w:lang w:eastAsia="ar-SA"/>
        </w:rPr>
        <w:t>i akcji ratowniczej prowadzonej</w:t>
      </w:r>
      <w:r w:rsidR="00B30800">
        <w:rPr>
          <w:sz w:val="22"/>
          <w:szCs w:val="22"/>
          <w:lang w:eastAsia="ar-SA"/>
        </w:rPr>
        <w:br/>
      </w:r>
      <w:r w:rsidRPr="00B077B8">
        <w:rPr>
          <w:sz w:val="22"/>
          <w:szCs w:val="22"/>
          <w:lang w:eastAsia="ar-SA"/>
        </w:rPr>
        <w:t>w związku z tymi zdarzeniami, gdy ryzyka te są bezpośredni</w:t>
      </w:r>
      <w:r w:rsidR="00B30800">
        <w:rPr>
          <w:sz w:val="22"/>
          <w:szCs w:val="22"/>
          <w:lang w:eastAsia="ar-SA"/>
        </w:rPr>
        <w:t>m następstwem aktów terroryzmu,</w:t>
      </w:r>
      <w:r w:rsidR="00B30800">
        <w:rPr>
          <w:sz w:val="22"/>
          <w:szCs w:val="22"/>
          <w:lang w:eastAsia="ar-SA"/>
        </w:rPr>
        <w:br/>
      </w:r>
      <w:r w:rsidRPr="00B077B8">
        <w:rPr>
          <w:sz w:val="22"/>
          <w:szCs w:val="22"/>
          <w:lang w:eastAsia="ar-SA"/>
        </w:rPr>
        <w:lastRenderedPageBreak/>
        <w:t>a także następstwem podpalenia lub podłożenia ładunków wybuchowych przez grupy przestępcze albo innych czynów kryminalnych.</w:t>
      </w:r>
    </w:p>
    <w:p w:rsidR="005947E2" w:rsidRPr="00B077B8" w:rsidRDefault="005947E2" w:rsidP="00F065AD">
      <w:pPr>
        <w:numPr>
          <w:ilvl w:val="2"/>
          <w:numId w:val="46"/>
        </w:numPr>
        <w:tabs>
          <w:tab w:val="clear" w:pos="2160"/>
          <w:tab w:val="num" w:pos="284"/>
        </w:tabs>
        <w:suppressAutoHyphens/>
        <w:ind w:left="284" w:hanging="142"/>
        <w:jc w:val="both"/>
        <w:rPr>
          <w:sz w:val="22"/>
          <w:szCs w:val="22"/>
          <w:lang w:eastAsia="ar-SA"/>
        </w:rPr>
      </w:pPr>
      <w:r w:rsidRPr="00B077B8">
        <w:rPr>
          <w:sz w:val="22"/>
          <w:szCs w:val="22"/>
          <w:lang w:eastAsia="ar-SA"/>
        </w:rPr>
        <w:t>Przez akty terroryzmu rozumie się działanie jakiejkolwiek o</w:t>
      </w:r>
      <w:r w:rsidR="00B30800">
        <w:rPr>
          <w:sz w:val="22"/>
          <w:szCs w:val="22"/>
          <w:lang w:eastAsia="ar-SA"/>
        </w:rPr>
        <w:t>soby w imieniu lub w powiązaniu</w:t>
      </w:r>
      <w:r w:rsidR="00B30800">
        <w:rPr>
          <w:sz w:val="22"/>
          <w:szCs w:val="22"/>
          <w:lang w:eastAsia="ar-SA"/>
        </w:rPr>
        <w:br/>
      </w:r>
      <w:r w:rsidRPr="00B077B8">
        <w:rPr>
          <w:sz w:val="22"/>
          <w:szCs w:val="22"/>
          <w:lang w:eastAsia="ar-SA"/>
        </w:rPr>
        <w:t>z jakąkolwiek organizacją występującą w celu obalenia rzą</w:t>
      </w:r>
      <w:r w:rsidR="00B30800">
        <w:rPr>
          <w:sz w:val="22"/>
          <w:szCs w:val="22"/>
          <w:lang w:eastAsia="ar-SA"/>
        </w:rPr>
        <w:t>du lub wywarcia na niego wpływu</w:t>
      </w:r>
      <w:r w:rsidR="00B30800">
        <w:rPr>
          <w:sz w:val="22"/>
          <w:szCs w:val="22"/>
          <w:lang w:eastAsia="ar-SA"/>
        </w:rPr>
        <w:br/>
      </w:r>
      <w:r w:rsidRPr="00B077B8">
        <w:rPr>
          <w:sz w:val="22"/>
          <w:szCs w:val="22"/>
          <w:lang w:eastAsia="ar-SA"/>
        </w:rPr>
        <w:t>(de iure lub de facto) przy użyciu siły albo przemocy.</w:t>
      </w:r>
    </w:p>
    <w:p w:rsidR="005947E2" w:rsidRPr="00B077B8" w:rsidRDefault="005947E2" w:rsidP="005947E2">
      <w:pPr>
        <w:suppressAutoHyphens/>
        <w:jc w:val="both"/>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okolicznościowa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Ubezpieczyciel zobowiązany jest samodzielnie prowadzić postępow</w:t>
      </w:r>
      <w:r w:rsidR="00B30800">
        <w:rPr>
          <w:sz w:val="22"/>
          <w:szCs w:val="22"/>
          <w:lang w:eastAsia="ar-SA"/>
        </w:rPr>
        <w:t>anie zmierzające do wyjaśnienia</w:t>
      </w:r>
      <w:r w:rsidR="00B30800">
        <w:rPr>
          <w:sz w:val="22"/>
          <w:szCs w:val="22"/>
          <w:lang w:eastAsia="ar-SA"/>
        </w:rPr>
        <w:br/>
      </w:r>
      <w:r w:rsidRPr="00B077B8">
        <w:rPr>
          <w:sz w:val="22"/>
          <w:szCs w:val="22"/>
          <w:lang w:eastAsia="ar-SA"/>
        </w:rPr>
        <w:t>okoliczności związanych ze szkodą (np. ustalenie przebiegu zdar</w:t>
      </w:r>
      <w:r w:rsidR="00B30800">
        <w:rPr>
          <w:sz w:val="22"/>
          <w:szCs w:val="22"/>
          <w:lang w:eastAsia="ar-SA"/>
        </w:rPr>
        <w:t>zenia, ustalenie osoby sprawcy)</w:t>
      </w:r>
      <w:r w:rsidR="00B30800">
        <w:rPr>
          <w:sz w:val="22"/>
          <w:szCs w:val="22"/>
          <w:lang w:eastAsia="ar-SA"/>
        </w:rPr>
        <w:br/>
      </w:r>
      <w:r w:rsidRPr="00B077B8">
        <w:rPr>
          <w:sz w:val="22"/>
          <w:szCs w:val="22"/>
          <w:lang w:eastAsia="ar-SA"/>
        </w:rPr>
        <w:t>i wypłacić należne odszkodowanie, bez konieczności oczekiwania na prawomocne postanowienie kończące postanowienie w sprawie dotyczącej szkody.</w:t>
      </w:r>
    </w:p>
    <w:p w:rsidR="005947E2" w:rsidRPr="00B077B8" w:rsidRDefault="005947E2" w:rsidP="005947E2">
      <w:pPr>
        <w:suppressAutoHyphens/>
        <w:jc w:val="both"/>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nie zawiadomienia w terminie o szkodzie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W razie naruszenia z winy umyślnej przez Ubezpieczającego lub Ubezpieczonego obowiązku powiadomienia Ubezpieczyciela o wypadku ubezpieczeniowym w określonym w umowie ubezpieczenia lub ogólnych warunkach ubezpieczenia w terminie, Ubezpieczyciel może odpowiednio zmniejszyć odszkodowanie, jeżeli naruszenie przycz</w:t>
      </w:r>
      <w:r w:rsidR="00B30800">
        <w:rPr>
          <w:sz w:val="22"/>
          <w:szCs w:val="22"/>
          <w:lang w:eastAsia="ar-SA"/>
        </w:rPr>
        <w:t>yniło się do zwiększenia szkody</w:t>
      </w:r>
      <w:r w:rsidR="00B30800">
        <w:rPr>
          <w:sz w:val="22"/>
          <w:szCs w:val="22"/>
          <w:lang w:eastAsia="ar-SA"/>
        </w:rPr>
        <w:br/>
      </w:r>
      <w:r w:rsidRPr="00B077B8">
        <w:rPr>
          <w:sz w:val="22"/>
          <w:szCs w:val="22"/>
          <w:lang w:eastAsia="ar-SA"/>
        </w:rPr>
        <w:t>lub uniemożliwiło Ubezpieczycielowi ustalenie okoliczności i skutków wypadku. Pozostałe postanowienia art. 818 K.C. mają pełne zastosowanie.</w:t>
      </w:r>
    </w:p>
    <w:p w:rsidR="005947E2" w:rsidRPr="00B077B8" w:rsidRDefault="005947E2" w:rsidP="005947E2">
      <w:pPr>
        <w:suppressAutoHyphens/>
        <w:jc w:val="both"/>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szybkiej likwidacji szkód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 xml:space="preserve">W przypadku awarii sprzętu elektronicznego, którego przywrócenie do </w:t>
      </w:r>
      <w:r w:rsidR="00B30800">
        <w:rPr>
          <w:sz w:val="22"/>
          <w:szCs w:val="22"/>
          <w:lang w:eastAsia="ar-SA"/>
        </w:rPr>
        <w:t>pracy (w ciągu 24 godzin)</w:t>
      </w:r>
      <w:r w:rsidR="00B30800">
        <w:rPr>
          <w:sz w:val="22"/>
          <w:szCs w:val="22"/>
          <w:lang w:eastAsia="ar-SA"/>
        </w:rPr>
        <w:br/>
      </w:r>
      <w:r w:rsidRPr="00B077B8">
        <w:rPr>
          <w:sz w:val="22"/>
          <w:szCs w:val="22"/>
          <w:lang w:eastAsia="ar-SA"/>
        </w:rPr>
        <w:t>jest konieczne dla normalnego funkcjonowania firmy, Ubezpieczający</w:t>
      </w:r>
      <w:r w:rsidR="00212C3E" w:rsidRPr="00B077B8">
        <w:rPr>
          <w:sz w:val="22"/>
          <w:szCs w:val="22"/>
          <w:lang w:eastAsia="ar-SA"/>
        </w:rPr>
        <w:t>/Ubezpieczony</w:t>
      </w:r>
      <w:r w:rsidR="00B30800">
        <w:rPr>
          <w:sz w:val="22"/>
          <w:szCs w:val="22"/>
          <w:lang w:eastAsia="ar-SA"/>
        </w:rPr>
        <w:t xml:space="preserve"> powiadamiając</w:t>
      </w:r>
      <w:r w:rsidR="00B30800">
        <w:rPr>
          <w:sz w:val="22"/>
          <w:szCs w:val="22"/>
          <w:lang w:eastAsia="ar-SA"/>
        </w:rPr>
        <w:br/>
      </w:r>
      <w:r w:rsidRPr="00B077B8">
        <w:rPr>
          <w:sz w:val="22"/>
          <w:szCs w:val="22"/>
          <w:lang w:eastAsia="ar-SA"/>
        </w:rPr>
        <w:t>o szkodzie Ubezpieczyciela może przystąpić do samodzielnej likwidacji szkody, sporządzając stosowny protokół opisujący rozmiar i przyczynę zdarzenia. Równocześnie Ubezpieczający</w:t>
      </w:r>
      <w:r w:rsidR="00212C3E" w:rsidRPr="00B077B8">
        <w:rPr>
          <w:sz w:val="22"/>
          <w:szCs w:val="22"/>
          <w:lang w:eastAsia="ar-SA"/>
        </w:rPr>
        <w:t>/</w:t>
      </w:r>
      <w:r w:rsidR="00B30800">
        <w:rPr>
          <w:sz w:val="22"/>
          <w:szCs w:val="22"/>
          <w:lang w:eastAsia="ar-SA"/>
        </w:rPr>
        <w:t xml:space="preserve"> </w:t>
      </w:r>
      <w:r w:rsidR="00212C3E" w:rsidRPr="00B077B8">
        <w:rPr>
          <w:sz w:val="22"/>
          <w:szCs w:val="22"/>
          <w:lang w:eastAsia="ar-SA"/>
        </w:rPr>
        <w:t>Ubezpieczony</w:t>
      </w:r>
      <w:r w:rsidRPr="00B077B8">
        <w:rPr>
          <w:sz w:val="22"/>
          <w:szCs w:val="22"/>
          <w:lang w:eastAsia="ar-SA"/>
        </w:rPr>
        <w:t xml:space="preserve"> przedstawi wyliczone wartości szkody lub fakturę za naprawę, które będą podstawą obliczenia odszkodowania przez Ubezpieczyciela. W przypadku awarii sprzętu elektronicznego, którego przywrócenie do pracy nie jest natychmiast konieczne, Ubezpieczający</w:t>
      </w:r>
      <w:r w:rsidR="00212C3E" w:rsidRPr="00B077B8">
        <w:rPr>
          <w:sz w:val="22"/>
          <w:szCs w:val="22"/>
          <w:lang w:eastAsia="ar-SA"/>
        </w:rPr>
        <w:t>/Ubezpieczony</w:t>
      </w:r>
      <w:r w:rsidR="001A4328">
        <w:rPr>
          <w:sz w:val="22"/>
          <w:szCs w:val="22"/>
          <w:lang w:eastAsia="ar-SA"/>
        </w:rPr>
        <w:br/>
      </w:r>
      <w:r w:rsidRPr="00B077B8">
        <w:rPr>
          <w:sz w:val="22"/>
          <w:szCs w:val="22"/>
          <w:lang w:eastAsia="ar-SA"/>
        </w:rPr>
        <w:t>po zgłoszeniu szkody może przystąpić do samodzielnej likwidacji szkody na powyższych zasadach jedynie w przypadku, gdy Ubezpieczyciel nie dokona oględzi</w:t>
      </w:r>
      <w:r w:rsidR="001A4328">
        <w:rPr>
          <w:sz w:val="22"/>
          <w:szCs w:val="22"/>
          <w:lang w:eastAsia="ar-SA"/>
        </w:rPr>
        <w:t>n przedmiotu dotkniętego szkodą</w:t>
      </w:r>
      <w:r w:rsidR="001A4328">
        <w:rPr>
          <w:sz w:val="22"/>
          <w:szCs w:val="22"/>
          <w:lang w:eastAsia="ar-SA"/>
        </w:rPr>
        <w:br/>
      </w:r>
      <w:r w:rsidRPr="00B077B8">
        <w:rPr>
          <w:sz w:val="22"/>
          <w:szCs w:val="22"/>
          <w:lang w:eastAsia="ar-SA"/>
        </w:rPr>
        <w:t>w ciągu 3 dni</w:t>
      </w:r>
      <w:r w:rsidR="00212C3E" w:rsidRPr="00B077B8">
        <w:rPr>
          <w:sz w:val="22"/>
          <w:szCs w:val="22"/>
          <w:lang w:eastAsia="ar-SA"/>
        </w:rPr>
        <w:t xml:space="preserve"> roboczych</w:t>
      </w:r>
      <w:r w:rsidRPr="00B077B8">
        <w:rPr>
          <w:sz w:val="22"/>
          <w:szCs w:val="22"/>
          <w:lang w:eastAsia="ar-SA"/>
        </w:rPr>
        <w:t xml:space="preserve"> od daty otrzymania zgłoszenia.</w:t>
      </w:r>
    </w:p>
    <w:p w:rsidR="005947E2" w:rsidRPr="00B077B8" w:rsidRDefault="005947E2" w:rsidP="005947E2">
      <w:pPr>
        <w:suppressAutoHyphens/>
        <w:jc w:val="both"/>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168 godzin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Ochroną ubezpieczeniową w zakresie odpowiedzialności cywilnej ob</w:t>
      </w:r>
      <w:r w:rsidR="001A4328">
        <w:rPr>
          <w:sz w:val="22"/>
          <w:szCs w:val="22"/>
          <w:lang w:eastAsia="ar-SA"/>
        </w:rPr>
        <w:t>jęte są szkody kolejne powstałe</w:t>
      </w:r>
      <w:r w:rsidR="001A4328">
        <w:rPr>
          <w:sz w:val="22"/>
          <w:szCs w:val="22"/>
          <w:lang w:eastAsia="ar-SA"/>
        </w:rPr>
        <w:br/>
      </w:r>
      <w:r w:rsidRPr="00B077B8">
        <w:rPr>
          <w:sz w:val="22"/>
          <w:szCs w:val="22"/>
          <w:lang w:eastAsia="ar-SA"/>
        </w:rPr>
        <w:t>z tej samej przyczyny w tym samym miejscu do upływu 7 dni od zgłoszenia pierwszej szkody.</w:t>
      </w:r>
    </w:p>
    <w:p w:rsidR="005947E2" w:rsidRPr="00B077B8" w:rsidRDefault="005947E2" w:rsidP="005947E2">
      <w:pPr>
        <w:suppressAutoHyphens/>
        <w:jc w:val="both"/>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uznania okoliczności – </w:t>
      </w:r>
      <w:r w:rsidRPr="00B077B8">
        <w:rPr>
          <w:i/>
          <w:iCs/>
          <w:sz w:val="22"/>
          <w:szCs w:val="22"/>
          <w:lang w:eastAsia="ar-SA"/>
        </w:rPr>
        <w:t>z zachowaniem pozostałych, niezmienionych niniejszą klauzulą, postanowień umowy ubezpieczenia określonych we wniosku i ogólnych warunków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Ubezpieczyciel uznaje, że przy zawarciu umowy ubezpieczenia znane mu były wszelkie okoliczności, które są istotne dla oceny ryzyka ubezpieczeniowego. Niniejsze postanowienie nie dotyczy sytuacji, gdy okoliczności, o które zapytywał Ubezpieczyciel przed zawarciem umowy, zostały podane niezgodnie z prawdą.</w:t>
      </w:r>
    </w:p>
    <w:p w:rsidR="005947E2" w:rsidRPr="00B077B8" w:rsidRDefault="005947E2" w:rsidP="005947E2">
      <w:pPr>
        <w:suppressAutoHyphens/>
        <w:jc w:val="both"/>
        <w:rPr>
          <w:sz w:val="22"/>
          <w:szCs w:val="22"/>
          <w:lang w:eastAsia="ar-SA"/>
        </w:rPr>
      </w:pPr>
    </w:p>
    <w:p w:rsidR="00171CC4" w:rsidRPr="00B077B8" w:rsidRDefault="00171CC4" w:rsidP="005947E2">
      <w:pPr>
        <w:suppressAutoHyphens/>
        <w:jc w:val="both"/>
        <w:rPr>
          <w:sz w:val="22"/>
          <w:szCs w:val="22"/>
          <w:lang w:eastAsia="ar-SA"/>
        </w:rPr>
      </w:pPr>
    </w:p>
    <w:p w:rsidR="00171CC4" w:rsidRPr="00B077B8" w:rsidRDefault="00171CC4" w:rsidP="005947E2">
      <w:pPr>
        <w:suppressAutoHyphens/>
        <w:jc w:val="both"/>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lastRenderedPageBreak/>
        <w:t xml:space="preserve">Klauzula przeoczenia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Dopuszcza się możliwość przeoczenia istotnych informacji przez Ubezpieczającego</w:t>
      </w:r>
      <w:r w:rsidR="00212C3E" w:rsidRPr="00B077B8">
        <w:rPr>
          <w:sz w:val="22"/>
          <w:szCs w:val="22"/>
          <w:lang w:eastAsia="ar-SA"/>
        </w:rPr>
        <w:t>/Ubezpieczonego</w:t>
      </w:r>
      <w:r w:rsidR="001A4328">
        <w:rPr>
          <w:sz w:val="22"/>
          <w:szCs w:val="22"/>
          <w:lang w:eastAsia="ar-SA"/>
        </w:rPr>
        <w:br/>
      </w:r>
      <w:r w:rsidRPr="00B077B8">
        <w:rPr>
          <w:sz w:val="22"/>
          <w:szCs w:val="22"/>
          <w:lang w:eastAsia="ar-SA"/>
        </w:rPr>
        <w:t>i nie dostarczenia ich w wymaganym terminie Ubezpieczycielowi. Jeżeli przeoczenie nie będzie skutkiem winy umyślnej lub rażącego niedbalstwa Ubezpieczającego</w:t>
      </w:r>
      <w:r w:rsidR="00212C3E" w:rsidRPr="00B077B8">
        <w:rPr>
          <w:sz w:val="22"/>
          <w:szCs w:val="22"/>
          <w:lang w:eastAsia="ar-SA"/>
        </w:rPr>
        <w:t>/Ubezpieczonego</w:t>
      </w:r>
      <w:r w:rsidRPr="00B077B8">
        <w:rPr>
          <w:sz w:val="22"/>
          <w:szCs w:val="22"/>
          <w:lang w:eastAsia="ar-SA"/>
        </w:rPr>
        <w:t>, to nie będzie to miało negatywnego wpływu na ochronę ubezpieczeniową (nie będzie podstawą odmowy wypłaty odszkodowania lub jego ograniczenia) pod warunkiem uzupełnienia brakującej informacji niezwłocznie po stwierdzeniu przeoczenia.</w:t>
      </w:r>
    </w:p>
    <w:p w:rsidR="005947E2" w:rsidRPr="00B077B8" w:rsidRDefault="005947E2" w:rsidP="005947E2">
      <w:pPr>
        <w:suppressAutoHyphens/>
        <w:jc w:val="both"/>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zmiany wielkości ryzyka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W razie ujawnienia okoliczności, która pociąga za sobą istotną zmianę prawdopodobieństwa wypadku, żadnej ze stron nie przysługuje żądanie zmiany wyso</w:t>
      </w:r>
      <w:r w:rsidR="001A4328">
        <w:rPr>
          <w:sz w:val="22"/>
          <w:szCs w:val="22"/>
          <w:lang w:eastAsia="ar-SA"/>
        </w:rPr>
        <w:t>kości składki ubezpieczeniowej.</w:t>
      </w:r>
      <w:r w:rsidR="001A4328">
        <w:rPr>
          <w:sz w:val="22"/>
          <w:szCs w:val="22"/>
          <w:lang w:eastAsia="ar-SA"/>
        </w:rPr>
        <w:br/>
      </w:r>
      <w:r w:rsidRPr="00B077B8">
        <w:rPr>
          <w:sz w:val="22"/>
          <w:szCs w:val="22"/>
          <w:lang w:eastAsia="ar-SA"/>
        </w:rPr>
        <w:t>W przypadku istotnego wzrostu ryzyka ubezpieczenioweg</w:t>
      </w:r>
      <w:r w:rsidR="001A4328">
        <w:rPr>
          <w:sz w:val="22"/>
          <w:szCs w:val="22"/>
          <w:lang w:eastAsia="ar-SA"/>
        </w:rPr>
        <w:t>o, Ubezpieczyciel może wystąpić</w:t>
      </w:r>
      <w:r w:rsidR="001A4328">
        <w:rPr>
          <w:sz w:val="22"/>
          <w:szCs w:val="22"/>
          <w:lang w:eastAsia="ar-SA"/>
        </w:rPr>
        <w:br/>
      </w:r>
      <w:r w:rsidRPr="00B077B8">
        <w:rPr>
          <w:sz w:val="22"/>
          <w:szCs w:val="22"/>
          <w:lang w:eastAsia="ar-SA"/>
        </w:rPr>
        <w:t>do Ubezpieczającego z wnioskiem o podjęcie rozsądnych działań prowadzących do zmniejszenia tego ryzyka.</w:t>
      </w:r>
    </w:p>
    <w:p w:rsidR="005947E2" w:rsidRPr="00B077B8" w:rsidRDefault="005947E2" w:rsidP="005947E2">
      <w:pPr>
        <w:suppressAutoHyphens/>
        <w:jc w:val="both"/>
        <w:rPr>
          <w:i/>
          <w:iCs/>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wypłaty bezspornej części odszkodowania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W przypadku potwierdzenia swojej odpowiedzialności za powstałą szkodę Ubezpieczyciel wypaca bezsporną część szacunkowej wysokości należnego odszkodowania w formie zaliczki w ciągu 14 dni roboczych od zawiadomienia o szkodzie.</w:t>
      </w:r>
    </w:p>
    <w:p w:rsidR="005947E2" w:rsidRPr="00B077B8" w:rsidRDefault="005947E2" w:rsidP="005947E2">
      <w:pPr>
        <w:suppressAutoHyphens/>
        <w:jc w:val="both"/>
        <w:rPr>
          <w:i/>
          <w:iCs/>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wyrównania sumy ubezpieczenia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5947E2">
      <w:pPr>
        <w:tabs>
          <w:tab w:val="left" w:pos="1843"/>
          <w:tab w:val="left" w:pos="1985"/>
        </w:tabs>
        <w:suppressAutoHyphens/>
        <w:jc w:val="both"/>
        <w:rPr>
          <w:sz w:val="22"/>
          <w:szCs w:val="22"/>
          <w:lang w:eastAsia="ar-SA"/>
        </w:rPr>
      </w:pPr>
      <w:r w:rsidRPr="00B077B8">
        <w:rPr>
          <w:sz w:val="22"/>
          <w:szCs w:val="22"/>
          <w:lang w:eastAsia="ar-SA"/>
        </w:rPr>
        <w:t>W razie zdarzenia objętego ochroną ubezpieczeniową w przypadku, gdy suma ubezpieczenia niektórych kategorii mienia okaże się wyższa niż koszt odtworzenia, nadwyżka ta zostanie rozłożona na te kategorie mienia (w ramach tego samego rodzaju ubezpieczonego majątku), którego suma ubezpieczenia jest niższa od kosztów odtworzenia. Klauzula nie dotyczy mienia ubezpieczonego systemem pierwszego ryzyka.</w:t>
      </w:r>
    </w:p>
    <w:p w:rsidR="005947E2" w:rsidRPr="00B077B8" w:rsidRDefault="005947E2" w:rsidP="005947E2">
      <w:pPr>
        <w:suppressAutoHyphens/>
        <w:jc w:val="both"/>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likwidacji drobnych szkód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264860">
      <w:pPr>
        <w:numPr>
          <w:ilvl w:val="0"/>
          <w:numId w:val="86"/>
        </w:numPr>
        <w:suppressAutoHyphens/>
        <w:ind w:left="284" w:hanging="284"/>
        <w:jc w:val="both"/>
        <w:rPr>
          <w:sz w:val="22"/>
          <w:szCs w:val="22"/>
          <w:lang w:eastAsia="ar-SA"/>
        </w:rPr>
      </w:pPr>
      <w:r w:rsidRPr="00B077B8">
        <w:rPr>
          <w:sz w:val="22"/>
          <w:szCs w:val="22"/>
          <w:lang w:eastAsia="ar-SA"/>
        </w:rPr>
        <w:t>W przypadku szkód, których szacowan</w:t>
      </w:r>
      <w:r w:rsidR="001A4328">
        <w:rPr>
          <w:sz w:val="22"/>
          <w:szCs w:val="22"/>
          <w:lang w:eastAsia="ar-SA"/>
        </w:rPr>
        <w:t xml:space="preserve">a wartość nie przekracza 3 000,00 </w:t>
      </w:r>
      <w:r w:rsidRPr="00B077B8">
        <w:rPr>
          <w:sz w:val="22"/>
          <w:szCs w:val="22"/>
          <w:lang w:eastAsia="ar-SA"/>
        </w:rPr>
        <w:t>zł, których natychmiastowa likwidacja jest niezbędna do zapewnienia niezakłóconej pracy jednostki</w:t>
      </w:r>
      <w:r w:rsidR="00E66463" w:rsidRPr="00B077B8">
        <w:rPr>
          <w:sz w:val="22"/>
          <w:szCs w:val="22"/>
          <w:lang w:eastAsia="ar-SA"/>
        </w:rPr>
        <w:t xml:space="preserve"> organizacyjnej, instytucji kultury albo przedsiębiorstwa</w:t>
      </w:r>
      <w:r w:rsidRPr="00B077B8">
        <w:rPr>
          <w:sz w:val="22"/>
          <w:szCs w:val="22"/>
          <w:lang w:eastAsia="ar-SA"/>
        </w:rPr>
        <w:t xml:space="preserve">, a w przypadku ubezpieczenia AUTO CASCO – do kontynuowania bezpiecznej jazdy, </w:t>
      </w:r>
      <w:r w:rsidR="00E66463" w:rsidRPr="00B077B8">
        <w:rPr>
          <w:sz w:val="22"/>
          <w:szCs w:val="22"/>
          <w:lang w:eastAsia="ar-SA"/>
        </w:rPr>
        <w:t>Ubezpieczający/</w:t>
      </w:r>
      <w:r w:rsidRPr="00B077B8">
        <w:rPr>
          <w:sz w:val="22"/>
          <w:szCs w:val="22"/>
          <w:lang w:eastAsia="ar-SA"/>
        </w:rPr>
        <w:t>Ubezpieczony może dokonać likwidacji szkody samodzielnie lub poprzez wyspecjalizo</w:t>
      </w:r>
      <w:r w:rsidR="001A4328">
        <w:rPr>
          <w:sz w:val="22"/>
          <w:szCs w:val="22"/>
          <w:lang w:eastAsia="ar-SA"/>
        </w:rPr>
        <w:t>wany serwis (zakład naprawczy),</w:t>
      </w:r>
      <w:r w:rsidR="001A4328">
        <w:rPr>
          <w:sz w:val="22"/>
          <w:szCs w:val="22"/>
          <w:lang w:eastAsia="ar-SA"/>
        </w:rPr>
        <w:br/>
      </w:r>
      <w:r w:rsidRPr="00B077B8">
        <w:rPr>
          <w:sz w:val="22"/>
          <w:szCs w:val="22"/>
          <w:lang w:eastAsia="ar-SA"/>
        </w:rPr>
        <w:t>nie czekając na oględziny Ubezpieczyciela, zachowując części uszkodzone. W razie stwier</w:t>
      </w:r>
      <w:r w:rsidR="001A4328">
        <w:rPr>
          <w:sz w:val="22"/>
          <w:szCs w:val="22"/>
          <w:lang w:eastAsia="ar-SA"/>
        </w:rPr>
        <w:t xml:space="preserve">dzenia szkód z tytułu kradzieży </w:t>
      </w:r>
      <w:r w:rsidRPr="00B077B8">
        <w:rPr>
          <w:sz w:val="22"/>
          <w:szCs w:val="22"/>
          <w:lang w:eastAsia="ar-SA"/>
        </w:rPr>
        <w:t>z włamaniem, rabunku lub posiadających znamiona przestępstwa, Ubezpieczający</w:t>
      </w:r>
      <w:r w:rsidR="00E66463" w:rsidRPr="00B077B8">
        <w:rPr>
          <w:sz w:val="22"/>
          <w:szCs w:val="22"/>
          <w:lang w:eastAsia="ar-SA"/>
        </w:rPr>
        <w:t>/Ubezpieczony</w:t>
      </w:r>
      <w:r w:rsidRPr="00B077B8">
        <w:rPr>
          <w:sz w:val="22"/>
          <w:szCs w:val="22"/>
          <w:lang w:eastAsia="ar-SA"/>
        </w:rPr>
        <w:t xml:space="preserve"> przed rozpoczęciem lik</w:t>
      </w:r>
      <w:r w:rsidR="001A4328">
        <w:rPr>
          <w:sz w:val="22"/>
          <w:szCs w:val="22"/>
          <w:lang w:eastAsia="ar-SA"/>
        </w:rPr>
        <w:t>widacji szkody zobowiązany jest</w:t>
      </w:r>
      <w:r w:rsidR="001A4328">
        <w:rPr>
          <w:sz w:val="22"/>
          <w:szCs w:val="22"/>
          <w:lang w:eastAsia="ar-SA"/>
        </w:rPr>
        <w:br/>
      </w:r>
      <w:r w:rsidRPr="00B077B8">
        <w:rPr>
          <w:sz w:val="22"/>
          <w:szCs w:val="22"/>
          <w:lang w:eastAsia="ar-SA"/>
        </w:rPr>
        <w:t>do niezwłocznego powiadomienia organów Policji.</w:t>
      </w:r>
    </w:p>
    <w:p w:rsidR="005947E2" w:rsidRPr="00B077B8" w:rsidRDefault="005947E2" w:rsidP="00264860">
      <w:pPr>
        <w:numPr>
          <w:ilvl w:val="0"/>
          <w:numId w:val="86"/>
        </w:numPr>
        <w:suppressAutoHyphens/>
        <w:ind w:left="284" w:hanging="284"/>
        <w:jc w:val="both"/>
        <w:rPr>
          <w:sz w:val="22"/>
          <w:szCs w:val="22"/>
          <w:lang w:eastAsia="ar-SA"/>
        </w:rPr>
      </w:pPr>
      <w:r w:rsidRPr="00B077B8">
        <w:rPr>
          <w:sz w:val="22"/>
          <w:szCs w:val="22"/>
          <w:lang w:eastAsia="ar-SA"/>
        </w:rPr>
        <w:t>Dokumentami (dowodami), które należy niezwłocznie przedstawić Ubezpieczycielowi, potwierdzającymi fakt powstania szkody i wysokości poniesionych strat są:</w:t>
      </w:r>
    </w:p>
    <w:p w:rsidR="005947E2" w:rsidRPr="00B077B8" w:rsidRDefault="005947E2" w:rsidP="00F065AD">
      <w:pPr>
        <w:numPr>
          <w:ilvl w:val="2"/>
          <w:numId w:val="38"/>
        </w:numPr>
        <w:tabs>
          <w:tab w:val="clear" w:pos="2340"/>
          <w:tab w:val="left" w:pos="567"/>
          <w:tab w:val="left" w:pos="709"/>
          <w:tab w:val="num" w:pos="2160"/>
        </w:tabs>
        <w:suppressAutoHyphens/>
        <w:ind w:left="2160" w:hanging="1734"/>
        <w:jc w:val="both"/>
        <w:rPr>
          <w:sz w:val="22"/>
          <w:szCs w:val="22"/>
          <w:lang w:eastAsia="ar-SA"/>
        </w:rPr>
      </w:pPr>
      <w:r w:rsidRPr="00B077B8">
        <w:rPr>
          <w:sz w:val="22"/>
          <w:szCs w:val="22"/>
          <w:lang w:eastAsia="ar-SA"/>
        </w:rPr>
        <w:t>zgłoszenie szkody uwzględniające datę, miejsce i okoliczności powstania szkody,</w:t>
      </w:r>
    </w:p>
    <w:p w:rsidR="005947E2" w:rsidRPr="00B077B8" w:rsidRDefault="005947E2" w:rsidP="00F065AD">
      <w:pPr>
        <w:numPr>
          <w:ilvl w:val="2"/>
          <w:numId w:val="38"/>
        </w:numPr>
        <w:tabs>
          <w:tab w:val="clear" w:pos="2340"/>
          <w:tab w:val="left" w:pos="567"/>
          <w:tab w:val="left" w:pos="709"/>
          <w:tab w:val="num" w:pos="2160"/>
        </w:tabs>
        <w:suppressAutoHyphens/>
        <w:ind w:left="2160" w:hanging="1734"/>
        <w:jc w:val="both"/>
        <w:rPr>
          <w:sz w:val="22"/>
          <w:szCs w:val="22"/>
          <w:lang w:eastAsia="ar-SA"/>
        </w:rPr>
      </w:pPr>
      <w:r w:rsidRPr="00B077B8">
        <w:rPr>
          <w:sz w:val="22"/>
          <w:szCs w:val="22"/>
          <w:lang w:eastAsia="ar-SA"/>
        </w:rPr>
        <w:t>rachunki za naprawę lub zakup części,</w:t>
      </w:r>
    </w:p>
    <w:p w:rsidR="005947E2" w:rsidRPr="00B077B8" w:rsidRDefault="005947E2" w:rsidP="00F065AD">
      <w:pPr>
        <w:numPr>
          <w:ilvl w:val="2"/>
          <w:numId w:val="38"/>
        </w:numPr>
        <w:tabs>
          <w:tab w:val="clear" w:pos="2340"/>
          <w:tab w:val="left" w:pos="567"/>
          <w:tab w:val="left" w:pos="709"/>
          <w:tab w:val="num" w:pos="2160"/>
        </w:tabs>
        <w:suppressAutoHyphens/>
        <w:ind w:left="2160" w:hanging="1734"/>
        <w:jc w:val="both"/>
        <w:rPr>
          <w:sz w:val="22"/>
          <w:szCs w:val="22"/>
          <w:lang w:eastAsia="ar-SA"/>
        </w:rPr>
      </w:pPr>
      <w:r w:rsidRPr="00B077B8">
        <w:rPr>
          <w:sz w:val="22"/>
          <w:szCs w:val="22"/>
          <w:lang w:eastAsia="ar-SA"/>
        </w:rPr>
        <w:t>uszkodzone części, które zostały wymienione,</w:t>
      </w:r>
    </w:p>
    <w:p w:rsidR="005947E2" w:rsidRPr="00B077B8" w:rsidRDefault="005947E2" w:rsidP="00F065AD">
      <w:pPr>
        <w:numPr>
          <w:ilvl w:val="2"/>
          <w:numId w:val="38"/>
        </w:numPr>
        <w:tabs>
          <w:tab w:val="clear" w:pos="2340"/>
          <w:tab w:val="left" w:pos="567"/>
          <w:tab w:val="num" w:pos="709"/>
        </w:tabs>
        <w:suppressAutoHyphens/>
        <w:ind w:left="709" w:hanging="283"/>
        <w:jc w:val="both"/>
        <w:rPr>
          <w:sz w:val="22"/>
          <w:szCs w:val="22"/>
          <w:lang w:eastAsia="ar-SA"/>
        </w:rPr>
      </w:pPr>
      <w:r w:rsidRPr="00B077B8">
        <w:rPr>
          <w:sz w:val="22"/>
          <w:szCs w:val="22"/>
          <w:lang w:eastAsia="ar-SA"/>
        </w:rPr>
        <w:t>w przypadku szkód powstałych w wyniku czynu o znamionach przestępstwa – notatka policyjna.</w:t>
      </w:r>
    </w:p>
    <w:p w:rsidR="005947E2" w:rsidRPr="00B077B8" w:rsidRDefault="005947E2" w:rsidP="005947E2">
      <w:pPr>
        <w:suppressAutoHyphens/>
        <w:jc w:val="both"/>
        <w:rPr>
          <w:i/>
          <w:iCs/>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Klauzula pokrycia kosztów naprawy uszkodzeń powstałych w mieniu otaczającym –</w:t>
      </w:r>
      <w:r w:rsidR="005618AB">
        <w:rPr>
          <w:b/>
          <w:bCs/>
          <w:sz w:val="22"/>
          <w:szCs w:val="22"/>
          <w:lang w:eastAsia="ar-SA"/>
        </w:rPr>
        <w:br/>
      </w:r>
      <w:r w:rsidRPr="00B077B8">
        <w:rPr>
          <w:i/>
          <w:iCs/>
          <w:sz w:val="22"/>
          <w:szCs w:val="22"/>
          <w:lang w:eastAsia="ar-SA"/>
        </w:rPr>
        <w:t>z zachowaniem pozostałych, niezmienionych niniejszą klauzulą postanowień umowy ubezpieczenia określonych we wniosku i ogólnych warunków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Ochroną ubezpieczeniową dodatkowo objęte są wszelkie szkody</w:t>
      </w:r>
      <w:r w:rsidR="005618AB">
        <w:rPr>
          <w:sz w:val="22"/>
          <w:szCs w:val="22"/>
          <w:lang w:eastAsia="ar-SA"/>
        </w:rPr>
        <w:t xml:space="preserve"> w mieniu otaczającym należącym</w:t>
      </w:r>
      <w:r w:rsidR="005618AB">
        <w:rPr>
          <w:sz w:val="22"/>
          <w:szCs w:val="22"/>
          <w:lang w:eastAsia="ar-SA"/>
        </w:rPr>
        <w:br/>
      </w:r>
      <w:r w:rsidRPr="00B077B8">
        <w:rPr>
          <w:sz w:val="22"/>
          <w:szCs w:val="22"/>
          <w:lang w:eastAsia="ar-SA"/>
        </w:rPr>
        <w:t>do Ubezpieczającego</w:t>
      </w:r>
      <w:r w:rsidR="00E66463" w:rsidRPr="00B077B8">
        <w:rPr>
          <w:sz w:val="22"/>
          <w:szCs w:val="22"/>
          <w:lang w:eastAsia="ar-SA"/>
        </w:rPr>
        <w:t>/Ubezpieczonego</w:t>
      </w:r>
      <w:r w:rsidRPr="00B077B8">
        <w:rPr>
          <w:sz w:val="22"/>
          <w:szCs w:val="22"/>
          <w:lang w:eastAsia="ar-SA"/>
        </w:rPr>
        <w:t xml:space="preserve">, które są bezpośrednią konsekwencją szkód w ubezpieczonych przedmiotach. Limit odpowiedzialności </w:t>
      </w:r>
      <w:r w:rsidR="005618AB">
        <w:rPr>
          <w:sz w:val="22"/>
          <w:szCs w:val="22"/>
          <w:lang w:eastAsia="ar-SA"/>
        </w:rPr>
        <w:t>Ubezpieczyciela wynosi 100 000,00</w:t>
      </w:r>
      <w:r w:rsidRPr="00B077B8">
        <w:rPr>
          <w:sz w:val="22"/>
          <w:szCs w:val="22"/>
          <w:lang w:eastAsia="ar-SA"/>
        </w:rPr>
        <w:t xml:space="preserve"> zł na jedno i wszystkie zdarzenia w rocznym okresie ubezpieczenia.</w:t>
      </w:r>
    </w:p>
    <w:p w:rsidR="005947E2" w:rsidRPr="00B077B8" w:rsidRDefault="005947E2" w:rsidP="005947E2">
      <w:pPr>
        <w:suppressAutoHyphens/>
        <w:jc w:val="both"/>
        <w:rPr>
          <w:i/>
          <w:iCs/>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wyłączenia ryzyka z eksploatacji - </w:t>
      </w:r>
      <w:r w:rsidRPr="00B077B8">
        <w:rPr>
          <w:i/>
          <w:iCs/>
          <w:sz w:val="22"/>
          <w:szCs w:val="22"/>
          <w:lang w:eastAsia="ar-SA"/>
        </w:rPr>
        <w:t>z zachowaniem pozostałych, niezmienionych niniejszą klauzulą postanowień umowy ubezpieczenia określonych we wniosku i ogólnych warunków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Ochrona ubezpieczeniowa nie ulegnie zmianom, jeżeli budynki, urządzenia i instalacje (występujące w wykazie mienia – załącznik Nr 1</w:t>
      </w:r>
      <w:r w:rsidR="00FF4C27" w:rsidRPr="00B077B8">
        <w:rPr>
          <w:sz w:val="22"/>
          <w:szCs w:val="22"/>
          <w:lang w:eastAsia="ar-SA"/>
        </w:rPr>
        <w:t>a</w:t>
      </w:r>
      <w:r w:rsidRPr="00B077B8">
        <w:rPr>
          <w:sz w:val="22"/>
          <w:szCs w:val="22"/>
          <w:lang w:eastAsia="ar-SA"/>
        </w:rPr>
        <w:t xml:space="preserve"> do SIWZ) są wyłączone z eksploatacji przez okres krótszy niż 1 rok, pod warunkiem, że mienie to jest należycie zabezpieczone.</w:t>
      </w:r>
    </w:p>
    <w:p w:rsidR="005947E2" w:rsidRPr="00B077B8" w:rsidRDefault="005947E2" w:rsidP="005947E2">
      <w:pPr>
        <w:suppressAutoHyphens/>
        <w:jc w:val="both"/>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ubezpieczenia kradzieży stałych elementów budynków i budowli - </w:t>
      </w:r>
      <w:r w:rsidRPr="00B077B8">
        <w:rPr>
          <w:i/>
          <w:iCs/>
          <w:sz w:val="22"/>
          <w:szCs w:val="22"/>
          <w:lang w:eastAsia="ar-SA"/>
        </w:rPr>
        <w:t xml:space="preserve">z zachowaniem pozostałych, niezmienionych niniejszą klauzulą postanowień </w:t>
      </w:r>
      <w:r w:rsidR="000942E5">
        <w:rPr>
          <w:i/>
          <w:iCs/>
          <w:sz w:val="22"/>
          <w:szCs w:val="22"/>
          <w:lang w:eastAsia="ar-SA"/>
        </w:rPr>
        <w:t>umowy ubezpieczenia określonych</w:t>
      </w:r>
      <w:r w:rsidR="000942E5">
        <w:rPr>
          <w:i/>
          <w:iCs/>
          <w:sz w:val="22"/>
          <w:szCs w:val="22"/>
          <w:lang w:eastAsia="ar-SA"/>
        </w:rPr>
        <w:br/>
      </w:r>
      <w:r w:rsidRPr="00B077B8">
        <w:rPr>
          <w:i/>
          <w:iCs/>
          <w:sz w:val="22"/>
          <w:szCs w:val="22"/>
          <w:lang w:eastAsia="ar-SA"/>
        </w:rPr>
        <w:t>we wniosku i ogólnych warunków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Ochroną ubezpieczeniową dodatkowo objęte są szkody w ubezpieczonych budynkach i budowlach spowodowane kradzieżą elementów stałych tych nieruchomości (np. rynien, parapetów, ogrodzeń itp.). Limit odpowiedzi</w:t>
      </w:r>
      <w:r w:rsidR="00180A27" w:rsidRPr="00B077B8">
        <w:rPr>
          <w:sz w:val="22"/>
          <w:szCs w:val="22"/>
          <w:lang w:eastAsia="ar-SA"/>
        </w:rPr>
        <w:t>alności Ubezpieczyciela wynosi 2</w:t>
      </w:r>
      <w:r w:rsidR="000942E5">
        <w:rPr>
          <w:sz w:val="22"/>
          <w:szCs w:val="22"/>
          <w:lang w:eastAsia="ar-SA"/>
        </w:rPr>
        <w:t>0 000,00</w:t>
      </w:r>
      <w:r w:rsidRPr="00B077B8">
        <w:rPr>
          <w:sz w:val="22"/>
          <w:szCs w:val="22"/>
          <w:lang w:eastAsia="ar-SA"/>
        </w:rPr>
        <w:t xml:space="preserve"> zł na j</w:t>
      </w:r>
      <w:r w:rsidR="000942E5">
        <w:rPr>
          <w:sz w:val="22"/>
          <w:szCs w:val="22"/>
          <w:lang w:eastAsia="ar-SA"/>
        </w:rPr>
        <w:t>edno i wszystkie zdarzenia</w:t>
      </w:r>
      <w:r w:rsidR="000942E5">
        <w:rPr>
          <w:sz w:val="22"/>
          <w:szCs w:val="22"/>
          <w:lang w:eastAsia="ar-SA"/>
        </w:rPr>
        <w:br/>
      </w:r>
      <w:r w:rsidRPr="00B077B8">
        <w:rPr>
          <w:sz w:val="22"/>
          <w:szCs w:val="22"/>
          <w:lang w:eastAsia="ar-SA"/>
        </w:rPr>
        <w:t>w rocznym okresie ubezpieczenia.</w:t>
      </w:r>
    </w:p>
    <w:p w:rsidR="005947E2" w:rsidRPr="00B077B8" w:rsidRDefault="005947E2" w:rsidP="005947E2">
      <w:pPr>
        <w:suppressAutoHyphens/>
        <w:jc w:val="both"/>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odnowienia lub odtworzenia dokumentów - </w:t>
      </w:r>
      <w:r w:rsidRPr="00B077B8">
        <w:rPr>
          <w:i/>
          <w:iCs/>
          <w:sz w:val="22"/>
          <w:szCs w:val="22"/>
          <w:lang w:eastAsia="ar-SA"/>
        </w:rPr>
        <w:t>z zachowaniem pozostałych, niezmienionych niniejszą klauzulą postanowień umowy ubezpieczenia określonych we wniosku i ogólnych warunków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Ubezpieczyciel pokrywa w granicach ustalonego limitu</w:t>
      </w:r>
      <w:r w:rsidR="0055298C">
        <w:rPr>
          <w:sz w:val="22"/>
          <w:szCs w:val="22"/>
          <w:lang w:eastAsia="ar-SA"/>
        </w:rPr>
        <w:t xml:space="preserve"> udokumentowane koszty związane</w:t>
      </w:r>
      <w:r w:rsidR="0055298C">
        <w:rPr>
          <w:sz w:val="22"/>
          <w:szCs w:val="22"/>
          <w:lang w:eastAsia="ar-SA"/>
        </w:rPr>
        <w:br/>
      </w:r>
      <w:r w:rsidRPr="00B077B8">
        <w:rPr>
          <w:sz w:val="22"/>
          <w:szCs w:val="22"/>
          <w:lang w:eastAsia="ar-SA"/>
        </w:rPr>
        <w:t>z zabezpieczeniem, odnowieniem, transportem i/lub odtworzeniem planów, map bądź innych dokumentów, uszkodzonych albo zniszczonych w związku ze szkodą objęta zakresem ubezpieczenia. Ubezpieczający</w:t>
      </w:r>
      <w:r w:rsidR="00E66463" w:rsidRPr="00B077B8">
        <w:rPr>
          <w:sz w:val="22"/>
          <w:szCs w:val="22"/>
          <w:lang w:eastAsia="ar-SA"/>
        </w:rPr>
        <w:t>/Ubezpieczony</w:t>
      </w:r>
      <w:r w:rsidRPr="00B077B8">
        <w:rPr>
          <w:sz w:val="22"/>
          <w:szCs w:val="22"/>
          <w:lang w:eastAsia="ar-SA"/>
        </w:rPr>
        <w:t>, w granicach ustalonego limitu, zastrzega sobie prawo do skorzystania z usług firmy specjalizującej się w zakresie wykonywania prac (czynności) określonych w niniejszej klauzuli.</w:t>
      </w:r>
    </w:p>
    <w:p w:rsidR="005947E2" w:rsidRPr="00B077B8" w:rsidRDefault="005947E2" w:rsidP="005947E2">
      <w:pPr>
        <w:suppressAutoHyphens/>
        <w:jc w:val="both"/>
        <w:rPr>
          <w:sz w:val="22"/>
          <w:szCs w:val="22"/>
          <w:lang w:eastAsia="ar-SA"/>
        </w:rPr>
      </w:pPr>
      <w:r w:rsidRPr="00B077B8">
        <w:rPr>
          <w:sz w:val="22"/>
          <w:szCs w:val="22"/>
          <w:lang w:eastAsia="ar-SA"/>
        </w:rPr>
        <w:t>Limit odpowiedzi</w:t>
      </w:r>
      <w:r w:rsidR="00C25EA8" w:rsidRPr="00B077B8">
        <w:rPr>
          <w:sz w:val="22"/>
          <w:szCs w:val="22"/>
          <w:lang w:eastAsia="ar-SA"/>
        </w:rPr>
        <w:t xml:space="preserve">alności Ubezpieczyciela wynosi </w:t>
      </w:r>
      <w:r w:rsidR="00FC622D" w:rsidRPr="00B077B8">
        <w:rPr>
          <w:sz w:val="22"/>
          <w:szCs w:val="22"/>
          <w:lang w:eastAsia="ar-SA"/>
        </w:rPr>
        <w:t>5</w:t>
      </w:r>
      <w:r w:rsidR="0055298C">
        <w:rPr>
          <w:sz w:val="22"/>
          <w:szCs w:val="22"/>
          <w:lang w:eastAsia="ar-SA"/>
        </w:rPr>
        <w:t>0 000,00</w:t>
      </w:r>
      <w:r w:rsidRPr="00B077B8">
        <w:rPr>
          <w:sz w:val="22"/>
          <w:szCs w:val="22"/>
          <w:lang w:eastAsia="ar-SA"/>
        </w:rPr>
        <w:t xml:space="preserve"> zł</w:t>
      </w:r>
      <w:r w:rsidR="0055298C">
        <w:rPr>
          <w:sz w:val="22"/>
          <w:szCs w:val="22"/>
          <w:lang w:eastAsia="ar-SA"/>
        </w:rPr>
        <w:t xml:space="preserve"> na jedno i wszystkie zdarzenia</w:t>
      </w:r>
      <w:r w:rsidR="0055298C">
        <w:rPr>
          <w:sz w:val="22"/>
          <w:szCs w:val="22"/>
          <w:lang w:eastAsia="ar-SA"/>
        </w:rPr>
        <w:br/>
      </w:r>
      <w:r w:rsidRPr="00B077B8">
        <w:rPr>
          <w:sz w:val="22"/>
          <w:szCs w:val="22"/>
          <w:lang w:eastAsia="ar-SA"/>
        </w:rPr>
        <w:t>w rocznym okresie ubezpieczenia.</w:t>
      </w:r>
    </w:p>
    <w:p w:rsidR="005947E2" w:rsidRPr="00B077B8" w:rsidRDefault="005947E2" w:rsidP="005947E2">
      <w:pPr>
        <w:suppressAutoHyphens/>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zmiany lokalizacji odbudowy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Na pisemny wniosek Ubezpieczającego</w:t>
      </w:r>
      <w:r w:rsidR="00E66463" w:rsidRPr="00B077B8">
        <w:rPr>
          <w:sz w:val="22"/>
          <w:szCs w:val="22"/>
          <w:lang w:eastAsia="ar-SA"/>
        </w:rPr>
        <w:t>/Ubezpieczonego</w:t>
      </w:r>
      <w:r w:rsidRPr="00B077B8">
        <w:rPr>
          <w:sz w:val="22"/>
          <w:szCs w:val="22"/>
          <w:lang w:eastAsia="ar-SA"/>
        </w:rPr>
        <w:t xml:space="preserve"> Ubezpieczyciel wyrazi zgodę na odbudowę zniszczonego ubezpieczonego budynku lub budowli w innej lokalizacji, jeżeli zmiana lokalizacji wynika z wydanych decyzji administracyjnych (m.in. zezwolenia na budowę), warunków zabudowy albo rachunku ekonomicznego. Odszkodowanie w takiej sytuacji nie pokrywa kosztów zakupu gruntu w nowej lokalizacji.</w:t>
      </w:r>
    </w:p>
    <w:p w:rsidR="005947E2" w:rsidRPr="00B077B8" w:rsidRDefault="005947E2" w:rsidP="005947E2">
      <w:pPr>
        <w:tabs>
          <w:tab w:val="left" w:pos="1407"/>
        </w:tabs>
        <w:jc w:val="both"/>
        <w:rPr>
          <w:b/>
          <w:i/>
          <w:sz w:val="22"/>
          <w:szCs w:val="22"/>
          <w:u w:val="single"/>
        </w:rPr>
      </w:pPr>
    </w:p>
    <w:p w:rsidR="005947E2" w:rsidRPr="00B077B8" w:rsidRDefault="005947E2" w:rsidP="005947E2">
      <w:pPr>
        <w:suppressAutoHyphens/>
        <w:jc w:val="both"/>
        <w:rPr>
          <w:i/>
          <w:iCs/>
          <w:sz w:val="22"/>
          <w:szCs w:val="22"/>
          <w:lang w:eastAsia="ar-SA"/>
        </w:rPr>
      </w:pPr>
      <w:r w:rsidRPr="00B077B8">
        <w:rPr>
          <w:b/>
          <w:sz w:val="22"/>
          <w:szCs w:val="22"/>
          <w:lang w:eastAsia="en-US"/>
        </w:rPr>
        <w:t>Klauzula dodatkowej prewencyjnej sumy ubezpieczenia</w:t>
      </w:r>
      <w:r w:rsidRPr="00B077B8">
        <w:rPr>
          <w:i/>
          <w:iCs/>
          <w:sz w:val="22"/>
          <w:szCs w:val="22"/>
          <w:lang w:eastAsia="ar-SA"/>
        </w:rPr>
        <w:t xml:space="preserve"> - z zachowaniem pozostałych, niezmienionych niniejszą klauzulą, postanowień umowy ubezpieczenia określonych we wnio</w:t>
      </w:r>
      <w:r w:rsidR="003D7F01">
        <w:rPr>
          <w:i/>
          <w:iCs/>
          <w:sz w:val="22"/>
          <w:szCs w:val="22"/>
          <w:lang w:eastAsia="ar-SA"/>
        </w:rPr>
        <w:t>sku</w:t>
      </w:r>
      <w:r w:rsidR="003D7F01">
        <w:rPr>
          <w:i/>
          <w:iCs/>
          <w:sz w:val="22"/>
          <w:szCs w:val="22"/>
          <w:lang w:eastAsia="ar-SA"/>
        </w:rPr>
        <w:br/>
      </w:r>
      <w:r w:rsidRPr="00B077B8">
        <w:rPr>
          <w:i/>
          <w:iCs/>
          <w:sz w:val="22"/>
          <w:szCs w:val="22"/>
          <w:lang w:eastAsia="ar-SA"/>
        </w:rPr>
        <w:t>i ogólnych warunkach ubezpieczenia strony uzgodniły, że:</w:t>
      </w:r>
    </w:p>
    <w:p w:rsidR="005947E2" w:rsidRPr="00B077B8" w:rsidRDefault="005947E2" w:rsidP="005947E2">
      <w:pPr>
        <w:suppressAutoHyphens/>
        <w:jc w:val="both"/>
        <w:rPr>
          <w:sz w:val="22"/>
          <w:szCs w:val="22"/>
          <w:lang w:eastAsia="en-US"/>
        </w:rPr>
      </w:pPr>
      <w:r w:rsidRPr="00B077B8">
        <w:rPr>
          <w:sz w:val="22"/>
          <w:szCs w:val="22"/>
          <w:lang w:eastAsia="en-US"/>
        </w:rPr>
        <w:t xml:space="preserve">Jeżeli w ubezpieczeniu mienia od ognia i innych zdarzeń losowych bądź od wszystkich </w:t>
      </w:r>
      <w:proofErr w:type="spellStart"/>
      <w:r w:rsidRPr="00B077B8">
        <w:rPr>
          <w:sz w:val="22"/>
          <w:szCs w:val="22"/>
          <w:lang w:eastAsia="en-US"/>
        </w:rPr>
        <w:t>ryzyk</w:t>
      </w:r>
      <w:proofErr w:type="spellEnd"/>
      <w:r w:rsidRPr="00B077B8">
        <w:rPr>
          <w:sz w:val="22"/>
          <w:szCs w:val="22"/>
          <w:lang w:eastAsia="en-US"/>
        </w:rPr>
        <w:t xml:space="preserve"> systemem sum stałych suma ubezpieczenia danego środka trwałego jest niższa od wartości szkody, niedoubezpieczenie pokryte zostanie z dodatkowej prewencyjnej sumy ubezpieczenia.</w:t>
      </w:r>
    </w:p>
    <w:p w:rsidR="005947E2" w:rsidRPr="00B077B8" w:rsidRDefault="005947E2" w:rsidP="005947E2">
      <w:pPr>
        <w:suppressAutoHyphens/>
        <w:rPr>
          <w:sz w:val="22"/>
          <w:szCs w:val="22"/>
          <w:lang w:eastAsia="en-US"/>
        </w:rPr>
      </w:pPr>
      <w:r w:rsidRPr="00B077B8">
        <w:rPr>
          <w:sz w:val="22"/>
          <w:szCs w:val="22"/>
          <w:lang w:eastAsia="en-US"/>
        </w:rPr>
        <w:t xml:space="preserve">Limit odszkodowawczy: </w:t>
      </w:r>
      <w:r w:rsidR="00F8188D" w:rsidRPr="00B077B8">
        <w:rPr>
          <w:sz w:val="22"/>
          <w:szCs w:val="22"/>
          <w:lang w:eastAsia="en-US"/>
        </w:rPr>
        <w:t>8</w:t>
      </w:r>
      <w:r w:rsidR="009D02DF">
        <w:rPr>
          <w:sz w:val="22"/>
          <w:szCs w:val="22"/>
          <w:lang w:eastAsia="en-US"/>
        </w:rPr>
        <w:t>00 000,00</w:t>
      </w:r>
      <w:r w:rsidRPr="00B077B8">
        <w:rPr>
          <w:sz w:val="22"/>
          <w:szCs w:val="22"/>
          <w:lang w:eastAsia="en-US"/>
        </w:rPr>
        <w:t xml:space="preserve"> zł na jedno i wszystkie zdarzenia</w:t>
      </w:r>
    </w:p>
    <w:p w:rsidR="00501942" w:rsidRPr="00B077B8" w:rsidRDefault="00501942" w:rsidP="0000684D">
      <w:pPr>
        <w:jc w:val="both"/>
        <w:rPr>
          <w:sz w:val="22"/>
          <w:szCs w:val="22"/>
        </w:rPr>
      </w:pPr>
    </w:p>
    <w:p w:rsidR="00265BE1" w:rsidRPr="00B077B8" w:rsidRDefault="00265BE1" w:rsidP="00265BE1">
      <w:pPr>
        <w:suppressAutoHyphens/>
        <w:jc w:val="both"/>
        <w:rPr>
          <w:i/>
          <w:iCs/>
          <w:sz w:val="22"/>
          <w:szCs w:val="22"/>
          <w:lang w:eastAsia="ar-SA"/>
        </w:rPr>
      </w:pPr>
      <w:r w:rsidRPr="00B077B8">
        <w:rPr>
          <w:b/>
          <w:bCs/>
          <w:sz w:val="22"/>
          <w:szCs w:val="22"/>
          <w:lang w:eastAsia="ar-SA"/>
        </w:rPr>
        <w:lastRenderedPageBreak/>
        <w:t>Klauzula automatycznego pokrycia</w:t>
      </w:r>
      <w:r w:rsidRPr="00B077B8">
        <w:rPr>
          <w:sz w:val="22"/>
          <w:szCs w:val="22"/>
          <w:lang w:eastAsia="ar-SA"/>
        </w:rPr>
        <w:t xml:space="preserve"> – </w:t>
      </w:r>
      <w:r w:rsidRPr="00B077B8">
        <w:rPr>
          <w:i/>
          <w:iCs/>
          <w:sz w:val="22"/>
          <w:szCs w:val="22"/>
          <w:lang w:eastAsia="ar-SA"/>
        </w:rPr>
        <w:t>z zachowaniem pozostałych, niezmienionych niniejszą klauzulą postanowień umowy ubezpieczenia określonych we wniosku i ogólnych warunkach ubezpieczenia strony uwzględniły, że:</w:t>
      </w:r>
    </w:p>
    <w:p w:rsidR="00265BE1" w:rsidRPr="00B077B8" w:rsidRDefault="00265BE1" w:rsidP="00265BE1">
      <w:pPr>
        <w:suppressAutoHyphens/>
        <w:jc w:val="both"/>
        <w:rPr>
          <w:sz w:val="22"/>
          <w:szCs w:val="22"/>
          <w:lang w:eastAsia="ar-SA"/>
        </w:rPr>
      </w:pPr>
      <w:r w:rsidRPr="00B077B8">
        <w:rPr>
          <w:sz w:val="22"/>
          <w:szCs w:val="22"/>
          <w:lang w:eastAsia="ar-SA"/>
        </w:rPr>
        <w:t>Ubezpieczyciel obejmuje automatyczną ochroną ubezpieczeniową, bez konieczności wcześniejszej deklaracji, wzrost wartości mienia związany z jego nabyciem lub modernizacją. Suma ubezpieczenia ulega podwyższeniu z chwilą przejścia na Ubezpieczającego/Ubezpiec</w:t>
      </w:r>
      <w:r w:rsidR="00572428">
        <w:rPr>
          <w:sz w:val="22"/>
          <w:szCs w:val="22"/>
          <w:lang w:eastAsia="ar-SA"/>
        </w:rPr>
        <w:t>zonego ryzyka związanego</w:t>
      </w:r>
      <w:r w:rsidR="00572428">
        <w:rPr>
          <w:sz w:val="22"/>
          <w:szCs w:val="22"/>
          <w:lang w:eastAsia="ar-SA"/>
        </w:rPr>
        <w:br/>
      </w:r>
      <w:r w:rsidRPr="00B077B8">
        <w:rPr>
          <w:sz w:val="22"/>
          <w:szCs w:val="22"/>
          <w:lang w:eastAsia="ar-SA"/>
        </w:rPr>
        <w:t>z posiadaniem mienia. Wartość majątku objętego klauzula automatycznego pokrycia nie może przekroczyć 20% łącznej sumy ubezpieczenia we wszystk</w:t>
      </w:r>
      <w:r w:rsidR="00572428">
        <w:rPr>
          <w:sz w:val="22"/>
          <w:szCs w:val="22"/>
          <w:lang w:eastAsia="ar-SA"/>
        </w:rPr>
        <w:t>ich jednostkach organizacyjnych</w:t>
      </w:r>
      <w:r w:rsidR="00572428">
        <w:rPr>
          <w:sz w:val="22"/>
          <w:szCs w:val="22"/>
          <w:lang w:eastAsia="ar-SA"/>
        </w:rPr>
        <w:br/>
      </w:r>
      <w:r w:rsidRPr="00B077B8">
        <w:rPr>
          <w:sz w:val="22"/>
          <w:szCs w:val="22"/>
          <w:lang w:eastAsia="ar-SA"/>
        </w:rPr>
        <w:t>i instytucjach kultury. Zwiększenie sumy ubezpieczenia ponad limit określony powyżej (ustalony narastająco dla wszystkich jednostek organizacyjnych i in</w:t>
      </w:r>
      <w:r w:rsidR="00572428">
        <w:rPr>
          <w:sz w:val="22"/>
          <w:szCs w:val="22"/>
          <w:lang w:eastAsia="ar-SA"/>
        </w:rPr>
        <w:t xml:space="preserve">stytucji kultury, bez </w:t>
      </w:r>
      <w:proofErr w:type="spellStart"/>
      <w:r w:rsidR="00572428">
        <w:rPr>
          <w:sz w:val="22"/>
          <w:szCs w:val="22"/>
          <w:lang w:eastAsia="ar-SA"/>
        </w:rPr>
        <w:t>podlimitu</w:t>
      </w:r>
      <w:proofErr w:type="spellEnd"/>
      <w:r w:rsidR="00572428">
        <w:rPr>
          <w:sz w:val="22"/>
          <w:szCs w:val="22"/>
          <w:lang w:eastAsia="ar-SA"/>
        </w:rPr>
        <w:br/>
      </w:r>
      <w:r w:rsidRPr="00B077B8">
        <w:rPr>
          <w:sz w:val="22"/>
          <w:szCs w:val="22"/>
          <w:lang w:eastAsia="ar-SA"/>
        </w:rPr>
        <w:t xml:space="preserve">dla pojedynczej jednostki i instytucji) Ubezpieczający/Ubezpieczony jest zobowiązany zgłosić niezwłocznie po wprowadzeniu zmiany. </w:t>
      </w:r>
    </w:p>
    <w:p w:rsidR="00265BE1" w:rsidRPr="00B077B8" w:rsidRDefault="00265BE1" w:rsidP="00265BE1">
      <w:pPr>
        <w:suppressAutoHyphens/>
        <w:jc w:val="both"/>
        <w:rPr>
          <w:sz w:val="22"/>
          <w:szCs w:val="22"/>
          <w:lang w:eastAsia="ar-SA"/>
        </w:rPr>
      </w:pPr>
      <w:r w:rsidRPr="00B077B8">
        <w:rPr>
          <w:sz w:val="22"/>
          <w:szCs w:val="22"/>
          <w:lang w:eastAsia="ar-SA"/>
        </w:rPr>
        <w:t>Zgłoszenie to powoduje z chwilą jego dokonania odnowienia 20 procentowego limitu objętego klauzulą automatycznego pokrycia. Składka za doubezpieczenie jest naliczana za każdy dzień faktycznej ochrony po zakończeniu każdego rocznego okresu ubezpieczenia, przy zastosowaniu stawki wynikającej z przedstawionej oferty (nie obowiązuje stosowana składka minimalna z polisy ubezpieczeniowej), z uwzględnieniem dokonanych w tym czasie likwidacji, sprzedaż i innych zmniejszeń w stanie środków trwałych (zbilansowanie z</w:t>
      </w:r>
      <w:r w:rsidR="00345BA5">
        <w:rPr>
          <w:sz w:val="22"/>
          <w:szCs w:val="22"/>
          <w:lang w:eastAsia="ar-SA"/>
        </w:rPr>
        <w:t xml:space="preserve"> przysługującym zwrotem składki</w:t>
      </w:r>
      <w:r w:rsidR="00345BA5">
        <w:rPr>
          <w:sz w:val="22"/>
          <w:szCs w:val="22"/>
          <w:lang w:eastAsia="ar-SA"/>
        </w:rPr>
        <w:br/>
      </w:r>
      <w:r w:rsidRPr="00B077B8">
        <w:rPr>
          <w:sz w:val="22"/>
          <w:szCs w:val="22"/>
          <w:lang w:eastAsia="ar-SA"/>
        </w:rPr>
        <w:t>za niewykorzystany okres ubezpieczenia zgodnie z art. 813 §1 K.C).</w:t>
      </w:r>
    </w:p>
    <w:p w:rsidR="00CE514F" w:rsidRPr="00B077B8" w:rsidRDefault="00CE514F" w:rsidP="00CE514F">
      <w:pPr>
        <w:tabs>
          <w:tab w:val="left" w:pos="360"/>
        </w:tabs>
        <w:suppressAutoHyphens/>
        <w:jc w:val="both"/>
        <w:rPr>
          <w:sz w:val="22"/>
          <w:szCs w:val="22"/>
        </w:rPr>
      </w:pPr>
      <w:r w:rsidRPr="00B077B8">
        <w:rPr>
          <w:sz w:val="22"/>
          <w:szCs w:val="22"/>
        </w:rPr>
        <w:t>Przy wzroście sumy ubezpieczenia do 10% składka za doubezpieczenie nie będzie naliczana.</w:t>
      </w:r>
    </w:p>
    <w:p w:rsidR="00501942" w:rsidRPr="00B077B8" w:rsidRDefault="00501942" w:rsidP="000D281C">
      <w:pPr>
        <w:rPr>
          <w:sz w:val="22"/>
          <w:szCs w:val="22"/>
        </w:rPr>
      </w:pPr>
    </w:p>
    <w:p w:rsidR="00501942" w:rsidRPr="00B077B8" w:rsidRDefault="00501942" w:rsidP="007A6328">
      <w:pPr>
        <w:rPr>
          <w:sz w:val="22"/>
          <w:szCs w:val="22"/>
        </w:rPr>
      </w:pPr>
    </w:p>
    <w:p w:rsidR="007A6328" w:rsidRPr="00B077B8" w:rsidRDefault="007A6328" w:rsidP="007A6328">
      <w:pPr>
        <w:suppressAutoHyphens/>
        <w:jc w:val="both"/>
        <w:rPr>
          <w:i/>
          <w:iCs/>
          <w:sz w:val="22"/>
          <w:szCs w:val="22"/>
          <w:lang w:eastAsia="ar-SA"/>
        </w:rPr>
      </w:pPr>
      <w:r w:rsidRPr="00B077B8">
        <w:rPr>
          <w:b/>
          <w:sz w:val="22"/>
          <w:szCs w:val="22"/>
          <w:lang w:eastAsia="ar-SA"/>
        </w:rPr>
        <w:t xml:space="preserve">Klauzula kosztów przeniesienia mienia i przekwaterowania osób - </w:t>
      </w:r>
      <w:r w:rsidRPr="00B077B8">
        <w:rPr>
          <w:i/>
          <w:iCs/>
          <w:sz w:val="22"/>
          <w:szCs w:val="22"/>
          <w:lang w:eastAsia="ar-SA"/>
        </w:rPr>
        <w:t>z zachowaniem pozostałych, niezmienionych niniejsza klauzula, postanowień umowy ubezp</w:t>
      </w:r>
      <w:r w:rsidR="00345BA5">
        <w:rPr>
          <w:i/>
          <w:iCs/>
          <w:sz w:val="22"/>
          <w:szCs w:val="22"/>
          <w:lang w:eastAsia="ar-SA"/>
        </w:rPr>
        <w:t>ieczenia określonych we wniosku</w:t>
      </w:r>
      <w:r w:rsidR="00345BA5">
        <w:rPr>
          <w:i/>
          <w:iCs/>
          <w:sz w:val="22"/>
          <w:szCs w:val="22"/>
          <w:lang w:eastAsia="ar-SA"/>
        </w:rPr>
        <w:br/>
      </w:r>
      <w:r w:rsidRPr="00B077B8">
        <w:rPr>
          <w:i/>
          <w:iCs/>
          <w:sz w:val="22"/>
          <w:szCs w:val="22"/>
          <w:lang w:eastAsia="ar-SA"/>
        </w:rPr>
        <w:t>i ogólnych warunkach ubezpieczenia strony uzgodniły, że:</w:t>
      </w:r>
    </w:p>
    <w:p w:rsidR="007A6328" w:rsidRPr="005C21C6" w:rsidRDefault="007A6328" w:rsidP="007A6328">
      <w:pPr>
        <w:suppressAutoHyphens/>
        <w:jc w:val="both"/>
        <w:rPr>
          <w:sz w:val="22"/>
          <w:szCs w:val="22"/>
          <w:lang w:eastAsia="ar-SA"/>
        </w:rPr>
      </w:pPr>
      <w:r w:rsidRPr="00B077B8">
        <w:rPr>
          <w:sz w:val="22"/>
          <w:szCs w:val="22"/>
          <w:lang w:eastAsia="ar-SA"/>
        </w:rPr>
        <w:t>w przypadku szkody powstałej w ubezpieczonym budynku w wyniku ognia lub wybuchu, Ubezpieczyciel pokrywa niezbędne koszty przeniesienia mi</w:t>
      </w:r>
      <w:r w:rsidR="00345BA5">
        <w:rPr>
          <w:sz w:val="22"/>
          <w:szCs w:val="22"/>
          <w:lang w:eastAsia="ar-SA"/>
        </w:rPr>
        <w:t>enia znajdującego się w budynku</w:t>
      </w:r>
      <w:r w:rsidR="00345BA5">
        <w:rPr>
          <w:sz w:val="22"/>
          <w:szCs w:val="22"/>
          <w:lang w:eastAsia="ar-SA"/>
        </w:rPr>
        <w:br/>
      </w:r>
      <w:r w:rsidRPr="00B077B8">
        <w:rPr>
          <w:sz w:val="22"/>
          <w:szCs w:val="22"/>
          <w:lang w:eastAsia="ar-SA"/>
        </w:rPr>
        <w:t>oraz niezbędne koszty  przekwaterowania osób zamieszkałych. Limit odpowied</w:t>
      </w:r>
      <w:r w:rsidR="00345BA5">
        <w:rPr>
          <w:sz w:val="22"/>
          <w:szCs w:val="22"/>
          <w:lang w:eastAsia="ar-SA"/>
        </w:rPr>
        <w:t>zialności na jedno</w:t>
      </w:r>
      <w:r w:rsidR="00345BA5">
        <w:rPr>
          <w:sz w:val="22"/>
          <w:szCs w:val="22"/>
          <w:lang w:eastAsia="ar-SA"/>
        </w:rPr>
        <w:br/>
      </w:r>
      <w:r w:rsidRPr="00B077B8">
        <w:rPr>
          <w:sz w:val="22"/>
          <w:szCs w:val="22"/>
          <w:lang w:eastAsia="ar-SA"/>
        </w:rPr>
        <w:t>i wszystkie zdarzenia: 50 000,00 zł w każdym rocznym okresie ubezpieczenia.</w:t>
      </w:r>
    </w:p>
    <w:p w:rsidR="00501942" w:rsidRPr="005C21C6" w:rsidRDefault="00501942" w:rsidP="00501942">
      <w:pPr>
        <w:jc w:val="center"/>
        <w:rPr>
          <w:sz w:val="22"/>
          <w:szCs w:val="22"/>
        </w:rPr>
      </w:pPr>
    </w:p>
    <w:p w:rsidR="00501942" w:rsidRPr="005C21C6" w:rsidRDefault="00501942" w:rsidP="00501942">
      <w:pPr>
        <w:jc w:val="center"/>
        <w:rPr>
          <w:sz w:val="22"/>
          <w:szCs w:val="22"/>
        </w:rPr>
      </w:pPr>
    </w:p>
    <w:p w:rsidR="00E7310A" w:rsidRPr="005C21C6" w:rsidRDefault="00E7310A" w:rsidP="00501942">
      <w:pPr>
        <w:tabs>
          <w:tab w:val="left" w:pos="360"/>
        </w:tabs>
        <w:jc w:val="both"/>
        <w:rPr>
          <w:b/>
          <w:sz w:val="22"/>
          <w:szCs w:val="22"/>
        </w:rPr>
      </w:pPr>
    </w:p>
    <w:p w:rsidR="00E7310A" w:rsidRPr="005C21C6" w:rsidRDefault="00E7310A" w:rsidP="00501942">
      <w:pPr>
        <w:tabs>
          <w:tab w:val="left" w:pos="360"/>
        </w:tabs>
        <w:jc w:val="both"/>
        <w:rPr>
          <w:b/>
          <w:sz w:val="22"/>
          <w:szCs w:val="22"/>
        </w:rPr>
      </w:pPr>
    </w:p>
    <w:p w:rsidR="00E7310A" w:rsidRPr="005C21C6" w:rsidRDefault="00E7310A" w:rsidP="00501942">
      <w:pPr>
        <w:tabs>
          <w:tab w:val="left" w:pos="360"/>
        </w:tabs>
        <w:jc w:val="both"/>
        <w:rPr>
          <w:b/>
          <w:sz w:val="22"/>
          <w:szCs w:val="22"/>
        </w:rPr>
      </w:pPr>
    </w:p>
    <w:sectPr w:rsidR="00E7310A" w:rsidRPr="005C21C6" w:rsidSect="002A5598">
      <w:headerReference w:type="default" r:id="rId9"/>
      <w:footerReference w:type="even" r:id="rId10"/>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A3A" w:rsidRDefault="008D5A3A">
      <w:r>
        <w:separator/>
      </w:r>
    </w:p>
  </w:endnote>
  <w:endnote w:type="continuationSeparator" w:id="0">
    <w:p w:rsidR="008D5A3A" w:rsidRDefault="008D5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Arial Narrow">
    <w:panose1 w:val="020B05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Lucida Sans Unicode">
    <w:panose1 w:val="020B0602030504020204"/>
    <w:charset w:val="EE"/>
    <w:family w:val="swiss"/>
    <w:pitch w:val="variable"/>
    <w:sig w:usb0="80000AFF" w:usb1="0000396B" w:usb2="00000000" w:usb3="00000000" w:csb0="0000003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53C" w:rsidRDefault="00B5053C" w:rsidP="00CA6BD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82</w:t>
    </w:r>
    <w:r>
      <w:rPr>
        <w:rStyle w:val="Numerstrony"/>
      </w:rPr>
      <w:fldChar w:fldCharType="end"/>
    </w:r>
  </w:p>
  <w:p w:rsidR="00B5053C" w:rsidRDefault="00B5053C" w:rsidP="00C239CF">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1812" w:rsidRDefault="007F1812" w:rsidP="007F1812">
    <w:pPr>
      <w:pStyle w:val="Stopka"/>
      <w:jc w:val="right"/>
      <w:rPr>
        <w:sz w:val="18"/>
        <w:szCs w:val="18"/>
      </w:rPr>
    </w:pPr>
  </w:p>
  <w:tbl>
    <w:tblPr>
      <w:tblW w:w="0" w:type="auto"/>
      <w:tblBorders>
        <w:top w:val="single" w:sz="4" w:space="0" w:color="auto"/>
        <w:insideH w:val="single" w:sz="4" w:space="0" w:color="auto"/>
        <w:insideV w:val="single" w:sz="4" w:space="0" w:color="auto"/>
      </w:tblBorders>
      <w:tblLook w:val="04A0" w:firstRow="1" w:lastRow="0" w:firstColumn="1" w:lastColumn="0" w:noHBand="0" w:noVBand="1"/>
    </w:tblPr>
    <w:tblGrid>
      <w:gridCol w:w="9210"/>
    </w:tblGrid>
    <w:tr w:rsidR="007F1812">
      <w:tc>
        <w:tcPr>
          <w:tcW w:w="9210" w:type="dxa"/>
          <w:tcBorders>
            <w:top w:val="single" w:sz="4" w:space="0" w:color="auto"/>
            <w:left w:val="nil"/>
            <w:bottom w:val="nil"/>
            <w:right w:val="nil"/>
          </w:tcBorders>
        </w:tcPr>
        <w:p w:rsidR="007F1812" w:rsidRDefault="007F1812" w:rsidP="00AB6D5C">
          <w:pPr>
            <w:pStyle w:val="Stopka"/>
            <w:rPr>
              <w:sz w:val="18"/>
              <w:szCs w:val="18"/>
              <w:lang w:val="pl-PL" w:eastAsia="pl-PL"/>
            </w:rPr>
          </w:pPr>
          <w:r>
            <w:rPr>
              <w:sz w:val="18"/>
              <w:szCs w:val="18"/>
              <w:lang w:val="pl-PL" w:eastAsia="pl-PL"/>
            </w:rPr>
            <w:t xml:space="preserve">SIWZ – ubezpieczenie majątku i </w:t>
          </w:r>
          <w:r w:rsidR="00AB6D5C">
            <w:rPr>
              <w:sz w:val="18"/>
              <w:szCs w:val="18"/>
              <w:lang w:val="pl-PL" w:eastAsia="pl-PL"/>
            </w:rPr>
            <w:t>odpowiedzialności cywilnej</w:t>
          </w:r>
          <w:r>
            <w:rPr>
              <w:sz w:val="18"/>
              <w:szCs w:val="18"/>
              <w:lang w:val="pl-PL" w:eastAsia="pl-PL"/>
            </w:rPr>
            <w:t xml:space="preserve"> </w:t>
          </w:r>
          <w:r w:rsidR="004D7EEB">
            <w:rPr>
              <w:sz w:val="18"/>
              <w:szCs w:val="18"/>
              <w:lang w:val="pl-PL" w:eastAsia="pl-PL"/>
            </w:rPr>
            <w:t>Gminy Śrem</w:t>
          </w:r>
        </w:p>
      </w:tc>
    </w:tr>
  </w:tbl>
  <w:p w:rsidR="007F1812" w:rsidRDefault="007F1812" w:rsidP="007F1812">
    <w:pPr>
      <w:pStyle w:val="Stopka"/>
      <w:jc w:val="right"/>
      <w:rPr>
        <w:sz w:val="18"/>
        <w:szCs w:val="18"/>
      </w:rPr>
    </w:pPr>
    <w:r>
      <w:rPr>
        <w:sz w:val="18"/>
        <w:szCs w:val="18"/>
      </w:rPr>
      <w:t xml:space="preserve">Strona </w:t>
    </w:r>
    <w:r>
      <w:rPr>
        <w:bCs/>
        <w:sz w:val="18"/>
        <w:szCs w:val="18"/>
      </w:rPr>
      <w:fldChar w:fldCharType="begin"/>
    </w:r>
    <w:r>
      <w:rPr>
        <w:bCs/>
        <w:sz w:val="18"/>
        <w:szCs w:val="18"/>
      </w:rPr>
      <w:instrText>PAGE</w:instrText>
    </w:r>
    <w:r>
      <w:rPr>
        <w:bCs/>
        <w:sz w:val="18"/>
        <w:szCs w:val="18"/>
      </w:rPr>
      <w:fldChar w:fldCharType="separate"/>
    </w:r>
    <w:r w:rsidR="006734AD">
      <w:rPr>
        <w:bCs/>
        <w:noProof/>
        <w:sz w:val="18"/>
        <w:szCs w:val="18"/>
      </w:rPr>
      <w:t>5</w:t>
    </w:r>
    <w:r>
      <w:rPr>
        <w:bCs/>
        <w:sz w:val="18"/>
        <w:szCs w:val="18"/>
      </w:rPr>
      <w:fldChar w:fldCharType="end"/>
    </w:r>
    <w:r>
      <w:rPr>
        <w:sz w:val="18"/>
        <w:szCs w:val="18"/>
      </w:rPr>
      <w:t xml:space="preserve"> z </w:t>
    </w:r>
    <w:r>
      <w:rPr>
        <w:bCs/>
        <w:sz w:val="18"/>
        <w:szCs w:val="18"/>
      </w:rPr>
      <w:fldChar w:fldCharType="begin"/>
    </w:r>
    <w:r>
      <w:rPr>
        <w:bCs/>
        <w:sz w:val="18"/>
        <w:szCs w:val="18"/>
      </w:rPr>
      <w:instrText>NUMPAGES</w:instrText>
    </w:r>
    <w:r>
      <w:rPr>
        <w:bCs/>
        <w:sz w:val="18"/>
        <w:szCs w:val="18"/>
      </w:rPr>
      <w:fldChar w:fldCharType="separate"/>
    </w:r>
    <w:r w:rsidR="006734AD">
      <w:rPr>
        <w:bCs/>
        <w:noProof/>
        <w:sz w:val="18"/>
        <w:szCs w:val="18"/>
      </w:rPr>
      <w:t>5</w:t>
    </w:r>
    <w:r>
      <w:rPr>
        <w:bCs/>
        <w:sz w:val="18"/>
        <w:szCs w:val="18"/>
      </w:rPr>
      <w:fldChar w:fldCharType="end"/>
    </w:r>
  </w:p>
  <w:p w:rsidR="00B5053C" w:rsidRPr="008D77EE" w:rsidRDefault="00B5053C" w:rsidP="00C239CF">
    <w:pPr>
      <w:pStyle w:val="Stopka"/>
      <w:ind w:right="360"/>
      <w:rPr>
        <w:color w:val="FF0000"/>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A3A" w:rsidRDefault="008D5A3A">
      <w:r>
        <w:separator/>
      </w:r>
    </w:p>
  </w:footnote>
  <w:footnote w:type="continuationSeparator" w:id="0">
    <w:p w:rsidR="008D5A3A" w:rsidRDefault="008D5A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033" w:rsidRPr="002B2D63" w:rsidRDefault="004D7EEB" w:rsidP="00810033">
    <w:pPr>
      <w:pStyle w:val="Nagwek"/>
      <w:rPr>
        <w:sz w:val="20"/>
        <w:szCs w:val="20"/>
      </w:rPr>
    </w:pPr>
    <w:r>
      <w:rPr>
        <w:sz w:val="20"/>
        <w:szCs w:val="20"/>
      </w:rPr>
      <w:t>Nr</w:t>
    </w:r>
    <w:r w:rsidR="00810033" w:rsidRPr="002B2D63">
      <w:rPr>
        <w:sz w:val="20"/>
        <w:szCs w:val="20"/>
      </w:rPr>
      <w:t xml:space="preserve"> sprawy: </w:t>
    </w:r>
  </w:p>
  <w:p w:rsidR="00331C2C" w:rsidRDefault="00331C2C" w:rsidP="00331C2C">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AC274F8"/>
    <w:lvl w:ilvl="0">
      <w:numFmt w:val="decimal"/>
      <w:lvlText w:val="*"/>
      <w:lvlJc w:val="left"/>
    </w:lvl>
  </w:abstractNum>
  <w:abstractNum w:abstractNumId="1">
    <w:nsid w:val="00000002"/>
    <w:multiLevelType w:val="multilevel"/>
    <w:tmpl w:val="00000002"/>
    <w:name w:val="WW8Num12"/>
    <w:lvl w:ilvl="0">
      <w:start w:val="1"/>
      <w:numFmt w:val="decimal"/>
      <w:lvlText w:val="%1."/>
      <w:lvlJc w:val="left"/>
      <w:pPr>
        <w:tabs>
          <w:tab w:val="num" w:pos="0"/>
        </w:tabs>
        <w:ind w:left="0" w:firstLine="0"/>
      </w:pPr>
      <w:rPr>
        <w:b/>
        <w:color w:val="000000"/>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2">
    <w:nsid w:val="00000005"/>
    <w:multiLevelType w:val="singleLevel"/>
    <w:tmpl w:val="00000005"/>
    <w:name w:val="WW8Num5"/>
    <w:lvl w:ilvl="0">
      <w:start w:val="5"/>
      <w:numFmt w:val="decimal"/>
      <w:lvlText w:val="%1."/>
      <w:lvlJc w:val="left"/>
      <w:pPr>
        <w:tabs>
          <w:tab w:val="num" w:pos="720"/>
        </w:tabs>
        <w:ind w:left="720" w:hanging="363"/>
      </w:pPr>
      <w:rPr>
        <w:b/>
        <w:color w:val="000000"/>
      </w:rPr>
    </w:lvl>
  </w:abstractNum>
  <w:abstractNum w:abstractNumId="3">
    <w:nsid w:val="00000006"/>
    <w:multiLevelType w:val="singleLevel"/>
    <w:tmpl w:val="00000006"/>
    <w:name w:val="WW8Num6"/>
    <w:lvl w:ilvl="0">
      <w:start w:val="1"/>
      <w:numFmt w:val="lowerLetter"/>
      <w:lvlText w:val="%1)"/>
      <w:lvlJc w:val="left"/>
      <w:pPr>
        <w:tabs>
          <w:tab w:val="num" w:pos="700"/>
        </w:tabs>
        <w:ind w:left="700" w:hanging="340"/>
      </w:pPr>
      <w:rPr>
        <w:b/>
        <w:color w:val="auto"/>
      </w:rPr>
    </w:lvl>
  </w:abstractNum>
  <w:abstractNum w:abstractNumId="4">
    <w:nsid w:val="00000008"/>
    <w:multiLevelType w:val="singleLevel"/>
    <w:tmpl w:val="E010895C"/>
    <w:name w:val="WW8Num8"/>
    <w:lvl w:ilvl="0">
      <w:start w:val="1"/>
      <w:numFmt w:val="decimal"/>
      <w:lvlText w:val="%1)"/>
      <w:lvlJc w:val="left"/>
      <w:pPr>
        <w:tabs>
          <w:tab w:val="num" w:pos="700"/>
        </w:tabs>
        <w:ind w:left="700" w:hanging="340"/>
      </w:pPr>
      <w:rPr>
        <w:rFonts w:ascii="Times New Roman" w:eastAsia="Times New Roman" w:hAnsi="Times New Roman" w:cs="Times New Roman"/>
        <w:color w:val="000000"/>
      </w:rPr>
    </w:lvl>
  </w:abstractNum>
  <w:abstractNum w:abstractNumId="5">
    <w:nsid w:val="00000011"/>
    <w:multiLevelType w:val="singleLevel"/>
    <w:tmpl w:val="00000011"/>
    <w:name w:val="WW8Num17"/>
    <w:lvl w:ilvl="0">
      <w:start w:val="1"/>
      <w:numFmt w:val="bullet"/>
      <w:lvlText w:val=""/>
      <w:lvlJc w:val="left"/>
      <w:pPr>
        <w:tabs>
          <w:tab w:val="num" w:pos="709"/>
        </w:tabs>
        <w:ind w:left="709" w:hanging="360"/>
      </w:pPr>
      <w:rPr>
        <w:rFonts w:ascii="Symbol" w:hAnsi="Symbol"/>
      </w:rPr>
    </w:lvl>
  </w:abstractNum>
  <w:abstractNum w:abstractNumId="6">
    <w:nsid w:val="00000017"/>
    <w:multiLevelType w:val="singleLevel"/>
    <w:tmpl w:val="00000017"/>
    <w:name w:val="WW8Num43"/>
    <w:lvl w:ilvl="0">
      <w:start w:val="1"/>
      <w:numFmt w:val="bullet"/>
      <w:lvlText w:val=""/>
      <w:lvlJc w:val="left"/>
      <w:pPr>
        <w:tabs>
          <w:tab w:val="num" w:pos="720"/>
        </w:tabs>
        <w:ind w:left="720" w:hanging="360"/>
      </w:pPr>
      <w:rPr>
        <w:rFonts w:ascii="Symbol" w:hAnsi="Symbol"/>
      </w:rPr>
    </w:lvl>
  </w:abstractNum>
  <w:abstractNum w:abstractNumId="7">
    <w:nsid w:val="0000001A"/>
    <w:multiLevelType w:val="multilevel"/>
    <w:tmpl w:val="0000001A"/>
    <w:name w:val="WW8Num26"/>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440"/>
        </w:tabs>
        <w:ind w:left="1440" w:hanging="360"/>
      </w:pPr>
      <w:rPr>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000001D"/>
    <w:multiLevelType w:val="multilevel"/>
    <w:tmpl w:val="9468F8D6"/>
    <w:name w:val="WW8Num27"/>
    <w:lvl w:ilvl="0">
      <w:start w:val="1"/>
      <w:numFmt w:val="decimal"/>
      <w:lvlText w:val="%1."/>
      <w:lvlJc w:val="left"/>
      <w:pPr>
        <w:tabs>
          <w:tab w:val="num" w:pos="360"/>
        </w:tabs>
        <w:ind w:left="360" w:hanging="360"/>
      </w:pPr>
      <w:rPr>
        <w:b/>
      </w:r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0000001E"/>
    <w:multiLevelType w:val="singleLevel"/>
    <w:tmpl w:val="6AF47FF4"/>
    <w:name w:val="WW8Num30"/>
    <w:lvl w:ilvl="0">
      <w:start w:val="1"/>
      <w:numFmt w:val="decimal"/>
      <w:lvlText w:val="%1)"/>
      <w:lvlJc w:val="left"/>
      <w:pPr>
        <w:tabs>
          <w:tab w:val="num" w:pos="700"/>
        </w:tabs>
        <w:ind w:left="700" w:hanging="340"/>
      </w:pPr>
      <w:rPr>
        <w:rFonts w:ascii="Times New Roman" w:eastAsia="Times New Roman" w:hAnsi="Times New Roman" w:cs="Times New Roman"/>
        <w:b w:val="0"/>
      </w:rPr>
    </w:lvl>
  </w:abstractNum>
  <w:abstractNum w:abstractNumId="10">
    <w:nsid w:val="00000025"/>
    <w:multiLevelType w:val="singleLevel"/>
    <w:tmpl w:val="00000025"/>
    <w:name w:val="WW8Num37"/>
    <w:lvl w:ilvl="0">
      <w:start w:val="1"/>
      <w:numFmt w:val="decimal"/>
      <w:lvlText w:val="%1."/>
      <w:lvlJc w:val="left"/>
      <w:pPr>
        <w:tabs>
          <w:tab w:val="num" w:pos="1191"/>
        </w:tabs>
        <w:ind w:left="1191" w:hanging="340"/>
      </w:pPr>
    </w:lvl>
  </w:abstractNum>
  <w:abstractNum w:abstractNumId="11">
    <w:nsid w:val="00000026"/>
    <w:multiLevelType w:val="singleLevel"/>
    <w:tmpl w:val="00000026"/>
    <w:lvl w:ilvl="0">
      <w:start w:val="1"/>
      <w:numFmt w:val="bullet"/>
      <w:lvlText w:val=""/>
      <w:lvlJc w:val="left"/>
      <w:pPr>
        <w:tabs>
          <w:tab w:val="num" w:pos="720"/>
        </w:tabs>
        <w:ind w:left="720" w:hanging="360"/>
      </w:pPr>
      <w:rPr>
        <w:rFonts w:ascii="Symbol" w:hAnsi="Symbol"/>
        <w:color w:val="auto"/>
      </w:rPr>
    </w:lvl>
  </w:abstractNum>
  <w:abstractNum w:abstractNumId="12">
    <w:nsid w:val="00000031"/>
    <w:multiLevelType w:val="singleLevel"/>
    <w:tmpl w:val="00000031"/>
    <w:name w:val="WW8Num49"/>
    <w:lvl w:ilvl="0">
      <w:start w:val="1"/>
      <w:numFmt w:val="bullet"/>
      <w:lvlText w:val=""/>
      <w:lvlJc w:val="left"/>
      <w:pPr>
        <w:tabs>
          <w:tab w:val="num" w:pos="720"/>
        </w:tabs>
        <w:ind w:left="720" w:hanging="360"/>
      </w:pPr>
      <w:rPr>
        <w:rFonts w:ascii="Symbol" w:hAnsi="Symbol"/>
        <w:b/>
      </w:rPr>
    </w:lvl>
  </w:abstractNum>
  <w:abstractNum w:abstractNumId="13">
    <w:nsid w:val="0000003A"/>
    <w:multiLevelType w:val="singleLevel"/>
    <w:tmpl w:val="0000003A"/>
    <w:name w:val="WW8Num58"/>
    <w:lvl w:ilvl="0">
      <w:start w:val="1"/>
      <w:numFmt w:val="decimal"/>
      <w:lvlText w:val="%1."/>
      <w:lvlJc w:val="left"/>
      <w:pPr>
        <w:tabs>
          <w:tab w:val="num" w:pos="720"/>
        </w:tabs>
        <w:ind w:left="720" w:hanging="360"/>
      </w:pPr>
    </w:lvl>
  </w:abstractNum>
  <w:abstractNum w:abstractNumId="14">
    <w:nsid w:val="00000041"/>
    <w:multiLevelType w:val="singleLevel"/>
    <w:tmpl w:val="00000041"/>
    <w:name w:val="WW8Num65"/>
    <w:lvl w:ilvl="0">
      <w:numFmt w:val="bullet"/>
      <w:lvlText w:val=""/>
      <w:lvlJc w:val="left"/>
      <w:pPr>
        <w:tabs>
          <w:tab w:val="num" w:pos="360"/>
        </w:tabs>
        <w:ind w:left="360" w:hanging="360"/>
      </w:pPr>
      <w:rPr>
        <w:rFonts w:ascii="Symbol" w:hAnsi="Symbol"/>
      </w:rPr>
    </w:lvl>
  </w:abstractNum>
  <w:abstractNum w:abstractNumId="15">
    <w:nsid w:val="00000043"/>
    <w:multiLevelType w:val="multilevel"/>
    <w:tmpl w:val="00000043"/>
    <w:lvl w:ilvl="0">
      <w:start w:val="2"/>
      <w:numFmt w:val="decimal"/>
      <w:suff w:val="nothing"/>
      <w:lvlText w:val="%1."/>
      <w:lvlJc w:val="left"/>
      <w:pPr>
        <w:tabs>
          <w:tab w:val="num" w:pos="0"/>
        </w:tabs>
        <w:ind w:left="0" w:firstLine="0"/>
      </w:pPr>
      <w:rPr>
        <w:rFonts w:ascii="Symbol" w:hAnsi="Symbol"/>
      </w:rPr>
    </w:lvl>
    <w:lvl w:ilvl="1">
      <w:start w:val="1"/>
      <w:numFmt w:val="decimal"/>
      <w:suff w:val="nothing"/>
      <w:lvlText w:val="%1.%2."/>
      <w:lvlJc w:val="left"/>
      <w:pPr>
        <w:tabs>
          <w:tab w:val="num" w:pos="0"/>
        </w:tabs>
        <w:ind w:left="0" w:firstLine="0"/>
      </w:pPr>
      <w:rPr>
        <w:rFonts w:ascii="Symbol" w:hAnsi="Symbol"/>
      </w:rPr>
    </w:lvl>
    <w:lvl w:ilvl="2">
      <w:start w:val="1"/>
      <w:numFmt w:val="decimal"/>
      <w:suff w:val="nothing"/>
      <w:lvlText w:val="%1.%2.%3."/>
      <w:lvlJc w:val="left"/>
      <w:pPr>
        <w:tabs>
          <w:tab w:val="num" w:pos="0"/>
        </w:tabs>
        <w:ind w:left="0" w:firstLine="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800"/>
        </w:tabs>
        <w:ind w:left="1800" w:hanging="1800"/>
      </w:pPr>
      <w:rPr>
        <w:rFonts w:ascii="Symbol" w:hAnsi="Symbol"/>
      </w:rPr>
    </w:lvl>
  </w:abstractNum>
  <w:abstractNum w:abstractNumId="16">
    <w:nsid w:val="00000049"/>
    <w:multiLevelType w:val="singleLevel"/>
    <w:tmpl w:val="00000049"/>
    <w:name w:val="WW8Num73"/>
    <w:lvl w:ilvl="0">
      <w:start w:val="1"/>
      <w:numFmt w:val="bullet"/>
      <w:lvlText w:val=""/>
      <w:lvlJc w:val="left"/>
      <w:pPr>
        <w:tabs>
          <w:tab w:val="num" w:pos="720"/>
        </w:tabs>
        <w:ind w:left="720" w:hanging="360"/>
      </w:pPr>
      <w:rPr>
        <w:rFonts w:ascii="Symbol" w:hAnsi="Symbol"/>
        <w:b w:val="0"/>
      </w:rPr>
    </w:lvl>
  </w:abstractNum>
  <w:abstractNum w:abstractNumId="17">
    <w:nsid w:val="0000004A"/>
    <w:multiLevelType w:val="singleLevel"/>
    <w:tmpl w:val="0000004A"/>
    <w:name w:val="WW8Num74"/>
    <w:lvl w:ilvl="0">
      <w:start w:val="1"/>
      <w:numFmt w:val="bullet"/>
      <w:lvlText w:val=""/>
      <w:lvlJc w:val="left"/>
      <w:pPr>
        <w:tabs>
          <w:tab w:val="num" w:pos="2340"/>
        </w:tabs>
        <w:ind w:left="2340" w:hanging="360"/>
      </w:pPr>
      <w:rPr>
        <w:rFonts w:ascii="Symbol" w:hAnsi="Symbol"/>
        <w:color w:val="auto"/>
      </w:rPr>
    </w:lvl>
  </w:abstractNum>
  <w:abstractNum w:abstractNumId="18">
    <w:nsid w:val="0000004C"/>
    <w:multiLevelType w:val="singleLevel"/>
    <w:tmpl w:val="021C3EF6"/>
    <w:name w:val="WW8Num76"/>
    <w:lvl w:ilvl="0">
      <w:start w:val="1"/>
      <w:numFmt w:val="decimal"/>
      <w:lvlText w:val="%1."/>
      <w:lvlJc w:val="left"/>
      <w:pPr>
        <w:tabs>
          <w:tab w:val="num" w:pos="700"/>
        </w:tabs>
        <w:ind w:left="700" w:hanging="340"/>
      </w:pPr>
      <w:rPr>
        <w:rFonts w:ascii="Times New Roman" w:eastAsia="Times New Roman" w:hAnsi="Times New Roman" w:cs="Times New Roman"/>
      </w:rPr>
    </w:lvl>
  </w:abstractNum>
  <w:abstractNum w:abstractNumId="19">
    <w:nsid w:val="00000050"/>
    <w:multiLevelType w:val="singleLevel"/>
    <w:tmpl w:val="00000050"/>
    <w:name w:val="WW8Num80"/>
    <w:lvl w:ilvl="0">
      <w:start w:val="1"/>
      <w:numFmt w:val="decimal"/>
      <w:lvlText w:val="%1."/>
      <w:lvlJc w:val="left"/>
      <w:pPr>
        <w:tabs>
          <w:tab w:val="num" w:pos="720"/>
        </w:tabs>
        <w:ind w:left="720" w:hanging="360"/>
      </w:pPr>
      <w:rPr>
        <w:rFonts w:ascii="Symbol" w:hAnsi="Symbol"/>
      </w:rPr>
    </w:lvl>
  </w:abstractNum>
  <w:abstractNum w:abstractNumId="20">
    <w:nsid w:val="00000052"/>
    <w:multiLevelType w:val="singleLevel"/>
    <w:tmpl w:val="00000052"/>
    <w:name w:val="WW8Num82"/>
    <w:lvl w:ilvl="0">
      <w:start w:val="1"/>
      <w:numFmt w:val="decimal"/>
      <w:suff w:val="nothing"/>
      <w:lvlText w:val="%1."/>
      <w:lvlJc w:val="left"/>
      <w:pPr>
        <w:tabs>
          <w:tab w:val="num" w:pos="0"/>
        </w:tabs>
        <w:ind w:left="0" w:firstLine="0"/>
      </w:pPr>
      <w:rPr>
        <w:rFonts w:ascii="Symbol" w:hAnsi="Symbol"/>
      </w:rPr>
    </w:lvl>
  </w:abstractNum>
  <w:abstractNum w:abstractNumId="21">
    <w:nsid w:val="00000055"/>
    <w:multiLevelType w:val="singleLevel"/>
    <w:tmpl w:val="00000055"/>
    <w:name w:val="WW8Num85"/>
    <w:lvl w:ilvl="0">
      <w:start w:val="1"/>
      <w:numFmt w:val="bullet"/>
      <w:lvlText w:val=""/>
      <w:lvlJc w:val="left"/>
      <w:pPr>
        <w:tabs>
          <w:tab w:val="num" w:pos="700"/>
        </w:tabs>
        <w:ind w:left="700" w:hanging="340"/>
      </w:pPr>
      <w:rPr>
        <w:rFonts w:ascii="Symbol" w:hAnsi="Symbol"/>
      </w:rPr>
    </w:lvl>
  </w:abstractNum>
  <w:abstractNum w:abstractNumId="22">
    <w:nsid w:val="0000005D"/>
    <w:multiLevelType w:val="multilevel"/>
    <w:tmpl w:val="4934A2A8"/>
    <w:name w:val="WW8Num93"/>
    <w:lvl w:ilvl="0">
      <w:start w:val="1"/>
      <w:numFmt w:val="bullet"/>
      <w:lvlText w:val=""/>
      <w:lvlJc w:val="left"/>
      <w:pPr>
        <w:tabs>
          <w:tab w:val="num" w:pos="1069"/>
        </w:tabs>
        <w:ind w:left="1069" w:hanging="360"/>
      </w:pPr>
      <w:rPr>
        <w:rFonts w:ascii="Symbol" w:hAnsi="Symbol"/>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rPr>
        <w:b w:val="0"/>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0000006B"/>
    <w:multiLevelType w:val="multilevel"/>
    <w:tmpl w:val="0000006B"/>
    <w:name w:val="WW8Num107"/>
    <w:lvl w:ilvl="0">
      <w:start w:val="1"/>
      <w:numFmt w:val="decimal"/>
      <w:lvlText w:val="%1."/>
      <w:lvlJc w:val="left"/>
      <w:pPr>
        <w:tabs>
          <w:tab w:val="num" w:pos="0"/>
        </w:tabs>
        <w:ind w:left="0" w:firstLine="0"/>
      </w:pPr>
      <w:rPr>
        <w:rFonts w:cs="Times New Roman"/>
        <w:b/>
        <w:bCs/>
      </w:rPr>
    </w:lvl>
    <w:lvl w:ilvl="1">
      <w:start w:val="1"/>
      <w:numFmt w:val="decimal"/>
      <w:lvlText w:val="%1.%2."/>
      <w:lvlJc w:val="left"/>
      <w:pPr>
        <w:tabs>
          <w:tab w:val="num" w:pos="0"/>
        </w:tabs>
        <w:ind w:left="0" w:firstLine="0"/>
      </w:pPr>
      <w:rPr>
        <w:rFonts w:cs="Times New Roman"/>
        <w:b/>
        <w:bCs/>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nsid w:val="0000006E"/>
    <w:multiLevelType w:val="multilevel"/>
    <w:tmpl w:val="06BE18E8"/>
    <w:name w:val="WW8Num110"/>
    <w:lvl w:ilvl="0">
      <w:start w:val="1"/>
      <w:numFmt w:val="decimal"/>
      <w:lvlText w:val="%1)"/>
      <w:lvlJc w:val="left"/>
      <w:pPr>
        <w:tabs>
          <w:tab w:val="num" w:pos="0"/>
        </w:tabs>
        <w:ind w:left="0" w:firstLine="0"/>
      </w:pPr>
      <w:rPr>
        <w:rFonts w:ascii="Times New Roman" w:eastAsia="Times New Roman" w:hAnsi="Times New Roman" w:cs="Times New Roman"/>
        <w:b w:val="0"/>
        <w:bCs/>
      </w:rPr>
    </w:lvl>
    <w:lvl w:ilvl="1">
      <w:start w:val="1"/>
      <w:numFmt w:val="decimal"/>
      <w:lvlText w:val="%1.%2."/>
      <w:lvlJc w:val="left"/>
      <w:pPr>
        <w:tabs>
          <w:tab w:val="num" w:pos="0"/>
        </w:tabs>
        <w:ind w:left="0" w:firstLine="0"/>
      </w:pPr>
      <w:rPr>
        <w:rFonts w:cs="Times New Roman"/>
      </w:rPr>
    </w:lvl>
    <w:lvl w:ilvl="2">
      <w:start w:val="1"/>
      <w:numFmt w:val="decimal"/>
      <w:lvlText w:val="%1.%2.%3."/>
      <w:lvlJc w:val="left"/>
      <w:pPr>
        <w:tabs>
          <w:tab w:val="num" w:pos="0"/>
        </w:tabs>
        <w:ind w:left="0" w:firstLine="0"/>
      </w:pPr>
      <w:rPr>
        <w:rFonts w:cs="Times New Roman"/>
        <w:b/>
        <w:bCs/>
      </w:rPr>
    </w:lvl>
    <w:lvl w:ilvl="3">
      <w:start w:val="1"/>
      <w:numFmt w:val="bullet"/>
      <w:lvlText w:val=""/>
      <w:lvlJc w:val="left"/>
      <w:pPr>
        <w:tabs>
          <w:tab w:val="num" w:pos="0"/>
        </w:tabs>
        <w:ind w:left="0" w:firstLine="0"/>
      </w:pPr>
      <w:rPr>
        <w:rFonts w:ascii="Symbol" w:hAnsi="Symbol"/>
        <w:b/>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nsid w:val="00FE3986"/>
    <w:multiLevelType w:val="hybridMultilevel"/>
    <w:tmpl w:val="F6B03FA2"/>
    <w:lvl w:ilvl="0" w:tplc="A680EF9E">
      <w:start w:val="1"/>
      <w:numFmt w:val="decimal"/>
      <w:lvlText w:val="%1."/>
      <w:lvlJc w:val="left"/>
      <w:pPr>
        <w:tabs>
          <w:tab w:val="num" w:pos="0"/>
        </w:tabs>
        <w:ind w:left="0" w:firstLine="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020821B5"/>
    <w:multiLevelType w:val="hybridMultilevel"/>
    <w:tmpl w:val="B9BCF23E"/>
    <w:lvl w:ilvl="0" w:tplc="055869AC">
      <w:start w:val="1"/>
      <w:numFmt w:val="decimal"/>
      <w:lvlText w:val="%1)"/>
      <w:lvlJc w:val="left"/>
      <w:pPr>
        <w:tabs>
          <w:tab w:val="num" w:pos="0"/>
        </w:tabs>
        <w:ind w:left="0" w:firstLine="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041F58FD"/>
    <w:multiLevelType w:val="multilevel"/>
    <w:tmpl w:val="6EFE77B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04920098"/>
    <w:multiLevelType w:val="multilevel"/>
    <w:tmpl w:val="717C2D70"/>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05BA5B26"/>
    <w:multiLevelType w:val="hybridMultilevel"/>
    <w:tmpl w:val="1A7A333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06A06085"/>
    <w:multiLevelType w:val="multilevel"/>
    <w:tmpl w:val="8DD6CE46"/>
    <w:lvl w:ilvl="0">
      <w:start w:val="1"/>
      <w:numFmt w:val="decimal"/>
      <w:lvlText w:val="%1."/>
      <w:legacy w:legacy="1" w:legacySpace="0" w:legacyIndent="283"/>
      <w:lvlJc w:val="left"/>
      <w:pPr>
        <w:ind w:left="283" w:hanging="283"/>
      </w:pPr>
      <w:rPr>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06CB4CE2"/>
    <w:multiLevelType w:val="hybridMultilevel"/>
    <w:tmpl w:val="E2C40C9C"/>
    <w:lvl w:ilvl="0" w:tplc="30464390">
      <w:start w:val="1"/>
      <w:numFmt w:val="decimal"/>
      <w:lvlText w:val="%1)"/>
      <w:lvlJc w:val="left"/>
      <w:pPr>
        <w:tabs>
          <w:tab w:val="num" w:pos="0"/>
        </w:tabs>
        <w:ind w:left="0" w:firstLine="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07270132"/>
    <w:multiLevelType w:val="hybridMultilevel"/>
    <w:tmpl w:val="1B52734C"/>
    <w:lvl w:ilvl="0" w:tplc="B05A16B8">
      <w:start w:val="1"/>
      <w:numFmt w:val="decimal"/>
      <w:lvlText w:val="%1)"/>
      <w:lvlJc w:val="left"/>
      <w:pPr>
        <w:tabs>
          <w:tab w:val="num" w:pos="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08525975"/>
    <w:multiLevelType w:val="multilevel"/>
    <w:tmpl w:val="48E04FB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0C8A2B69"/>
    <w:multiLevelType w:val="hybridMultilevel"/>
    <w:tmpl w:val="07A48F3C"/>
    <w:lvl w:ilvl="0" w:tplc="436286B4">
      <w:start w:val="1"/>
      <w:numFmt w:val="bullet"/>
      <w:lvlText w:val=""/>
      <w:lvlJc w:val="left"/>
      <w:pPr>
        <w:tabs>
          <w:tab w:val="num" w:pos="0"/>
        </w:tabs>
        <w:ind w:left="0" w:firstLine="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nsid w:val="0CA25387"/>
    <w:multiLevelType w:val="hybridMultilevel"/>
    <w:tmpl w:val="64BCF7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0DD318F4"/>
    <w:multiLevelType w:val="multilevel"/>
    <w:tmpl w:val="6EFE77B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0EA90C25"/>
    <w:multiLevelType w:val="hybridMultilevel"/>
    <w:tmpl w:val="C22E0F9C"/>
    <w:lvl w:ilvl="0" w:tplc="E6A6EC26">
      <w:start w:val="1"/>
      <w:numFmt w:val="lowerLetter"/>
      <w:lvlText w:val="%1)"/>
      <w:lvlJc w:val="left"/>
      <w:pPr>
        <w:tabs>
          <w:tab w:val="num" w:pos="700"/>
        </w:tabs>
        <w:ind w:left="700" w:hanging="340"/>
      </w:pPr>
      <w:rPr>
        <w:rFonts w:hint="default"/>
        <w:b/>
        <w:i w:val="0"/>
        <w:color w:val="auto"/>
      </w:rPr>
    </w:lvl>
    <w:lvl w:ilvl="1" w:tplc="04150003">
      <w:start w:val="1"/>
      <w:numFmt w:val="bullet"/>
      <w:lvlText w:val=""/>
      <w:lvlJc w:val="left"/>
      <w:pPr>
        <w:tabs>
          <w:tab w:val="num" w:pos="851"/>
        </w:tabs>
        <w:ind w:left="851" w:firstLine="0"/>
      </w:pPr>
      <w:rPr>
        <w:rFonts w:ascii="Symbol" w:hAnsi="Symbol" w:hint="default"/>
        <w:b w:val="0"/>
      </w:r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38">
    <w:nsid w:val="10483F44"/>
    <w:multiLevelType w:val="hybridMultilevel"/>
    <w:tmpl w:val="716CCFDC"/>
    <w:lvl w:ilvl="0" w:tplc="04150011">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115F0D40"/>
    <w:multiLevelType w:val="hybridMultilevel"/>
    <w:tmpl w:val="74541AF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2305FB0"/>
    <w:multiLevelType w:val="hybridMultilevel"/>
    <w:tmpl w:val="8910CF9A"/>
    <w:lvl w:ilvl="0" w:tplc="CDD6222E">
      <w:start w:val="1"/>
      <w:numFmt w:val="lowerLetter"/>
      <w:lvlText w:val="%1)"/>
      <w:lvlJc w:val="left"/>
      <w:pPr>
        <w:tabs>
          <w:tab w:val="num" w:pos="360"/>
        </w:tabs>
        <w:ind w:left="360" w:hanging="360"/>
      </w:pPr>
      <w:rPr>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1">
    <w:nsid w:val="130F5C32"/>
    <w:multiLevelType w:val="hybridMultilevel"/>
    <w:tmpl w:val="CACC6DF2"/>
    <w:lvl w:ilvl="0" w:tplc="055869AC">
      <w:start w:val="1"/>
      <w:numFmt w:val="decimal"/>
      <w:lvlText w:val="%1)"/>
      <w:lvlJc w:val="left"/>
      <w:pPr>
        <w:tabs>
          <w:tab w:val="num" w:pos="0"/>
        </w:tabs>
        <w:ind w:left="0" w:firstLine="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139E5309"/>
    <w:multiLevelType w:val="multilevel"/>
    <w:tmpl w:val="F66086C4"/>
    <w:lvl w:ilvl="0">
      <w:start w:val="1"/>
      <w:numFmt w:val="decimal"/>
      <w:lvlText w:val="%1."/>
      <w:lvlJc w:val="left"/>
      <w:pPr>
        <w:tabs>
          <w:tab w:val="num" w:pos="0"/>
        </w:tabs>
        <w:ind w:left="0" w:firstLine="0"/>
      </w:pPr>
      <w:rPr>
        <w:rFonts w:hint="default"/>
        <w:b/>
        <w:color w:val="auto"/>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15D95E5B"/>
    <w:multiLevelType w:val="hybridMultilevel"/>
    <w:tmpl w:val="1A00F5D8"/>
    <w:lvl w:ilvl="0" w:tplc="4EA8134E">
      <w:start w:val="1"/>
      <w:numFmt w:val="bullet"/>
      <w:lvlText w:val=""/>
      <w:lvlJc w:val="left"/>
      <w:pPr>
        <w:tabs>
          <w:tab w:val="num" w:pos="720"/>
        </w:tabs>
        <w:ind w:left="720" w:hanging="360"/>
      </w:pPr>
      <w:rPr>
        <w:rFonts w:ascii="Symbol" w:hAnsi="Symbol" w:hint="default"/>
      </w:rPr>
    </w:lvl>
    <w:lvl w:ilvl="1" w:tplc="593E31F4" w:tentative="1">
      <w:start w:val="1"/>
      <w:numFmt w:val="bullet"/>
      <w:lvlText w:val="o"/>
      <w:lvlJc w:val="left"/>
      <w:pPr>
        <w:tabs>
          <w:tab w:val="num" w:pos="1440"/>
        </w:tabs>
        <w:ind w:left="1440" w:hanging="360"/>
      </w:pPr>
      <w:rPr>
        <w:rFonts w:ascii="Courier New" w:hAnsi="Courier New" w:cs="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44">
    <w:nsid w:val="168700A3"/>
    <w:multiLevelType w:val="multilevel"/>
    <w:tmpl w:val="34C0F768"/>
    <w:lvl w:ilvl="0">
      <w:start w:val="1"/>
      <w:numFmt w:val="bullet"/>
      <w:lvlText w:val=""/>
      <w:lvlJc w:val="left"/>
      <w:pPr>
        <w:tabs>
          <w:tab w:val="num" w:pos="1069"/>
        </w:tabs>
        <w:ind w:left="1069" w:hanging="360"/>
      </w:pPr>
      <w:rPr>
        <w:rFonts w:ascii="Symbol" w:hAnsi="Symbol"/>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nsid w:val="18120F3C"/>
    <w:multiLevelType w:val="multilevel"/>
    <w:tmpl w:val="717C2D70"/>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1A2251C7"/>
    <w:multiLevelType w:val="hybridMultilevel"/>
    <w:tmpl w:val="85DEFDBA"/>
    <w:name w:val="WW8Num112"/>
    <w:lvl w:ilvl="0" w:tplc="808CE7C0">
      <w:start w:val="1"/>
      <w:numFmt w:val="bullet"/>
      <w:lvlText w:val=""/>
      <w:lvlJc w:val="left"/>
      <w:pPr>
        <w:tabs>
          <w:tab w:val="num" w:pos="0"/>
        </w:tabs>
        <w:ind w:left="0" w:firstLine="0"/>
      </w:pPr>
      <w:rPr>
        <w:rFonts w:ascii="Symbol" w:hAnsi="Symbol" w:hint="default"/>
      </w:rPr>
    </w:lvl>
    <w:lvl w:ilvl="1" w:tplc="04150003">
      <w:start w:val="1"/>
      <w:numFmt w:val="lowerLetter"/>
      <w:lvlText w:val="%2)"/>
      <w:lvlJc w:val="left"/>
      <w:pPr>
        <w:tabs>
          <w:tab w:val="num" w:pos="1440"/>
        </w:tabs>
        <w:ind w:left="1440" w:hanging="360"/>
      </w:pPr>
      <w:rPr>
        <w:rFonts w:hint="default"/>
      </w:rPr>
    </w:lvl>
    <w:lvl w:ilvl="2" w:tplc="04150005">
      <w:start w:val="3"/>
      <w:numFmt w:val="upperRoman"/>
      <w:lvlText w:val="%3."/>
      <w:lvlJc w:val="left"/>
      <w:pPr>
        <w:tabs>
          <w:tab w:val="num" w:pos="2700"/>
        </w:tabs>
        <w:ind w:left="2700" w:hanging="720"/>
      </w:pPr>
      <w:rPr>
        <w:rFonts w:hint="default"/>
      </w:rPr>
    </w:lvl>
    <w:lvl w:ilvl="3" w:tplc="85B4CDD4">
      <w:start w:val="1"/>
      <w:numFmt w:val="decimal"/>
      <w:lvlText w:val="%4)"/>
      <w:lvlJc w:val="left"/>
      <w:pPr>
        <w:ind w:left="2880" w:hanging="36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47">
    <w:nsid w:val="1A3B03CA"/>
    <w:multiLevelType w:val="hybridMultilevel"/>
    <w:tmpl w:val="E996E4AE"/>
    <w:lvl w:ilvl="0" w:tplc="48206560">
      <w:start w:val="1"/>
      <w:numFmt w:val="bullet"/>
      <w:lvlText w:val=""/>
      <w:lvlJc w:val="left"/>
      <w:pPr>
        <w:tabs>
          <w:tab w:val="num" w:pos="700"/>
        </w:tabs>
        <w:ind w:left="700" w:hanging="360"/>
      </w:pPr>
      <w:rPr>
        <w:rFonts w:ascii="Symbol" w:hAnsi="Symbol" w:hint="default"/>
      </w:rPr>
    </w:lvl>
    <w:lvl w:ilvl="1" w:tplc="04150003">
      <w:numFmt w:val="bullet"/>
      <w:lvlText w:val=""/>
      <w:lvlJc w:val="left"/>
      <w:pPr>
        <w:tabs>
          <w:tab w:val="num" w:pos="1797"/>
        </w:tabs>
        <w:ind w:left="1440" w:firstLine="0"/>
      </w:pPr>
      <w:rPr>
        <w:rFonts w:ascii="Symbol" w:hAnsi="Symbol"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8">
    <w:nsid w:val="1B8B4D5B"/>
    <w:multiLevelType w:val="hybridMultilevel"/>
    <w:tmpl w:val="1EEEF8D8"/>
    <w:lvl w:ilvl="0" w:tplc="3E549224">
      <w:start w:val="1"/>
      <w:numFmt w:val="lowerLetter"/>
      <w:lvlText w:val="%1)"/>
      <w:lvlJc w:val="left"/>
      <w:pPr>
        <w:tabs>
          <w:tab w:val="num" w:pos="0"/>
        </w:tabs>
        <w:ind w:left="0" w:firstLine="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1CE24BFF"/>
    <w:multiLevelType w:val="hybridMultilevel"/>
    <w:tmpl w:val="994218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1E863B3C"/>
    <w:multiLevelType w:val="multilevel"/>
    <w:tmpl w:val="1500F8A6"/>
    <w:lvl w:ilvl="0">
      <w:start w:val="1"/>
      <w:numFmt w:val="bullet"/>
      <w:lvlText w:val=""/>
      <w:lvlJc w:val="left"/>
      <w:pPr>
        <w:tabs>
          <w:tab w:val="num" w:pos="0"/>
        </w:tabs>
        <w:ind w:left="0" w:firstLine="0"/>
      </w:pPr>
      <w:rPr>
        <w:rFonts w:ascii="Symbol" w:hAnsi="Symbol" w:hint="default"/>
        <w:color w:val="auto"/>
      </w:rPr>
    </w:lvl>
    <w:lvl w:ilvl="1">
      <w:start w:val="1"/>
      <w:numFmt w:val="lowerLetter"/>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51">
    <w:nsid w:val="1E901EDD"/>
    <w:multiLevelType w:val="hybridMultilevel"/>
    <w:tmpl w:val="C7A6BF2C"/>
    <w:lvl w:ilvl="0" w:tplc="B418B102">
      <w:start w:val="1"/>
      <w:numFmt w:val="lowerLetter"/>
      <w:lvlText w:val="%1)"/>
      <w:lvlJc w:val="left"/>
      <w:pPr>
        <w:tabs>
          <w:tab w:val="num" w:pos="360"/>
        </w:tabs>
        <w:ind w:left="360" w:hanging="360"/>
      </w:pPr>
      <w:rPr>
        <w:b w:val="0"/>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2">
    <w:nsid w:val="1EAD7F04"/>
    <w:multiLevelType w:val="hybridMultilevel"/>
    <w:tmpl w:val="1A3CCD58"/>
    <w:lvl w:ilvl="0" w:tplc="08829FAE">
      <w:start w:val="1"/>
      <w:numFmt w:val="bullet"/>
      <w:lvlText w:val=""/>
      <w:lvlJc w:val="left"/>
      <w:pPr>
        <w:tabs>
          <w:tab w:val="num" w:pos="1066"/>
        </w:tabs>
        <w:ind w:left="1429" w:hanging="360"/>
      </w:pPr>
      <w:rPr>
        <w:rFonts w:ascii="Symbol" w:hAnsi="Symbol" w:hint="default"/>
      </w:rPr>
    </w:lvl>
    <w:lvl w:ilvl="1" w:tplc="04150003" w:tentative="1">
      <w:start w:val="1"/>
      <w:numFmt w:val="bullet"/>
      <w:lvlText w:val="o"/>
      <w:lvlJc w:val="left"/>
      <w:pPr>
        <w:tabs>
          <w:tab w:val="num" w:pos="1429"/>
        </w:tabs>
        <w:ind w:left="1429" w:hanging="360"/>
      </w:pPr>
      <w:rPr>
        <w:rFonts w:ascii="Courier New" w:hAnsi="Courier New" w:cs="Courier New" w:hint="default"/>
      </w:rPr>
    </w:lvl>
    <w:lvl w:ilvl="2" w:tplc="04150005" w:tentative="1">
      <w:start w:val="1"/>
      <w:numFmt w:val="bullet"/>
      <w:lvlText w:val=""/>
      <w:lvlJc w:val="left"/>
      <w:pPr>
        <w:tabs>
          <w:tab w:val="num" w:pos="2149"/>
        </w:tabs>
        <w:ind w:left="2149" w:hanging="360"/>
      </w:pPr>
      <w:rPr>
        <w:rFonts w:ascii="Wingdings" w:hAnsi="Wingdings" w:hint="default"/>
      </w:rPr>
    </w:lvl>
    <w:lvl w:ilvl="3" w:tplc="04150001" w:tentative="1">
      <w:start w:val="1"/>
      <w:numFmt w:val="bullet"/>
      <w:lvlText w:val=""/>
      <w:lvlJc w:val="left"/>
      <w:pPr>
        <w:tabs>
          <w:tab w:val="num" w:pos="2869"/>
        </w:tabs>
        <w:ind w:left="2869" w:hanging="360"/>
      </w:pPr>
      <w:rPr>
        <w:rFonts w:ascii="Symbol" w:hAnsi="Symbol" w:hint="default"/>
      </w:rPr>
    </w:lvl>
    <w:lvl w:ilvl="4" w:tplc="04150003" w:tentative="1">
      <w:start w:val="1"/>
      <w:numFmt w:val="bullet"/>
      <w:lvlText w:val="o"/>
      <w:lvlJc w:val="left"/>
      <w:pPr>
        <w:tabs>
          <w:tab w:val="num" w:pos="3589"/>
        </w:tabs>
        <w:ind w:left="3589" w:hanging="360"/>
      </w:pPr>
      <w:rPr>
        <w:rFonts w:ascii="Courier New" w:hAnsi="Courier New" w:cs="Courier New" w:hint="default"/>
      </w:rPr>
    </w:lvl>
    <w:lvl w:ilvl="5" w:tplc="04150005" w:tentative="1">
      <w:start w:val="1"/>
      <w:numFmt w:val="bullet"/>
      <w:lvlText w:val=""/>
      <w:lvlJc w:val="left"/>
      <w:pPr>
        <w:tabs>
          <w:tab w:val="num" w:pos="4309"/>
        </w:tabs>
        <w:ind w:left="4309" w:hanging="360"/>
      </w:pPr>
      <w:rPr>
        <w:rFonts w:ascii="Wingdings" w:hAnsi="Wingdings" w:hint="default"/>
      </w:rPr>
    </w:lvl>
    <w:lvl w:ilvl="6" w:tplc="04150001" w:tentative="1">
      <w:start w:val="1"/>
      <w:numFmt w:val="bullet"/>
      <w:lvlText w:val=""/>
      <w:lvlJc w:val="left"/>
      <w:pPr>
        <w:tabs>
          <w:tab w:val="num" w:pos="5029"/>
        </w:tabs>
        <w:ind w:left="5029" w:hanging="360"/>
      </w:pPr>
      <w:rPr>
        <w:rFonts w:ascii="Symbol" w:hAnsi="Symbol" w:hint="default"/>
      </w:rPr>
    </w:lvl>
    <w:lvl w:ilvl="7" w:tplc="04150003" w:tentative="1">
      <w:start w:val="1"/>
      <w:numFmt w:val="bullet"/>
      <w:lvlText w:val="o"/>
      <w:lvlJc w:val="left"/>
      <w:pPr>
        <w:tabs>
          <w:tab w:val="num" w:pos="5749"/>
        </w:tabs>
        <w:ind w:left="5749" w:hanging="360"/>
      </w:pPr>
      <w:rPr>
        <w:rFonts w:ascii="Courier New" w:hAnsi="Courier New" w:cs="Courier New" w:hint="default"/>
      </w:rPr>
    </w:lvl>
    <w:lvl w:ilvl="8" w:tplc="04150005" w:tentative="1">
      <w:start w:val="1"/>
      <w:numFmt w:val="bullet"/>
      <w:lvlText w:val=""/>
      <w:lvlJc w:val="left"/>
      <w:pPr>
        <w:tabs>
          <w:tab w:val="num" w:pos="6469"/>
        </w:tabs>
        <w:ind w:left="6469" w:hanging="360"/>
      </w:pPr>
      <w:rPr>
        <w:rFonts w:ascii="Wingdings" w:hAnsi="Wingdings" w:hint="default"/>
      </w:rPr>
    </w:lvl>
  </w:abstractNum>
  <w:abstractNum w:abstractNumId="53">
    <w:nsid w:val="20371EE1"/>
    <w:multiLevelType w:val="hybridMultilevel"/>
    <w:tmpl w:val="B2223AF6"/>
    <w:lvl w:ilvl="0" w:tplc="3C26E566">
      <w:numFmt w:val="bullet"/>
      <w:lvlText w:val=""/>
      <w:lvlJc w:val="left"/>
      <w:pPr>
        <w:tabs>
          <w:tab w:val="num" w:pos="357"/>
        </w:tabs>
        <w:ind w:left="0" w:firstLine="0"/>
      </w:pPr>
      <w:rPr>
        <w:rFonts w:ascii="Symbol" w:hAnsi="Symbol" w:hint="default"/>
      </w:rPr>
    </w:lvl>
    <w:lvl w:ilvl="1" w:tplc="48206560"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4">
    <w:nsid w:val="214F0787"/>
    <w:multiLevelType w:val="hybridMultilevel"/>
    <w:tmpl w:val="04F6C0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2700558D"/>
    <w:multiLevelType w:val="hybridMultilevel"/>
    <w:tmpl w:val="2904C816"/>
    <w:lvl w:ilvl="0" w:tplc="0436DC3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27756F63"/>
    <w:multiLevelType w:val="hybridMultilevel"/>
    <w:tmpl w:val="CE9E38CA"/>
    <w:lvl w:ilvl="0" w:tplc="595EFD5E">
      <w:start w:val="1"/>
      <w:numFmt w:val="bullet"/>
      <w:lvlText w:val=""/>
      <w:lvlJc w:val="left"/>
      <w:pPr>
        <w:tabs>
          <w:tab w:val="num" w:pos="720"/>
        </w:tabs>
        <w:ind w:left="72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7">
    <w:nsid w:val="2A71664A"/>
    <w:multiLevelType w:val="multilevel"/>
    <w:tmpl w:val="00E6F8E4"/>
    <w:lvl w:ilvl="0">
      <w:start w:val="1"/>
      <w:numFmt w:val="decimal"/>
      <w:lvlText w:val="%1."/>
      <w:legacy w:legacy="1" w:legacySpace="0" w:legacyIndent="283"/>
      <w:lvlJc w:val="left"/>
      <w:pPr>
        <w:ind w:left="283" w:hanging="283"/>
      </w:pPr>
      <w:rPr>
        <w:b/>
      </w:rPr>
    </w:lvl>
    <w:lvl w:ilvl="1">
      <w:start w:val="4"/>
      <w:numFmt w:val="decimal"/>
      <w:lvlText w:val="%2."/>
      <w:lvlJc w:val="left"/>
      <w:pPr>
        <w:tabs>
          <w:tab w:val="num" w:pos="1073"/>
        </w:tabs>
        <w:ind w:left="1073" w:hanging="495"/>
      </w:pPr>
      <w:rPr>
        <w:rFonts w:ascii="Times New Roman" w:hAnsi="Times New Roman" w:cs="Times New Roman" w:hint="default"/>
        <w:b w:val="0"/>
        <w:i w:val="0"/>
        <w:sz w:val="28"/>
        <w:u w:val="none"/>
      </w:rPr>
    </w:lvl>
    <w:lvl w:ilvl="2">
      <w:start w:val="1"/>
      <w:numFmt w:val="lowerLetter"/>
      <w:lvlText w:val="%3)"/>
      <w:lvlJc w:val="left"/>
      <w:pPr>
        <w:tabs>
          <w:tab w:val="num" w:pos="1838"/>
        </w:tabs>
        <w:ind w:left="1838" w:hanging="360"/>
      </w:pPr>
      <w:rPr>
        <w:rFonts w:hint="default"/>
      </w:rPr>
    </w:lvl>
    <w:lvl w:ilvl="3">
      <w:start w:val="1"/>
      <w:numFmt w:val="decimal"/>
      <w:lvlText w:val="%4)"/>
      <w:lvlJc w:val="left"/>
      <w:pPr>
        <w:ind w:left="2378" w:hanging="360"/>
      </w:pPr>
      <w:rPr>
        <w:rFonts w:hint="default"/>
      </w:rPr>
    </w:lvl>
    <w:lvl w:ilvl="4" w:tentative="1">
      <w:start w:val="1"/>
      <w:numFmt w:val="lowerLetter"/>
      <w:lvlText w:val="%5."/>
      <w:lvlJc w:val="left"/>
      <w:pPr>
        <w:tabs>
          <w:tab w:val="num" w:pos="3098"/>
        </w:tabs>
        <w:ind w:left="3098" w:hanging="360"/>
      </w:pPr>
    </w:lvl>
    <w:lvl w:ilvl="5" w:tentative="1">
      <w:start w:val="1"/>
      <w:numFmt w:val="lowerRoman"/>
      <w:lvlText w:val="%6."/>
      <w:lvlJc w:val="right"/>
      <w:pPr>
        <w:tabs>
          <w:tab w:val="num" w:pos="3818"/>
        </w:tabs>
        <w:ind w:left="3818" w:hanging="180"/>
      </w:pPr>
    </w:lvl>
    <w:lvl w:ilvl="6" w:tentative="1">
      <w:start w:val="1"/>
      <w:numFmt w:val="decimal"/>
      <w:lvlText w:val="%7."/>
      <w:lvlJc w:val="left"/>
      <w:pPr>
        <w:tabs>
          <w:tab w:val="num" w:pos="4538"/>
        </w:tabs>
        <w:ind w:left="4538" w:hanging="360"/>
      </w:pPr>
    </w:lvl>
    <w:lvl w:ilvl="7" w:tentative="1">
      <w:start w:val="1"/>
      <w:numFmt w:val="lowerLetter"/>
      <w:lvlText w:val="%8."/>
      <w:lvlJc w:val="left"/>
      <w:pPr>
        <w:tabs>
          <w:tab w:val="num" w:pos="5258"/>
        </w:tabs>
        <w:ind w:left="5258" w:hanging="360"/>
      </w:pPr>
    </w:lvl>
    <w:lvl w:ilvl="8" w:tentative="1">
      <w:start w:val="1"/>
      <w:numFmt w:val="lowerRoman"/>
      <w:lvlText w:val="%9."/>
      <w:lvlJc w:val="right"/>
      <w:pPr>
        <w:tabs>
          <w:tab w:val="num" w:pos="5978"/>
        </w:tabs>
        <w:ind w:left="5978" w:hanging="180"/>
      </w:pPr>
    </w:lvl>
  </w:abstractNum>
  <w:abstractNum w:abstractNumId="58">
    <w:nsid w:val="2B227132"/>
    <w:multiLevelType w:val="hybridMultilevel"/>
    <w:tmpl w:val="B7CA4AC0"/>
    <w:lvl w:ilvl="0" w:tplc="A8229D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nsid w:val="2D1D5E73"/>
    <w:multiLevelType w:val="hybridMultilevel"/>
    <w:tmpl w:val="7B3C10A6"/>
    <w:lvl w:ilvl="0" w:tplc="C4F0E8B4">
      <w:start w:val="1"/>
      <w:numFmt w:val="decimal"/>
      <w:lvlText w:val="%1."/>
      <w:lvlJc w:val="left"/>
      <w:pPr>
        <w:tabs>
          <w:tab w:val="num" w:pos="255"/>
        </w:tabs>
        <w:ind w:left="255" w:firstLine="0"/>
      </w:pPr>
      <w:rPr>
        <w:rFonts w:hint="default"/>
      </w:rPr>
    </w:lvl>
    <w:lvl w:ilvl="1" w:tplc="04150019" w:tentative="1">
      <w:start w:val="1"/>
      <w:numFmt w:val="lowerLetter"/>
      <w:lvlText w:val="%2."/>
      <w:lvlJc w:val="left"/>
      <w:pPr>
        <w:tabs>
          <w:tab w:val="num" w:pos="1695"/>
        </w:tabs>
        <w:ind w:left="1695" w:hanging="360"/>
      </w:pPr>
    </w:lvl>
    <w:lvl w:ilvl="2" w:tplc="0415001B" w:tentative="1">
      <w:start w:val="1"/>
      <w:numFmt w:val="lowerRoman"/>
      <w:lvlText w:val="%3."/>
      <w:lvlJc w:val="right"/>
      <w:pPr>
        <w:tabs>
          <w:tab w:val="num" w:pos="2415"/>
        </w:tabs>
        <w:ind w:left="2415" w:hanging="180"/>
      </w:pPr>
    </w:lvl>
    <w:lvl w:ilvl="3" w:tplc="0415000F" w:tentative="1">
      <w:start w:val="1"/>
      <w:numFmt w:val="decimal"/>
      <w:lvlText w:val="%4."/>
      <w:lvlJc w:val="left"/>
      <w:pPr>
        <w:tabs>
          <w:tab w:val="num" w:pos="3135"/>
        </w:tabs>
        <w:ind w:left="3135" w:hanging="360"/>
      </w:pPr>
    </w:lvl>
    <w:lvl w:ilvl="4" w:tplc="04150019" w:tentative="1">
      <w:start w:val="1"/>
      <w:numFmt w:val="lowerLetter"/>
      <w:lvlText w:val="%5."/>
      <w:lvlJc w:val="left"/>
      <w:pPr>
        <w:tabs>
          <w:tab w:val="num" w:pos="3855"/>
        </w:tabs>
        <w:ind w:left="3855" w:hanging="360"/>
      </w:pPr>
    </w:lvl>
    <w:lvl w:ilvl="5" w:tplc="0415001B" w:tentative="1">
      <w:start w:val="1"/>
      <w:numFmt w:val="lowerRoman"/>
      <w:lvlText w:val="%6."/>
      <w:lvlJc w:val="right"/>
      <w:pPr>
        <w:tabs>
          <w:tab w:val="num" w:pos="4575"/>
        </w:tabs>
        <w:ind w:left="4575" w:hanging="180"/>
      </w:pPr>
    </w:lvl>
    <w:lvl w:ilvl="6" w:tplc="0415000F" w:tentative="1">
      <w:start w:val="1"/>
      <w:numFmt w:val="decimal"/>
      <w:lvlText w:val="%7."/>
      <w:lvlJc w:val="left"/>
      <w:pPr>
        <w:tabs>
          <w:tab w:val="num" w:pos="5295"/>
        </w:tabs>
        <w:ind w:left="5295" w:hanging="360"/>
      </w:pPr>
    </w:lvl>
    <w:lvl w:ilvl="7" w:tplc="04150019" w:tentative="1">
      <w:start w:val="1"/>
      <w:numFmt w:val="lowerLetter"/>
      <w:lvlText w:val="%8."/>
      <w:lvlJc w:val="left"/>
      <w:pPr>
        <w:tabs>
          <w:tab w:val="num" w:pos="6015"/>
        </w:tabs>
        <w:ind w:left="6015" w:hanging="360"/>
      </w:pPr>
    </w:lvl>
    <w:lvl w:ilvl="8" w:tplc="0415001B" w:tentative="1">
      <w:start w:val="1"/>
      <w:numFmt w:val="lowerRoman"/>
      <w:lvlText w:val="%9."/>
      <w:lvlJc w:val="right"/>
      <w:pPr>
        <w:tabs>
          <w:tab w:val="num" w:pos="6735"/>
        </w:tabs>
        <w:ind w:left="6735" w:hanging="180"/>
      </w:pPr>
    </w:lvl>
  </w:abstractNum>
  <w:abstractNum w:abstractNumId="60">
    <w:nsid w:val="3158402A"/>
    <w:multiLevelType w:val="multilevel"/>
    <w:tmpl w:val="DC28A950"/>
    <w:lvl w:ilvl="0">
      <w:start w:val="2"/>
      <w:numFmt w:val="decimal"/>
      <w:lvlText w:val="%1."/>
      <w:lvlJc w:val="left"/>
      <w:pPr>
        <w:tabs>
          <w:tab w:val="num" w:pos="357"/>
        </w:tabs>
        <w:ind w:left="0" w:firstLine="0"/>
      </w:pPr>
      <w:rPr>
        <w:rFonts w:hint="default"/>
        <w:b/>
      </w:rPr>
    </w:lvl>
    <w:lvl w:ilvl="1">
      <w:start w:val="1"/>
      <w:numFmt w:val="decimal"/>
      <w:lvlText w:val="%1.%2."/>
      <w:lvlJc w:val="left"/>
      <w:pPr>
        <w:tabs>
          <w:tab w:val="num" w:pos="357"/>
        </w:tabs>
        <w:ind w:left="0" w:firstLine="0"/>
      </w:pPr>
      <w:rPr>
        <w:rFonts w:hint="default"/>
        <w:b/>
        <w:color w:val="auto"/>
      </w:rPr>
    </w:lvl>
    <w:lvl w:ilvl="2">
      <w:numFmt w:val="decimal"/>
      <w:lvlText w:val="%1.%2.%3."/>
      <w:lvlJc w:val="left"/>
      <w:pPr>
        <w:tabs>
          <w:tab w:val="num" w:pos="0"/>
        </w:tabs>
        <w:ind w:left="0" w:firstLine="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1">
    <w:nsid w:val="33CE16A0"/>
    <w:multiLevelType w:val="hybridMultilevel"/>
    <w:tmpl w:val="D87C8C4A"/>
    <w:lvl w:ilvl="0" w:tplc="075A584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340C71B9"/>
    <w:multiLevelType w:val="hybridMultilevel"/>
    <w:tmpl w:val="52CE2646"/>
    <w:lvl w:ilvl="0" w:tplc="FFFFFFFF">
      <w:start w:val="1"/>
      <w:numFmt w:val="bullet"/>
      <w:lvlText w:val=""/>
      <w:lvlJc w:val="left"/>
      <w:pPr>
        <w:tabs>
          <w:tab w:val="num" w:pos="700"/>
        </w:tabs>
        <w:ind w:left="700" w:hanging="34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3">
    <w:nsid w:val="348647FB"/>
    <w:multiLevelType w:val="multilevel"/>
    <w:tmpl w:val="ED6848C8"/>
    <w:lvl w:ilvl="0">
      <w:start w:val="1"/>
      <w:numFmt w:val="decimal"/>
      <w:lvlText w:val="%1."/>
      <w:lvlJc w:val="left"/>
      <w:pPr>
        <w:tabs>
          <w:tab w:val="num" w:pos="0"/>
        </w:tabs>
        <w:ind w:left="0" w:firstLine="0"/>
      </w:pPr>
      <w:rPr>
        <w:rFonts w:hint="default"/>
        <w:b w:val="0"/>
      </w:rPr>
    </w:lvl>
    <w:lvl w:ilvl="1">
      <w:start w:val="1"/>
      <w:numFmt w:val="decimal"/>
      <w:lvlText w:val="%1.%2."/>
      <w:lvlJc w:val="left"/>
      <w:pPr>
        <w:tabs>
          <w:tab w:val="num" w:pos="0"/>
        </w:tabs>
        <w:ind w:left="0" w:firstLine="0"/>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3544282A"/>
    <w:multiLevelType w:val="hybridMultilevel"/>
    <w:tmpl w:val="3DD2235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5">
    <w:nsid w:val="35A718D1"/>
    <w:multiLevelType w:val="hybridMultilevel"/>
    <w:tmpl w:val="D846A0F0"/>
    <w:lvl w:ilvl="0" w:tplc="4362669E">
      <w:start w:val="1"/>
      <w:numFmt w:val="bullet"/>
      <w:lvlText w:val=""/>
      <w:lvlJc w:val="left"/>
      <w:pPr>
        <w:tabs>
          <w:tab w:val="num" w:pos="720"/>
        </w:tabs>
        <w:ind w:left="720" w:hanging="360"/>
      </w:pPr>
      <w:rPr>
        <w:rFonts w:ascii="Symbol" w:hAnsi="Symbol" w:hint="default"/>
        <w:color w:val="auto"/>
      </w:rPr>
    </w:lvl>
    <w:lvl w:ilvl="1" w:tplc="853609C0">
      <w:start w:val="1"/>
      <w:numFmt w:val="decimal"/>
      <w:lvlText w:val="%2."/>
      <w:lvlJc w:val="left"/>
      <w:pPr>
        <w:tabs>
          <w:tab w:val="num" w:pos="1440"/>
        </w:tabs>
        <w:ind w:left="1440" w:hanging="360"/>
      </w:pPr>
      <w:rPr>
        <w:rFonts w:hint="default"/>
      </w:rPr>
    </w:lvl>
    <w:lvl w:ilvl="2" w:tplc="B12EE332">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nsid w:val="35DD2660"/>
    <w:multiLevelType w:val="multilevel"/>
    <w:tmpl w:val="E67E16D8"/>
    <w:lvl w:ilvl="0">
      <w:start w:val="2"/>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7">
    <w:nsid w:val="36DA0899"/>
    <w:multiLevelType w:val="hybridMultilevel"/>
    <w:tmpl w:val="D40C8076"/>
    <w:lvl w:ilvl="0" w:tplc="603432A8">
      <w:start w:val="1"/>
      <w:numFmt w:val="bullet"/>
      <w:lvlText w:val=""/>
      <w:lvlJc w:val="left"/>
      <w:pPr>
        <w:tabs>
          <w:tab w:val="num" w:pos="0"/>
        </w:tabs>
        <w:ind w:left="0" w:firstLine="0"/>
      </w:pPr>
      <w:rPr>
        <w:rFonts w:ascii="Symbol" w:hAnsi="Symbol" w:hint="default"/>
        <w:b/>
        <w:color w:val="auto"/>
      </w:rPr>
    </w:lvl>
    <w:lvl w:ilvl="1" w:tplc="04150003">
      <w:start w:val="1"/>
      <w:numFmt w:val="lowerLetter"/>
      <w:lvlText w:val="%2)"/>
      <w:lvlJc w:val="left"/>
      <w:pPr>
        <w:tabs>
          <w:tab w:val="num" w:pos="0"/>
        </w:tabs>
        <w:ind w:left="0" w:firstLine="0"/>
      </w:pPr>
      <w:rPr>
        <w:rFonts w:hint="default"/>
      </w:rPr>
    </w:lvl>
    <w:lvl w:ilvl="2" w:tplc="04150005">
      <w:start w:val="1"/>
      <w:numFmt w:val="decimal"/>
      <w:lvlText w:val="%3)"/>
      <w:lvlJc w:val="left"/>
      <w:pPr>
        <w:tabs>
          <w:tab w:val="num" w:pos="2340"/>
        </w:tabs>
        <w:ind w:left="2340" w:hanging="360"/>
      </w:pPr>
      <w:rPr>
        <w:rFonts w:hint="default"/>
      </w:r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68">
    <w:nsid w:val="37A02CA4"/>
    <w:multiLevelType w:val="hybridMultilevel"/>
    <w:tmpl w:val="608C35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37A2796C"/>
    <w:multiLevelType w:val="hybridMultilevel"/>
    <w:tmpl w:val="DFD6926A"/>
    <w:lvl w:ilvl="0" w:tplc="D5E43552">
      <w:start w:val="1"/>
      <w:numFmt w:val="bullet"/>
      <w:lvlText w:val=""/>
      <w:lvlJc w:val="left"/>
      <w:pPr>
        <w:tabs>
          <w:tab w:val="num" w:pos="720"/>
        </w:tabs>
        <w:ind w:left="720" w:hanging="360"/>
      </w:pPr>
      <w:rPr>
        <w:rFonts w:ascii="Symbol" w:hAnsi="Symbol" w:hint="default"/>
      </w:rPr>
    </w:lvl>
    <w:lvl w:ilvl="1" w:tplc="E1BC9DE2" w:tentative="1">
      <w:start w:val="1"/>
      <w:numFmt w:val="bullet"/>
      <w:lvlText w:val="o"/>
      <w:lvlJc w:val="left"/>
      <w:pPr>
        <w:tabs>
          <w:tab w:val="num" w:pos="1440"/>
        </w:tabs>
        <w:ind w:left="1440" w:hanging="360"/>
      </w:pPr>
      <w:rPr>
        <w:rFonts w:ascii="Courier New" w:hAnsi="Courier New" w:cs="Courier New" w:hint="default"/>
      </w:rPr>
    </w:lvl>
    <w:lvl w:ilvl="2" w:tplc="D7800746"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70">
    <w:nsid w:val="39AD52AC"/>
    <w:multiLevelType w:val="singleLevel"/>
    <w:tmpl w:val="49546BCC"/>
    <w:lvl w:ilvl="0">
      <w:start w:val="1"/>
      <w:numFmt w:val="decimal"/>
      <w:lvlText w:val="%1)"/>
      <w:legacy w:legacy="1" w:legacySpace="120" w:legacyIndent="360"/>
      <w:lvlJc w:val="left"/>
      <w:pPr>
        <w:ind w:left="360" w:hanging="360"/>
      </w:pPr>
    </w:lvl>
  </w:abstractNum>
  <w:abstractNum w:abstractNumId="71">
    <w:nsid w:val="39D01F2B"/>
    <w:multiLevelType w:val="hybridMultilevel"/>
    <w:tmpl w:val="7E5C17A6"/>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3A081396"/>
    <w:multiLevelType w:val="hybridMultilevel"/>
    <w:tmpl w:val="A9943F64"/>
    <w:lvl w:ilvl="0" w:tplc="7504A7D2">
      <w:numFmt w:val="bullet"/>
      <w:lvlText w:val=""/>
      <w:lvlJc w:val="left"/>
      <w:pPr>
        <w:tabs>
          <w:tab w:val="num" w:pos="0"/>
        </w:tabs>
        <w:ind w:left="0" w:firstLine="0"/>
      </w:pPr>
      <w:rPr>
        <w:rFonts w:ascii="Symbol" w:hAnsi="Symbol" w:hint="default"/>
        <w:color w:val="auto"/>
      </w:rPr>
    </w:lvl>
    <w:lvl w:ilvl="1" w:tplc="08829FAE">
      <w:start w:val="1"/>
      <w:numFmt w:val="bullet"/>
      <w:lvlText w:val=""/>
      <w:lvlJc w:val="left"/>
      <w:pPr>
        <w:tabs>
          <w:tab w:val="num" w:pos="1077"/>
        </w:tabs>
        <w:ind w:left="1440" w:hanging="360"/>
      </w:pPr>
      <w:rPr>
        <w:rFonts w:ascii="Symbol" w:hAnsi="Symbol"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3">
    <w:nsid w:val="3A517316"/>
    <w:multiLevelType w:val="hybridMultilevel"/>
    <w:tmpl w:val="243C6358"/>
    <w:lvl w:ilvl="0" w:tplc="FFFFFFFF">
      <w:start w:val="1"/>
      <w:numFmt w:val="bullet"/>
      <w:lvlText w:val=""/>
      <w:lvlJc w:val="left"/>
      <w:pPr>
        <w:tabs>
          <w:tab w:val="num" w:pos="700"/>
        </w:tabs>
        <w:ind w:left="700" w:hanging="360"/>
      </w:pPr>
      <w:rPr>
        <w:rFonts w:ascii="Symbol" w:hAnsi="Symbol" w:hint="default"/>
      </w:rPr>
    </w:lvl>
    <w:lvl w:ilvl="1" w:tplc="08829FAE">
      <w:start w:val="1"/>
      <w:numFmt w:val="bullet"/>
      <w:lvlText w:val=""/>
      <w:lvlJc w:val="left"/>
      <w:pPr>
        <w:tabs>
          <w:tab w:val="num" w:pos="1437"/>
        </w:tabs>
        <w:ind w:left="1800" w:hanging="360"/>
      </w:pPr>
      <w:rPr>
        <w:rFonts w:ascii="Symbol" w:hAnsi="Symbol"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74">
    <w:nsid w:val="3DBB79FD"/>
    <w:multiLevelType w:val="hybridMultilevel"/>
    <w:tmpl w:val="3F5AB5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nsid w:val="3F7477C0"/>
    <w:multiLevelType w:val="multilevel"/>
    <w:tmpl w:val="1BB421CC"/>
    <w:lvl w:ilvl="0">
      <w:start w:val="1"/>
      <w:numFmt w:val="decimal"/>
      <w:lvlText w:val="%1."/>
      <w:lvlJc w:val="left"/>
      <w:pPr>
        <w:tabs>
          <w:tab w:val="num" w:pos="0"/>
        </w:tabs>
        <w:ind w:left="0" w:firstLine="0"/>
      </w:pPr>
      <w:rPr>
        <w:rFonts w:hint="default"/>
        <w:b/>
        <w:color w:val="auto"/>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nsid w:val="40EB2826"/>
    <w:multiLevelType w:val="hybridMultilevel"/>
    <w:tmpl w:val="B8369520"/>
    <w:lvl w:ilvl="0" w:tplc="055869AC">
      <w:start w:val="1"/>
      <w:numFmt w:val="decimal"/>
      <w:lvlText w:val="%1)"/>
      <w:lvlJc w:val="left"/>
      <w:pPr>
        <w:tabs>
          <w:tab w:val="num" w:pos="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7">
    <w:nsid w:val="434C6B66"/>
    <w:multiLevelType w:val="multilevel"/>
    <w:tmpl w:val="E06E6FCA"/>
    <w:lvl w:ilvl="0">
      <w:start w:val="1"/>
      <w:numFmt w:val="decimal"/>
      <w:lvlText w:val="%1."/>
      <w:lvlJc w:val="left"/>
      <w:pPr>
        <w:tabs>
          <w:tab w:val="num" w:pos="0"/>
        </w:tabs>
        <w:ind w:left="0" w:firstLine="0"/>
      </w:pPr>
      <w:rPr>
        <w:rFonts w:hint="default"/>
        <w:b w:val="0"/>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8">
    <w:nsid w:val="451321EC"/>
    <w:multiLevelType w:val="hybridMultilevel"/>
    <w:tmpl w:val="045EFF70"/>
    <w:lvl w:ilvl="0" w:tplc="08829FAE">
      <w:start w:val="1"/>
      <w:numFmt w:val="bullet"/>
      <w:lvlText w:val=""/>
      <w:lvlJc w:val="left"/>
      <w:pPr>
        <w:tabs>
          <w:tab w:val="num" w:pos="1077"/>
        </w:tabs>
        <w:ind w:left="144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9">
    <w:nsid w:val="46DE7CA1"/>
    <w:multiLevelType w:val="hybridMultilevel"/>
    <w:tmpl w:val="DC58BCDA"/>
    <w:lvl w:ilvl="0" w:tplc="055869AC">
      <w:start w:val="1"/>
      <w:numFmt w:val="decimal"/>
      <w:lvlText w:val="%1)"/>
      <w:lvlJc w:val="left"/>
      <w:pPr>
        <w:tabs>
          <w:tab w:val="num" w:pos="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
    <w:nsid w:val="470F44A9"/>
    <w:multiLevelType w:val="multilevel"/>
    <w:tmpl w:val="DDE06D12"/>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color w:val="7030A0"/>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495E62E6"/>
    <w:multiLevelType w:val="hybridMultilevel"/>
    <w:tmpl w:val="DEE230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49950B1F"/>
    <w:multiLevelType w:val="multilevel"/>
    <w:tmpl w:val="6BDE98AC"/>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3">
    <w:nsid w:val="4D2B349C"/>
    <w:multiLevelType w:val="hybridMultilevel"/>
    <w:tmpl w:val="7396AC28"/>
    <w:lvl w:ilvl="0" w:tplc="06DA4338">
      <w:start w:val="1"/>
      <w:numFmt w:val="decimal"/>
      <w:lvlText w:val="%1."/>
      <w:lvlJc w:val="left"/>
      <w:pPr>
        <w:tabs>
          <w:tab w:val="num" w:pos="360"/>
        </w:tabs>
        <w:ind w:left="36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nsid w:val="4DB96B1E"/>
    <w:multiLevelType w:val="hybridMultilevel"/>
    <w:tmpl w:val="FDD436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nsid w:val="4E067542"/>
    <w:multiLevelType w:val="singleLevel"/>
    <w:tmpl w:val="872AEA22"/>
    <w:lvl w:ilvl="0">
      <w:start w:val="1"/>
      <w:numFmt w:val="lowerLetter"/>
      <w:lvlText w:val="%1)"/>
      <w:legacy w:legacy="1" w:legacySpace="120" w:legacyIndent="360"/>
      <w:lvlJc w:val="left"/>
      <w:pPr>
        <w:ind w:left="502" w:hanging="360"/>
      </w:pPr>
    </w:lvl>
  </w:abstractNum>
  <w:abstractNum w:abstractNumId="86">
    <w:nsid w:val="4FE7145B"/>
    <w:multiLevelType w:val="hybridMultilevel"/>
    <w:tmpl w:val="271A94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nsid w:val="52E1529F"/>
    <w:multiLevelType w:val="hybridMultilevel"/>
    <w:tmpl w:val="2906580E"/>
    <w:lvl w:ilvl="0" w:tplc="E416DC68">
      <w:start w:val="1"/>
      <w:numFmt w:val="decimal"/>
      <w:lvlText w:val="%1)"/>
      <w:lvlJc w:val="left"/>
      <w:pPr>
        <w:ind w:left="720" w:hanging="360"/>
      </w:pPr>
      <w:rPr>
        <w:rFonts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540332BD"/>
    <w:multiLevelType w:val="hybridMultilevel"/>
    <w:tmpl w:val="8FE0074C"/>
    <w:lvl w:ilvl="0" w:tplc="66BA7C0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9">
    <w:nsid w:val="54230A4E"/>
    <w:multiLevelType w:val="hybridMultilevel"/>
    <w:tmpl w:val="34CCF6DE"/>
    <w:lvl w:ilvl="0" w:tplc="1346CFDE">
      <w:start w:val="1"/>
      <w:numFmt w:val="decimal"/>
      <w:lvlText w:val="%1)"/>
      <w:lvlJc w:val="left"/>
      <w:pPr>
        <w:tabs>
          <w:tab w:val="num" w:pos="360"/>
        </w:tabs>
        <w:ind w:left="0" w:firstLine="0"/>
      </w:pPr>
      <w:rPr>
        <w:rFonts w:ascii="Times New Roman" w:eastAsia="Times New Roman" w:hAnsi="Times New Roman" w:cs="Times New Roman"/>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
    <w:nsid w:val="54EE79F4"/>
    <w:multiLevelType w:val="multilevel"/>
    <w:tmpl w:val="6EFE77B6"/>
    <w:lvl w:ilvl="0">
      <w:start w:val="1"/>
      <w:numFmt w:val="decimal"/>
      <w:lvlText w:val="%1."/>
      <w:lvlJc w:val="left"/>
      <w:pPr>
        <w:tabs>
          <w:tab w:val="num" w:pos="0"/>
        </w:tabs>
      </w:pPr>
      <w:rPr>
        <w:rFonts w:cs="Times New Roman" w:hint="default"/>
        <w:b/>
        <w:bCs/>
      </w:rPr>
    </w:lvl>
    <w:lvl w:ilvl="1">
      <w:start w:val="1"/>
      <w:numFmt w:val="decimal"/>
      <w:lvlText w:val="%1.%2."/>
      <w:lvlJc w:val="left"/>
      <w:pPr>
        <w:tabs>
          <w:tab w:val="num" w:pos="180"/>
        </w:tabs>
      </w:pPr>
      <w:rPr>
        <w:rFonts w:cs="Times New Roman" w:hint="default"/>
        <w:b/>
        <w:bCs/>
      </w:rPr>
    </w:lvl>
    <w:lvl w:ilvl="2">
      <w:start w:val="1"/>
      <w:numFmt w:val="decimal"/>
      <w:lvlText w:val="%1.%2.%3."/>
      <w:lvlJc w:val="left"/>
      <w:pPr>
        <w:tabs>
          <w:tab w:val="num" w:pos="0"/>
        </w:tabs>
      </w:pPr>
      <w:rPr>
        <w:rFonts w:cs="Times New Roman" w:hint="default"/>
        <w:b/>
        <w:bCs/>
      </w:rPr>
    </w:lvl>
    <w:lvl w:ilvl="3">
      <w:start w:val="1"/>
      <w:numFmt w:val="decimal"/>
      <w:lvlText w:val="%1.%2.%3.%4."/>
      <w:lvlJc w:val="left"/>
      <w:pPr>
        <w:tabs>
          <w:tab w:val="num" w:pos="0"/>
        </w:tabs>
      </w:pPr>
      <w:rPr>
        <w:rFonts w:cs="Times New Roman" w:hint="default"/>
        <w:u w:val="singl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1">
    <w:nsid w:val="557361B5"/>
    <w:multiLevelType w:val="multilevel"/>
    <w:tmpl w:val="6EFE77B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2">
    <w:nsid w:val="55EB507A"/>
    <w:multiLevelType w:val="hybridMultilevel"/>
    <w:tmpl w:val="0090D4D2"/>
    <w:lvl w:ilvl="0" w:tplc="FFFFFFFF">
      <w:start w:val="1"/>
      <w:numFmt w:val="bullet"/>
      <w:lvlText w:val=""/>
      <w:lvlJc w:val="left"/>
      <w:pPr>
        <w:tabs>
          <w:tab w:val="num" w:pos="0"/>
        </w:tabs>
        <w:ind w:left="0" w:firstLine="0"/>
      </w:pPr>
      <w:rPr>
        <w:rFonts w:ascii="Symbol" w:hAnsi="Symbol" w:hint="default"/>
      </w:rPr>
    </w:lvl>
    <w:lvl w:ilvl="1" w:tplc="FFFFFFFF">
      <w:numFmt w:val="bullet"/>
      <w:lvlText w:val=""/>
      <w:lvlJc w:val="left"/>
      <w:pPr>
        <w:tabs>
          <w:tab w:val="num" w:pos="1080"/>
        </w:tabs>
        <w:ind w:left="1080" w:firstLine="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3">
    <w:nsid w:val="56437D98"/>
    <w:multiLevelType w:val="multilevel"/>
    <w:tmpl w:val="843439A2"/>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4">
    <w:nsid w:val="5863230A"/>
    <w:multiLevelType w:val="multilevel"/>
    <w:tmpl w:val="04150025"/>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95">
    <w:nsid w:val="5991578F"/>
    <w:multiLevelType w:val="hybridMultilevel"/>
    <w:tmpl w:val="C7885E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nsid w:val="59E97A9A"/>
    <w:multiLevelType w:val="hybridMultilevel"/>
    <w:tmpl w:val="7C4A83B6"/>
    <w:lvl w:ilvl="0" w:tplc="B05A16B8">
      <w:start w:val="1"/>
      <w:numFmt w:val="decimal"/>
      <w:lvlText w:val="%1)"/>
      <w:lvlJc w:val="left"/>
      <w:pPr>
        <w:tabs>
          <w:tab w:val="num" w:pos="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7">
    <w:nsid w:val="5CBD1AEC"/>
    <w:multiLevelType w:val="multilevel"/>
    <w:tmpl w:val="1930C2D8"/>
    <w:lvl w:ilvl="0">
      <w:start w:val="2"/>
      <w:numFmt w:val="decimal"/>
      <w:lvlText w:val="%1."/>
      <w:lvlJc w:val="left"/>
      <w:pPr>
        <w:tabs>
          <w:tab w:val="num" w:pos="357"/>
        </w:tabs>
        <w:ind w:left="0" w:firstLine="0"/>
      </w:pPr>
      <w:rPr>
        <w:rFonts w:hint="default"/>
        <w:b/>
      </w:rPr>
    </w:lvl>
    <w:lvl w:ilvl="1">
      <w:start w:val="1"/>
      <w:numFmt w:val="decimal"/>
      <w:lvlText w:val="%1.%2."/>
      <w:lvlJc w:val="left"/>
      <w:pPr>
        <w:tabs>
          <w:tab w:val="num" w:pos="357"/>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98">
    <w:nsid w:val="5DE85BC2"/>
    <w:multiLevelType w:val="multilevel"/>
    <w:tmpl w:val="E06E6FCA"/>
    <w:lvl w:ilvl="0">
      <w:start w:val="1"/>
      <w:numFmt w:val="decimal"/>
      <w:lvlText w:val="%1."/>
      <w:lvlJc w:val="left"/>
      <w:pPr>
        <w:tabs>
          <w:tab w:val="num" w:pos="0"/>
        </w:tabs>
        <w:ind w:left="0" w:firstLine="0"/>
      </w:pPr>
      <w:rPr>
        <w:rFonts w:hint="default"/>
        <w:b w:val="0"/>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9">
    <w:nsid w:val="5FC55DD3"/>
    <w:multiLevelType w:val="multilevel"/>
    <w:tmpl w:val="BDCA9CA0"/>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0">
    <w:nsid w:val="60FD1BF7"/>
    <w:multiLevelType w:val="hybridMultilevel"/>
    <w:tmpl w:val="36C22596"/>
    <w:lvl w:ilvl="0" w:tplc="37D68BC0">
      <w:start w:val="4"/>
      <w:numFmt w:val="decimal"/>
      <w:lvlText w:val="%1."/>
      <w:lvlJc w:val="left"/>
      <w:pPr>
        <w:tabs>
          <w:tab w:val="num" w:pos="0"/>
        </w:tabs>
        <w:ind w:left="283" w:hanging="283"/>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1">
    <w:nsid w:val="627029A0"/>
    <w:multiLevelType w:val="hybridMultilevel"/>
    <w:tmpl w:val="30EE85B4"/>
    <w:lvl w:ilvl="0" w:tplc="CCAEEC3C">
      <w:start w:val="1"/>
      <w:numFmt w:val="bullet"/>
      <w:lvlText w:val=""/>
      <w:lvlJc w:val="left"/>
      <w:pPr>
        <w:tabs>
          <w:tab w:val="num" w:pos="720"/>
        </w:tabs>
        <w:ind w:left="720" w:hanging="360"/>
      </w:pPr>
      <w:rPr>
        <w:rFonts w:ascii="Symbol" w:hAnsi="Symbol" w:hint="default"/>
      </w:rPr>
    </w:lvl>
    <w:lvl w:ilvl="1" w:tplc="446AFE46">
      <w:start w:val="1"/>
      <w:numFmt w:val="bullet"/>
      <w:lvlText w:val="o"/>
      <w:lvlJc w:val="left"/>
      <w:pPr>
        <w:tabs>
          <w:tab w:val="num" w:pos="1440"/>
        </w:tabs>
        <w:ind w:left="1440" w:hanging="360"/>
      </w:pPr>
      <w:rPr>
        <w:rFonts w:ascii="Courier New" w:hAnsi="Courier New" w:cs="Courier New" w:hint="default"/>
      </w:rPr>
    </w:lvl>
    <w:lvl w:ilvl="2" w:tplc="7A4C3D54" w:tentative="1">
      <w:start w:val="1"/>
      <w:numFmt w:val="bullet"/>
      <w:lvlText w:val=""/>
      <w:lvlJc w:val="left"/>
      <w:pPr>
        <w:tabs>
          <w:tab w:val="num" w:pos="2160"/>
        </w:tabs>
        <w:ind w:left="2160" w:hanging="360"/>
      </w:pPr>
      <w:rPr>
        <w:rFonts w:ascii="Wingdings" w:hAnsi="Wingdings" w:hint="default"/>
      </w:rPr>
    </w:lvl>
    <w:lvl w:ilvl="3" w:tplc="45FC241C">
      <w:start w:val="1"/>
      <w:numFmt w:val="bullet"/>
      <w:lvlText w:val=""/>
      <w:lvlJc w:val="left"/>
      <w:pPr>
        <w:tabs>
          <w:tab w:val="num" w:pos="2880"/>
        </w:tabs>
        <w:ind w:left="2880" w:hanging="360"/>
      </w:pPr>
      <w:rPr>
        <w:rFonts w:ascii="Symbol" w:hAnsi="Symbol" w:hint="default"/>
      </w:rPr>
    </w:lvl>
    <w:lvl w:ilvl="4" w:tplc="9738AE0E" w:tentative="1">
      <w:start w:val="1"/>
      <w:numFmt w:val="bullet"/>
      <w:lvlText w:val="o"/>
      <w:lvlJc w:val="left"/>
      <w:pPr>
        <w:tabs>
          <w:tab w:val="num" w:pos="3600"/>
        </w:tabs>
        <w:ind w:left="3600" w:hanging="360"/>
      </w:pPr>
      <w:rPr>
        <w:rFonts w:ascii="Courier New" w:hAnsi="Courier New" w:cs="Courier New" w:hint="default"/>
      </w:rPr>
    </w:lvl>
    <w:lvl w:ilvl="5" w:tplc="BF385CFA" w:tentative="1">
      <w:start w:val="1"/>
      <w:numFmt w:val="bullet"/>
      <w:lvlText w:val=""/>
      <w:lvlJc w:val="left"/>
      <w:pPr>
        <w:tabs>
          <w:tab w:val="num" w:pos="4320"/>
        </w:tabs>
        <w:ind w:left="4320" w:hanging="360"/>
      </w:pPr>
      <w:rPr>
        <w:rFonts w:ascii="Wingdings" w:hAnsi="Wingdings" w:hint="default"/>
      </w:rPr>
    </w:lvl>
    <w:lvl w:ilvl="6" w:tplc="5DA03A2C" w:tentative="1">
      <w:start w:val="1"/>
      <w:numFmt w:val="bullet"/>
      <w:lvlText w:val=""/>
      <w:lvlJc w:val="left"/>
      <w:pPr>
        <w:tabs>
          <w:tab w:val="num" w:pos="5040"/>
        </w:tabs>
        <w:ind w:left="5040" w:hanging="360"/>
      </w:pPr>
      <w:rPr>
        <w:rFonts w:ascii="Symbol" w:hAnsi="Symbol" w:hint="default"/>
      </w:rPr>
    </w:lvl>
    <w:lvl w:ilvl="7" w:tplc="0FF6A04E" w:tentative="1">
      <w:start w:val="1"/>
      <w:numFmt w:val="bullet"/>
      <w:lvlText w:val="o"/>
      <w:lvlJc w:val="left"/>
      <w:pPr>
        <w:tabs>
          <w:tab w:val="num" w:pos="5760"/>
        </w:tabs>
        <w:ind w:left="5760" w:hanging="360"/>
      </w:pPr>
      <w:rPr>
        <w:rFonts w:ascii="Courier New" w:hAnsi="Courier New" w:cs="Courier New" w:hint="default"/>
      </w:rPr>
    </w:lvl>
    <w:lvl w:ilvl="8" w:tplc="408832C2" w:tentative="1">
      <w:start w:val="1"/>
      <w:numFmt w:val="bullet"/>
      <w:lvlText w:val=""/>
      <w:lvlJc w:val="left"/>
      <w:pPr>
        <w:tabs>
          <w:tab w:val="num" w:pos="6480"/>
        </w:tabs>
        <w:ind w:left="6480" w:hanging="360"/>
      </w:pPr>
      <w:rPr>
        <w:rFonts w:ascii="Wingdings" w:hAnsi="Wingdings" w:hint="default"/>
      </w:rPr>
    </w:lvl>
  </w:abstractNum>
  <w:abstractNum w:abstractNumId="102">
    <w:nsid w:val="636E32FE"/>
    <w:multiLevelType w:val="hybridMultilevel"/>
    <w:tmpl w:val="B6B48854"/>
    <w:lvl w:ilvl="0" w:tplc="0F8A952A">
      <w:start w:val="1"/>
      <w:numFmt w:val="bullet"/>
      <w:lvlText w:val=""/>
      <w:lvlJc w:val="left"/>
      <w:pPr>
        <w:tabs>
          <w:tab w:val="num" w:pos="0"/>
        </w:tabs>
        <w:ind w:left="0" w:firstLine="0"/>
      </w:pPr>
      <w:rPr>
        <w:rFonts w:ascii="Symbol" w:hAnsi="Symbol" w:hint="default"/>
      </w:rPr>
    </w:lvl>
    <w:lvl w:ilvl="1" w:tplc="853609C0">
      <w:start w:val="1"/>
      <w:numFmt w:val="decimal"/>
      <w:lvlText w:val="%2."/>
      <w:lvlJc w:val="left"/>
      <w:pPr>
        <w:tabs>
          <w:tab w:val="num" w:pos="1440"/>
        </w:tabs>
        <w:ind w:left="1440" w:hanging="360"/>
      </w:pPr>
      <w:rPr>
        <w:rFonts w:hint="default"/>
      </w:rPr>
    </w:lvl>
    <w:lvl w:ilvl="2" w:tplc="89FCFC10">
      <w:start w:val="9"/>
      <w:numFmt w:val="upperRoman"/>
      <w:lvlText w:val="%3."/>
      <w:lvlJc w:val="left"/>
      <w:pPr>
        <w:tabs>
          <w:tab w:val="num" w:pos="2700"/>
        </w:tabs>
        <w:ind w:left="2700" w:hanging="72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3">
    <w:nsid w:val="63767BC0"/>
    <w:multiLevelType w:val="hybridMultilevel"/>
    <w:tmpl w:val="9148F700"/>
    <w:lvl w:ilvl="0" w:tplc="FFFFFFFF">
      <w:start w:val="1"/>
      <w:numFmt w:val="bullet"/>
      <w:lvlText w:val=""/>
      <w:lvlJc w:val="left"/>
      <w:pPr>
        <w:tabs>
          <w:tab w:val="num" w:pos="700"/>
        </w:tabs>
        <w:ind w:left="700" w:hanging="340"/>
      </w:pPr>
      <w:rPr>
        <w:rFonts w:ascii="Symbol" w:hAnsi="Symbol" w:hint="default"/>
        <w:b/>
      </w:rPr>
    </w:lvl>
    <w:lvl w:ilvl="1" w:tplc="FFFFFFFF">
      <w:start w:val="3"/>
      <w:numFmt w:val="decimal"/>
      <w:lvlText w:val="%2."/>
      <w:lvlJc w:val="left"/>
      <w:pPr>
        <w:tabs>
          <w:tab w:val="num" w:pos="357"/>
        </w:tabs>
        <w:ind w:left="0" w:firstLine="0"/>
      </w:pPr>
      <w:rPr>
        <w:rFonts w:hint="default"/>
        <w:b/>
      </w:rPr>
    </w:lvl>
    <w:lvl w:ilvl="2" w:tplc="410AAA8E">
      <w:start w:val="1"/>
      <w:numFmt w:val="decimal"/>
      <w:lvlText w:val="%3."/>
      <w:lvlJc w:val="right"/>
      <w:pPr>
        <w:tabs>
          <w:tab w:val="num" w:pos="2160"/>
        </w:tabs>
        <w:ind w:left="2160" w:hanging="180"/>
      </w:pPr>
      <w:rPr>
        <w:rFonts w:ascii="Times New Roman" w:eastAsia="Times New Roman" w:hAnsi="Times New Roman" w:cs="Times New Roman"/>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4">
    <w:nsid w:val="67476486"/>
    <w:multiLevelType w:val="hybridMultilevel"/>
    <w:tmpl w:val="3C1E9A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5">
    <w:nsid w:val="67685409"/>
    <w:multiLevelType w:val="hybridMultilevel"/>
    <w:tmpl w:val="68645E0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6">
    <w:nsid w:val="68B07FD7"/>
    <w:multiLevelType w:val="multilevel"/>
    <w:tmpl w:val="490A96A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7">
    <w:nsid w:val="699E1CA9"/>
    <w:multiLevelType w:val="hybridMultilevel"/>
    <w:tmpl w:val="742AED16"/>
    <w:lvl w:ilvl="0" w:tplc="78B2D3B4">
      <w:start w:val="1"/>
      <w:numFmt w:val="decimal"/>
      <w:lvlText w:val="%1)"/>
      <w:lvlJc w:val="left"/>
      <w:pPr>
        <w:tabs>
          <w:tab w:val="num" w:pos="0"/>
        </w:tabs>
        <w:ind w:left="0" w:firstLine="0"/>
      </w:pPr>
      <w:rPr>
        <w:rFonts w:hint="default"/>
      </w:rPr>
    </w:lvl>
    <w:lvl w:ilvl="1" w:tplc="551A5F0C" w:tentative="1">
      <w:start w:val="1"/>
      <w:numFmt w:val="lowerLetter"/>
      <w:lvlText w:val="%2."/>
      <w:lvlJc w:val="left"/>
      <w:pPr>
        <w:tabs>
          <w:tab w:val="num" w:pos="1440"/>
        </w:tabs>
        <w:ind w:left="1440" w:hanging="360"/>
      </w:pPr>
    </w:lvl>
    <w:lvl w:ilvl="2" w:tplc="C2360C8E" w:tentative="1">
      <w:start w:val="1"/>
      <w:numFmt w:val="lowerRoman"/>
      <w:lvlText w:val="%3."/>
      <w:lvlJc w:val="right"/>
      <w:pPr>
        <w:tabs>
          <w:tab w:val="num" w:pos="2160"/>
        </w:tabs>
        <w:ind w:left="2160" w:hanging="180"/>
      </w:pPr>
    </w:lvl>
    <w:lvl w:ilvl="3" w:tplc="F484EFE2" w:tentative="1">
      <w:start w:val="1"/>
      <w:numFmt w:val="decimal"/>
      <w:lvlText w:val="%4."/>
      <w:lvlJc w:val="left"/>
      <w:pPr>
        <w:tabs>
          <w:tab w:val="num" w:pos="2880"/>
        </w:tabs>
        <w:ind w:left="2880" w:hanging="360"/>
      </w:pPr>
    </w:lvl>
    <w:lvl w:ilvl="4" w:tplc="40E4D8F2" w:tentative="1">
      <w:start w:val="1"/>
      <w:numFmt w:val="lowerLetter"/>
      <w:lvlText w:val="%5."/>
      <w:lvlJc w:val="left"/>
      <w:pPr>
        <w:tabs>
          <w:tab w:val="num" w:pos="3600"/>
        </w:tabs>
        <w:ind w:left="3600" w:hanging="360"/>
      </w:pPr>
    </w:lvl>
    <w:lvl w:ilvl="5" w:tplc="391C73BC" w:tentative="1">
      <w:start w:val="1"/>
      <w:numFmt w:val="lowerRoman"/>
      <w:lvlText w:val="%6."/>
      <w:lvlJc w:val="right"/>
      <w:pPr>
        <w:tabs>
          <w:tab w:val="num" w:pos="4320"/>
        </w:tabs>
        <w:ind w:left="4320" w:hanging="180"/>
      </w:pPr>
    </w:lvl>
    <w:lvl w:ilvl="6" w:tplc="883846B2" w:tentative="1">
      <w:start w:val="1"/>
      <w:numFmt w:val="decimal"/>
      <w:lvlText w:val="%7."/>
      <w:lvlJc w:val="left"/>
      <w:pPr>
        <w:tabs>
          <w:tab w:val="num" w:pos="5040"/>
        </w:tabs>
        <w:ind w:left="5040" w:hanging="360"/>
      </w:pPr>
    </w:lvl>
    <w:lvl w:ilvl="7" w:tplc="6794F968" w:tentative="1">
      <w:start w:val="1"/>
      <w:numFmt w:val="lowerLetter"/>
      <w:lvlText w:val="%8."/>
      <w:lvlJc w:val="left"/>
      <w:pPr>
        <w:tabs>
          <w:tab w:val="num" w:pos="5760"/>
        </w:tabs>
        <w:ind w:left="5760" w:hanging="360"/>
      </w:pPr>
    </w:lvl>
    <w:lvl w:ilvl="8" w:tplc="9726196C" w:tentative="1">
      <w:start w:val="1"/>
      <w:numFmt w:val="lowerRoman"/>
      <w:lvlText w:val="%9."/>
      <w:lvlJc w:val="right"/>
      <w:pPr>
        <w:tabs>
          <w:tab w:val="num" w:pos="6480"/>
        </w:tabs>
        <w:ind w:left="6480" w:hanging="180"/>
      </w:pPr>
    </w:lvl>
  </w:abstractNum>
  <w:abstractNum w:abstractNumId="108">
    <w:nsid w:val="6B793E89"/>
    <w:multiLevelType w:val="multilevel"/>
    <w:tmpl w:val="824E52DE"/>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9">
    <w:nsid w:val="6D274678"/>
    <w:multiLevelType w:val="multilevel"/>
    <w:tmpl w:val="6EFE77B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0">
    <w:nsid w:val="717B44BD"/>
    <w:multiLevelType w:val="multilevel"/>
    <w:tmpl w:val="717C2D70"/>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1">
    <w:nsid w:val="718D09CB"/>
    <w:multiLevelType w:val="multilevel"/>
    <w:tmpl w:val="D1F2C39A"/>
    <w:lvl w:ilvl="0">
      <w:start w:val="1"/>
      <w:numFmt w:val="decimal"/>
      <w:lvlText w:val="%1."/>
      <w:lvlJc w:val="left"/>
      <w:pPr>
        <w:tabs>
          <w:tab w:val="num" w:pos="0"/>
        </w:tabs>
        <w:ind w:left="0" w:firstLine="0"/>
      </w:pPr>
      <w:rPr>
        <w:rFonts w:hint="default"/>
        <w:b/>
      </w:rPr>
    </w:lvl>
    <w:lvl w:ilvl="1">
      <w:start w:val="4"/>
      <w:numFmt w:val="decimal"/>
      <w:isLgl/>
      <w:lvlText w:val="%1.%2."/>
      <w:lvlJc w:val="left"/>
      <w:pPr>
        <w:tabs>
          <w:tab w:val="num" w:pos="540"/>
        </w:tabs>
        <w:ind w:left="540" w:hanging="54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2">
    <w:nsid w:val="72266B20"/>
    <w:multiLevelType w:val="hybridMultilevel"/>
    <w:tmpl w:val="E5CEC54C"/>
    <w:lvl w:ilvl="0" w:tplc="F892B79C">
      <w:start w:val="1"/>
      <w:numFmt w:val="decimal"/>
      <w:lvlText w:val="%1)"/>
      <w:lvlJc w:val="left"/>
      <w:pPr>
        <w:tabs>
          <w:tab w:val="num" w:pos="0"/>
        </w:tabs>
        <w:ind w:left="0" w:firstLine="0"/>
      </w:pPr>
      <w:rPr>
        <w:rFonts w:hint="default"/>
      </w:rPr>
    </w:lvl>
    <w:lvl w:ilvl="1" w:tplc="8F46F196" w:tentative="1">
      <w:start w:val="1"/>
      <w:numFmt w:val="lowerLetter"/>
      <w:lvlText w:val="%2."/>
      <w:lvlJc w:val="left"/>
      <w:pPr>
        <w:tabs>
          <w:tab w:val="num" w:pos="1440"/>
        </w:tabs>
        <w:ind w:left="1440" w:hanging="360"/>
      </w:pPr>
    </w:lvl>
    <w:lvl w:ilvl="2" w:tplc="B366CF16" w:tentative="1">
      <w:start w:val="1"/>
      <w:numFmt w:val="lowerRoman"/>
      <w:lvlText w:val="%3."/>
      <w:lvlJc w:val="right"/>
      <w:pPr>
        <w:tabs>
          <w:tab w:val="num" w:pos="2160"/>
        </w:tabs>
        <w:ind w:left="2160" w:hanging="180"/>
      </w:pPr>
    </w:lvl>
    <w:lvl w:ilvl="3" w:tplc="23802BF0" w:tentative="1">
      <w:start w:val="1"/>
      <w:numFmt w:val="decimal"/>
      <w:lvlText w:val="%4."/>
      <w:lvlJc w:val="left"/>
      <w:pPr>
        <w:tabs>
          <w:tab w:val="num" w:pos="2880"/>
        </w:tabs>
        <w:ind w:left="2880" w:hanging="360"/>
      </w:pPr>
    </w:lvl>
    <w:lvl w:ilvl="4" w:tplc="E77CFEA0" w:tentative="1">
      <w:start w:val="1"/>
      <w:numFmt w:val="lowerLetter"/>
      <w:lvlText w:val="%5."/>
      <w:lvlJc w:val="left"/>
      <w:pPr>
        <w:tabs>
          <w:tab w:val="num" w:pos="3600"/>
        </w:tabs>
        <w:ind w:left="3600" w:hanging="360"/>
      </w:pPr>
    </w:lvl>
    <w:lvl w:ilvl="5" w:tplc="E2FA5578" w:tentative="1">
      <w:start w:val="1"/>
      <w:numFmt w:val="lowerRoman"/>
      <w:lvlText w:val="%6."/>
      <w:lvlJc w:val="right"/>
      <w:pPr>
        <w:tabs>
          <w:tab w:val="num" w:pos="4320"/>
        </w:tabs>
        <w:ind w:left="4320" w:hanging="180"/>
      </w:pPr>
    </w:lvl>
    <w:lvl w:ilvl="6" w:tplc="5032E840" w:tentative="1">
      <w:start w:val="1"/>
      <w:numFmt w:val="decimal"/>
      <w:lvlText w:val="%7."/>
      <w:lvlJc w:val="left"/>
      <w:pPr>
        <w:tabs>
          <w:tab w:val="num" w:pos="5040"/>
        </w:tabs>
        <w:ind w:left="5040" w:hanging="360"/>
      </w:pPr>
    </w:lvl>
    <w:lvl w:ilvl="7" w:tplc="6376190E" w:tentative="1">
      <w:start w:val="1"/>
      <w:numFmt w:val="lowerLetter"/>
      <w:lvlText w:val="%8."/>
      <w:lvlJc w:val="left"/>
      <w:pPr>
        <w:tabs>
          <w:tab w:val="num" w:pos="5760"/>
        </w:tabs>
        <w:ind w:left="5760" w:hanging="360"/>
      </w:pPr>
    </w:lvl>
    <w:lvl w:ilvl="8" w:tplc="9CC83D22" w:tentative="1">
      <w:start w:val="1"/>
      <w:numFmt w:val="lowerRoman"/>
      <w:lvlText w:val="%9."/>
      <w:lvlJc w:val="right"/>
      <w:pPr>
        <w:tabs>
          <w:tab w:val="num" w:pos="6480"/>
        </w:tabs>
        <w:ind w:left="6480" w:hanging="180"/>
      </w:pPr>
    </w:lvl>
  </w:abstractNum>
  <w:abstractNum w:abstractNumId="113">
    <w:nsid w:val="726B34D2"/>
    <w:multiLevelType w:val="multilevel"/>
    <w:tmpl w:val="1578FB64"/>
    <w:lvl w:ilvl="0">
      <w:start w:val="4"/>
      <w:numFmt w:val="decimal"/>
      <w:lvlText w:val="%1."/>
      <w:lvlJc w:val="left"/>
      <w:pPr>
        <w:tabs>
          <w:tab w:val="num" w:pos="357"/>
        </w:tabs>
        <w:ind w:left="0" w:firstLine="0"/>
      </w:pPr>
      <w:rPr>
        <w:rFonts w:hint="default"/>
        <w:b/>
      </w:rPr>
    </w:lvl>
    <w:lvl w:ilvl="1">
      <w:start w:val="1"/>
      <w:numFmt w:val="decimal"/>
      <w:lvlText w:val="%1.%2."/>
      <w:lvlJc w:val="left"/>
      <w:pPr>
        <w:tabs>
          <w:tab w:val="num" w:pos="357"/>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14">
    <w:nsid w:val="729D5383"/>
    <w:multiLevelType w:val="multilevel"/>
    <w:tmpl w:val="219E0B7A"/>
    <w:lvl w:ilvl="0">
      <w:start w:val="1"/>
      <w:numFmt w:val="decimal"/>
      <w:lvlText w:val="%1."/>
      <w:lvlJc w:val="left"/>
      <w:pPr>
        <w:ind w:left="720" w:hanging="360"/>
      </w:pPr>
      <w:rPr>
        <w:b/>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3333FF"/>
      </w:rPr>
    </w:lvl>
    <w:lvl w:ilvl="3">
      <w:start w:val="1"/>
      <w:numFmt w:val="decimal"/>
      <w:isLgl/>
      <w:lvlText w:val="%1.%2.%3.%4."/>
      <w:lvlJc w:val="left"/>
      <w:pPr>
        <w:ind w:left="1080" w:hanging="720"/>
      </w:pPr>
      <w:rPr>
        <w:rFonts w:hint="default"/>
        <w:color w:val="3333FF"/>
      </w:rPr>
    </w:lvl>
    <w:lvl w:ilvl="4">
      <w:start w:val="1"/>
      <w:numFmt w:val="decimal"/>
      <w:isLgl/>
      <w:lvlText w:val="%1.%2.%3.%4.%5."/>
      <w:lvlJc w:val="left"/>
      <w:pPr>
        <w:ind w:left="1440" w:hanging="1080"/>
      </w:pPr>
      <w:rPr>
        <w:rFonts w:hint="default"/>
        <w:color w:val="3333FF"/>
      </w:rPr>
    </w:lvl>
    <w:lvl w:ilvl="5">
      <w:start w:val="1"/>
      <w:numFmt w:val="decimal"/>
      <w:isLgl/>
      <w:lvlText w:val="%1.%2.%3.%4.%5.%6."/>
      <w:lvlJc w:val="left"/>
      <w:pPr>
        <w:ind w:left="1440" w:hanging="1080"/>
      </w:pPr>
      <w:rPr>
        <w:rFonts w:hint="default"/>
        <w:color w:val="3333FF"/>
      </w:rPr>
    </w:lvl>
    <w:lvl w:ilvl="6">
      <w:start w:val="1"/>
      <w:numFmt w:val="decimal"/>
      <w:isLgl/>
      <w:lvlText w:val="%1.%2.%3.%4.%5.%6.%7."/>
      <w:lvlJc w:val="left"/>
      <w:pPr>
        <w:ind w:left="1800" w:hanging="1440"/>
      </w:pPr>
      <w:rPr>
        <w:rFonts w:hint="default"/>
        <w:color w:val="3333FF"/>
      </w:rPr>
    </w:lvl>
    <w:lvl w:ilvl="7">
      <w:start w:val="1"/>
      <w:numFmt w:val="decimal"/>
      <w:isLgl/>
      <w:lvlText w:val="%1.%2.%3.%4.%5.%6.%7.%8."/>
      <w:lvlJc w:val="left"/>
      <w:pPr>
        <w:ind w:left="1800" w:hanging="1440"/>
      </w:pPr>
      <w:rPr>
        <w:rFonts w:hint="default"/>
        <w:color w:val="3333FF"/>
      </w:rPr>
    </w:lvl>
    <w:lvl w:ilvl="8">
      <w:start w:val="1"/>
      <w:numFmt w:val="decimal"/>
      <w:isLgl/>
      <w:lvlText w:val="%1.%2.%3.%4.%5.%6.%7.%8.%9."/>
      <w:lvlJc w:val="left"/>
      <w:pPr>
        <w:ind w:left="2160" w:hanging="1800"/>
      </w:pPr>
      <w:rPr>
        <w:rFonts w:hint="default"/>
        <w:color w:val="3333FF"/>
      </w:rPr>
    </w:lvl>
  </w:abstractNum>
  <w:abstractNum w:abstractNumId="115">
    <w:nsid w:val="784126F2"/>
    <w:multiLevelType w:val="multilevel"/>
    <w:tmpl w:val="81B22C2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nsid w:val="79103793"/>
    <w:multiLevelType w:val="multilevel"/>
    <w:tmpl w:val="803C186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7">
    <w:nsid w:val="7BDA1DF6"/>
    <w:multiLevelType w:val="hybridMultilevel"/>
    <w:tmpl w:val="B4FA93C4"/>
    <w:lvl w:ilvl="0" w:tplc="66F659B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nsid w:val="7DD07AD0"/>
    <w:multiLevelType w:val="hybridMultilevel"/>
    <w:tmpl w:val="B9348FA0"/>
    <w:lvl w:ilvl="0" w:tplc="0415000B">
      <w:start w:val="1"/>
      <w:numFmt w:val="bullet"/>
      <w:lvlText w:val=""/>
      <w:lvlJc w:val="left"/>
      <w:pPr>
        <w:tabs>
          <w:tab w:val="num" w:pos="360"/>
        </w:tabs>
        <w:ind w:left="360" w:hanging="360"/>
      </w:pPr>
      <w:rPr>
        <w:rFonts w:ascii="Wingdings" w:hAnsi="Wingdings"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19">
    <w:nsid w:val="7DEC14AF"/>
    <w:multiLevelType w:val="multilevel"/>
    <w:tmpl w:val="93628162"/>
    <w:lvl w:ilvl="0">
      <w:start w:val="1"/>
      <w:numFmt w:val="decimal"/>
      <w:lvlText w:val="%1."/>
      <w:lvlJc w:val="left"/>
      <w:pPr>
        <w:tabs>
          <w:tab w:val="num" w:pos="0"/>
        </w:tabs>
        <w:ind w:left="0" w:firstLine="0"/>
      </w:pPr>
      <w:rPr>
        <w:rFonts w:hint="default"/>
        <w:b w:val="0"/>
        <w:color w:val="auto"/>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16"/>
  </w:num>
  <w:num w:numId="2">
    <w:abstractNumId w:val="93"/>
  </w:num>
  <w:num w:numId="3">
    <w:abstractNumId w:val="99"/>
  </w:num>
  <w:num w:numId="4">
    <w:abstractNumId w:val="94"/>
  </w:num>
  <w:num w:numId="5">
    <w:abstractNumId w:val="75"/>
  </w:num>
  <w:num w:numId="6">
    <w:abstractNumId w:val="63"/>
  </w:num>
  <w:num w:numId="7">
    <w:abstractNumId w:val="110"/>
  </w:num>
  <w:num w:numId="8">
    <w:abstractNumId w:val="80"/>
  </w:num>
  <w:num w:numId="9">
    <w:abstractNumId w:val="42"/>
  </w:num>
  <w:num w:numId="10">
    <w:abstractNumId w:val="41"/>
  </w:num>
  <w:num w:numId="11">
    <w:abstractNumId w:val="26"/>
  </w:num>
  <w:num w:numId="12">
    <w:abstractNumId w:val="91"/>
  </w:num>
  <w:num w:numId="13">
    <w:abstractNumId w:val="76"/>
  </w:num>
  <w:num w:numId="14">
    <w:abstractNumId w:val="31"/>
  </w:num>
  <w:num w:numId="15">
    <w:abstractNumId w:val="27"/>
  </w:num>
  <w:num w:numId="16">
    <w:abstractNumId w:val="51"/>
  </w:num>
  <w:num w:numId="17">
    <w:abstractNumId w:val="40"/>
  </w:num>
  <w:num w:numId="18">
    <w:abstractNumId w:val="79"/>
  </w:num>
  <w:num w:numId="19">
    <w:abstractNumId w:val="48"/>
  </w:num>
  <w:num w:numId="20">
    <w:abstractNumId w:val="59"/>
  </w:num>
  <w:num w:numId="21">
    <w:abstractNumId w:val="25"/>
  </w:num>
  <w:num w:numId="22">
    <w:abstractNumId w:val="112"/>
  </w:num>
  <w:num w:numId="23">
    <w:abstractNumId w:val="109"/>
  </w:num>
  <w:num w:numId="24">
    <w:abstractNumId w:val="36"/>
  </w:num>
  <w:num w:numId="25">
    <w:abstractNumId w:val="82"/>
  </w:num>
  <w:num w:numId="26">
    <w:abstractNumId w:val="32"/>
  </w:num>
  <w:num w:numId="27">
    <w:abstractNumId w:val="108"/>
  </w:num>
  <w:num w:numId="28">
    <w:abstractNumId w:val="96"/>
  </w:num>
  <w:num w:numId="29">
    <w:abstractNumId w:val="33"/>
  </w:num>
  <w:num w:numId="30">
    <w:abstractNumId w:val="77"/>
  </w:num>
  <w:num w:numId="31">
    <w:abstractNumId w:val="119"/>
  </w:num>
  <w:num w:numId="32">
    <w:abstractNumId w:val="98"/>
  </w:num>
  <w:num w:numId="33">
    <w:abstractNumId w:val="107"/>
  </w:num>
  <w:num w:numId="34">
    <w:abstractNumId w:val="1"/>
  </w:num>
  <w:num w:numId="35">
    <w:abstractNumId w:val="58"/>
  </w:num>
  <w:num w:numId="36">
    <w:abstractNumId w:val="88"/>
  </w:num>
  <w:num w:numId="37">
    <w:abstractNumId w:val="30"/>
  </w:num>
  <w:num w:numId="38">
    <w:abstractNumId w:val="65"/>
  </w:num>
  <w:num w:numId="39">
    <w:abstractNumId w:val="101"/>
  </w:num>
  <w:num w:numId="40">
    <w:abstractNumId w:val="100"/>
  </w:num>
  <w:num w:numId="41">
    <w:abstractNumId w:val="105"/>
  </w:num>
  <w:num w:numId="42">
    <w:abstractNumId w:val="72"/>
  </w:num>
  <w:num w:numId="43">
    <w:abstractNumId w:val="69"/>
  </w:num>
  <w:num w:numId="44">
    <w:abstractNumId w:val="37"/>
  </w:num>
  <w:num w:numId="45">
    <w:abstractNumId w:val="53"/>
  </w:num>
  <w:num w:numId="46">
    <w:abstractNumId w:val="103"/>
  </w:num>
  <w:num w:numId="47">
    <w:abstractNumId w:val="113"/>
  </w:num>
  <w:num w:numId="48">
    <w:abstractNumId w:val="62"/>
  </w:num>
  <w:num w:numId="49">
    <w:abstractNumId w:val="73"/>
  </w:num>
  <w:num w:numId="50">
    <w:abstractNumId w:val="60"/>
  </w:num>
  <w:num w:numId="51">
    <w:abstractNumId w:val="92"/>
  </w:num>
  <w:num w:numId="52">
    <w:abstractNumId w:val="52"/>
  </w:num>
  <w:num w:numId="53">
    <w:abstractNumId w:val="78"/>
  </w:num>
  <w:num w:numId="5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0"/>
    <w:lvlOverride w:ilvl="0">
      <w:lvl w:ilvl="0">
        <w:numFmt w:val="bullet"/>
        <w:lvlText w:val=""/>
        <w:legacy w:legacy="1" w:legacySpace="0" w:legacyIndent="360"/>
        <w:lvlJc w:val="left"/>
        <w:pPr>
          <w:ind w:left="360" w:hanging="360"/>
        </w:pPr>
        <w:rPr>
          <w:rFonts w:ascii="Symbol" w:hAnsi="Symbol" w:hint="default"/>
        </w:rPr>
      </w:lvl>
    </w:lvlOverride>
  </w:num>
  <w:num w:numId="56">
    <w:abstractNumId w:val="57"/>
  </w:num>
  <w:num w:numId="57">
    <w:abstractNumId w:val="50"/>
  </w:num>
  <w:num w:numId="58">
    <w:abstractNumId w:val="106"/>
  </w:num>
  <w:num w:numId="59">
    <w:abstractNumId w:val="97"/>
  </w:num>
  <w:num w:numId="60">
    <w:abstractNumId w:val="34"/>
  </w:num>
  <w:num w:numId="61">
    <w:abstractNumId w:val="70"/>
  </w:num>
  <w:num w:numId="62">
    <w:abstractNumId w:val="70"/>
    <w:lvlOverride w:ilvl="0">
      <w:lvl w:ilvl="0">
        <w:start w:val="2"/>
        <w:numFmt w:val="decimal"/>
        <w:lvlText w:val="%1)"/>
        <w:legacy w:legacy="1" w:legacySpace="120" w:legacyIndent="360"/>
        <w:lvlJc w:val="left"/>
        <w:pPr>
          <w:ind w:left="360" w:hanging="360"/>
        </w:pPr>
      </w:lvl>
    </w:lvlOverride>
  </w:num>
  <w:num w:numId="63">
    <w:abstractNumId w:val="85"/>
  </w:num>
  <w:num w:numId="64">
    <w:abstractNumId w:val="55"/>
  </w:num>
  <w:num w:numId="65">
    <w:abstractNumId w:val="43"/>
  </w:num>
  <w:num w:numId="66">
    <w:abstractNumId w:val="29"/>
  </w:num>
  <w:num w:numId="67">
    <w:abstractNumId w:val="111"/>
  </w:num>
  <w:num w:numId="68">
    <w:abstractNumId w:val="21"/>
  </w:num>
  <w:num w:numId="69">
    <w:abstractNumId w:val="24"/>
  </w:num>
  <w:num w:numId="70">
    <w:abstractNumId w:val="68"/>
  </w:num>
  <w:num w:numId="71">
    <w:abstractNumId w:val="115"/>
  </w:num>
  <w:num w:numId="72">
    <w:abstractNumId w:val="89"/>
  </w:num>
  <w:num w:numId="73">
    <w:abstractNumId w:val="54"/>
  </w:num>
  <w:num w:numId="74">
    <w:abstractNumId w:val="74"/>
  </w:num>
  <w:num w:numId="75">
    <w:abstractNumId w:val="49"/>
  </w:num>
  <w:num w:numId="76">
    <w:abstractNumId w:val="86"/>
  </w:num>
  <w:num w:numId="77">
    <w:abstractNumId w:val="47"/>
  </w:num>
  <w:num w:numId="78">
    <w:abstractNumId w:val="104"/>
  </w:num>
  <w:num w:numId="79">
    <w:abstractNumId w:val="56"/>
  </w:num>
  <w:num w:numId="80">
    <w:abstractNumId w:val="66"/>
  </w:num>
  <w:num w:numId="81">
    <w:abstractNumId w:val="64"/>
  </w:num>
  <w:num w:numId="82">
    <w:abstractNumId w:val="11"/>
  </w:num>
  <w:num w:numId="83">
    <w:abstractNumId w:val="15"/>
  </w:num>
  <w:num w:numId="84">
    <w:abstractNumId w:val="20"/>
  </w:num>
  <w:num w:numId="85">
    <w:abstractNumId w:val="9"/>
  </w:num>
  <w:num w:numId="86">
    <w:abstractNumId w:val="81"/>
  </w:num>
  <w:num w:numId="87">
    <w:abstractNumId w:val="102"/>
  </w:num>
  <w:num w:numId="88">
    <w:abstractNumId w:val="67"/>
  </w:num>
  <w:num w:numId="89">
    <w:abstractNumId w:val="46"/>
  </w:num>
  <w:num w:numId="90">
    <w:abstractNumId w:val="44"/>
  </w:num>
  <w:num w:numId="91">
    <w:abstractNumId w:val="71"/>
  </w:num>
  <w:num w:numId="92">
    <w:abstractNumId w:val="117"/>
  </w:num>
  <w:num w:numId="93">
    <w:abstractNumId w:val="38"/>
  </w:num>
  <w:num w:numId="94">
    <w:abstractNumId w:val="114"/>
  </w:num>
  <w:num w:numId="95">
    <w:abstractNumId w:val="39"/>
  </w:num>
  <w:num w:numId="96">
    <w:abstractNumId w:val="83"/>
  </w:num>
  <w:num w:numId="97">
    <w:abstractNumId w:val="95"/>
  </w:num>
  <w:num w:numId="98">
    <w:abstractNumId w:val="35"/>
  </w:num>
  <w:num w:numId="99">
    <w:abstractNumId w:val="61"/>
  </w:num>
  <w:num w:numId="100">
    <w:abstractNumId w:val="87"/>
  </w:num>
  <w:num w:numId="101">
    <w:abstractNumId w:val="90"/>
  </w:num>
  <w:num w:numId="102">
    <w:abstractNumId w:val="118"/>
  </w:num>
  <w:num w:numId="103">
    <w:abstractNumId w:val="84"/>
  </w:num>
  <w:num w:numId="104">
    <w:abstractNumId w:val="45"/>
  </w:num>
  <w:num w:numId="105">
    <w:abstractNumId w:val="28"/>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55"/>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7F7"/>
    <w:rsid w:val="000026D8"/>
    <w:rsid w:val="00003BD2"/>
    <w:rsid w:val="00003E8A"/>
    <w:rsid w:val="000066C9"/>
    <w:rsid w:val="0000684D"/>
    <w:rsid w:val="000069AC"/>
    <w:rsid w:val="00006AB8"/>
    <w:rsid w:val="00015502"/>
    <w:rsid w:val="000160F8"/>
    <w:rsid w:val="00020A69"/>
    <w:rsid w:val="000217B0"/>
    <w:rsid w:val="00023176"/>
    <w:rsid w:val="000265A6"/>
    <w:rsid w:val="00031872"/>
    <w:rsid w:val="000321B5"/>
    <w:rsid w:val="0003304F"/>
    <w:rsid w:val="000345CD"/>
    <w:rsid w:val="0003489F"/>
    <w:rsid w:val="000362EA"/>
    <w:rsid w:val="00036F30"/>
    <w:rsid w:val="0004245B"/>
    <w:rsid w:val="0004247C"/>
    <w:rsid w:val="00043FC7"/>
    <w:rsid w:val="00046AB5"/>
    <w:rsid w:val="0004704F"/>
    <w:rsid w:val="00047385"/>
    <w:rsid w:val="000476FC"/>
    <w:rsid w:val="00047C1A"/>
    <w:rsid w:val="000579C7"/>
    <w:rsid w:val="00057CBC"/>
    <w:rsid w:val="00062A06"/>
    <w:rsid w:val="00063D3C"/>
    <w:rsid w:val="00064144"/>
    <w:rsid w:val="0006679F"/>
    <w:rsid w:val="000708D5"/>
    <w:rsid w:val="00071A73"/>
    <w:rsid w:val="000742A4"/>
    <w:rsid w:val="00076C3F"/>
    <w:rsid w:val="00081997"/>
    <w:rsid w:val="000826AA"/>
    <w:rsid w:val="0008546F"/>
    <w:rsid w:val="000854E8"/>
    <w:rsid w:val="00093C11"/>
    <w:rsid w:val="000942E5"/>
    <w:rsid w:val="0009795F"/>
    <w:rsid w:val="00097DD9"/>
    <w:rsid w:val="000A2182"/>
    <w:rsid w:val="000A236A"/>
    <w:rsid w:val="000B13C2"/>
    <w:rsid w:val="000B41DE"/>
    <w:rsid w:val="000B4685"/>
    <w:rsid w:val="000C0307"/>
    <w:rsid w:val="000C1AE3"/>
    <w:rsid w:val="000C2330"/>
    <w:rsid w:val="000C2720"/>
    <w:rsid w:val="000C31F0"/>
    <w:rsid w:val="000C45F4"/>
    <w:rsid w:val="000C66A0"/>
    <w:rsid w:val="000C7C8F"/>
    <w:rsid w:val="000D0A4E"/>
    <w:rsid w:val="000D10C1"/>
    <w:rsid w:val="000D2457"/>
    <w:rsid w:val="000D281C"/>
    <w:rsid w:val="000D495F"/>
    <w:rsid w:val="000D5C41"/>
    <w:rsid w:val="000E5454"/>
    <w:rsid w:val="000F2782"/>
    <w:rsid w:val="000F2D45"/>
    <w:rsid w:val="000F3388"/>
    <w:rsid w:val="000F362B"/>
    <w:rsid w:val="000F6DB3"/>
    <w:rsid w:val="000F6E15"/>
    <w:rsid w:val="000F7CEA"/>
    <w:rsid w:val="00101425"/>
    <w:rsid w:val="001044BB"/>
    <w:rsid w:val="00107380"/>
    <w:rsid w:val="0010786B"/>
    <w:rsid w:val="00111EF7"/>
    <w:rsid w:val="001138E9"/>
    <w:rsid w:val="001174AA"/>
    <w:rsid w:val="001200CC"/>
    <w:rsid w:val="00121432"/>
    <w:rsid w:val="00124733"/>
    <w:rsid w:val="00124994"/>
    <w:rsid w:val="00127EE3"/>
    <w:rsid w:val="00134B5C"/>
    <w:rsid w:val="00142470"/>
    <w:rsid w:val="00143355"/>
    <w:rsid w:val="00145693"/>
    <w:rsid w:val="00146BB3"/>
    <w:rsid w:val="0015057B"/>
    <w:rsid w:val="001513D0"/>
    <w:rsid w:val="00151638"/>
    <w:rsid w:val="001546D0"/>
    <w:rsid w:val="001548A9"/>
    <w:rsid w:val="00156E67"/>
    <w:rsid w:val="0015715D"/>
    <w:rsid w:val="001645A3"/>
    <w:rsid w:val="001702AD"/>
    <w:rsid w:val="00171511"/>
    <w:rsid w:val="00171617"/>
    <w:rsid w:val="00171CC4"/>
    <w:rsid w:val="00171DFB"/>
    <w:rsid w:val="00176665"/>
    <w:rsid w:val="00177821"/>
    <w:rsid w:val="00177BB9"/>
    <w:rsid w:val="001802F5"/>
    <w:rsid w:val="00180A27"/>
    <w:rsid w:val="00180E56"/>
    <w:rsid w:val="0018299A"/>
    <w:rsid w:val="00182F63"/>
    <w:rsid w:val="00185C43"/>
    <w:rsid w:val="001860E4"/>
    <w:rsid w:val="00187003"/>
    <w:rsid w:val="001911A8"/>
    <w:rsid w:val="00191CC2"/>
    <w:rsid w:val="00194118"/>
    <w:rsid w:val="00194DDB"/>
    <w:rsid w:val="00195739"/>
    <w:rsid w:val="00195EE4"/>
    <w:rsid w:val="001A02D9"/>
    <w:rsid w:val="001A0CCF"/>
    <w:rsid w:val="001A125D"/>
    <w:rsid w:val="001A4328"/>
    <w:rsid w:val="001A6AFD"/>
    <w:rsid w:val="001B00B4"/>
    <w:rsid w:val="001B057D"/>
    <w:rsid w:val="001B066F"/>
    <w:rsid w:val="001B1FBB"/>
    <w:rsid w:val="001B30DF"/>
    <w:rsid w:val="001C1E53"/>
    <w:rsid w:val="001C1F83"/>
    <w:rsid w:val="001C229E"/>
    <w:rsid w:val="001C4A0A"/>
    <w:rsid w:val="001C6EB8"/>
    <w:rsid w:val="001D281E"/>
    <w:rsid w:val="001D6F0D"/>
    <w:rsid w:val="001E7B32"/>
    <w:rsid w:val="001F1ADE"/>
    <w:rsid w:val="001F2B34"/>
    <w:rsid w:val="001F32E1"/>
    <w:rsid w:val="001F4EAF"/>
    <w:rsid w:val="001F58A0"/>
    <w:rsid w:val="001F7EB7"/>
    <w:rsid w:val="00200297"/>
    <w:rsid w:val="00201D09"/>
    <w:rsid w:val="00204415"/>
    <w:rsid w:val="00204C41"/>
    <w:rsid w:val="00212C3E"/>
    <w:rsid w:val="00212FA4"/>
    <w:rsid w:val="0021424C"/>
    <w:rsid w:val="002146E8"/>
    <w:rsid w:val="00220250"/>
    <w:rsid w:val="00220E38"/>
    <w:rsid w:val="00224BF8"/>
    <w:rsid w:val="00224FEF"/>
    <w:rsid w:val="0022510E"/>
    <w:rsid w:val="00226083"/>
    <w:rsid w:val="00227599"/>
    <w:rsid w:val="00227788"/>
    <w:rsid w:val="00227C25"/>
    <w:rsid w:val="0023057A"/>
    <w:rsid w:val="002325E8"/>
    <w:rsid w:val="00232B5B"/>
    <w:rsid w:val="0023771C"/>
    <w:rsid w:val="00237D24"/>
    <w:rsid w:val="0024182C"/>
    <w:rsid w:val="00244990"/>
    <w:rsid w:val="0024512D"/>
    <w:rsid w:val="002466EE"/>
    <w:rsid w:val="00247963"/>
    <w:rsid w:val="002504D9"/>
    <w:rsid w:val="0025149A"/>
    <w:rsid w:val="0025212C"/>
    <w:rsid w:val="00254439"/>
    <w:rsid w:val="00256D4E"/>
    <w:rsid w:val="00257B03"/>
    <w:rsid w:val="00262975"/>
    <w:rsid w:val="0026336A"/>
    <w:rsid w:val="00263E01"/>
    <w:rsid w:val="00264860"/>
    <w:rsid w:val="002652A7"/>
    <w:rsid w:val="002653DC"/>
    <w:rsid w:val="00265BE1"/>
    <w:rsid w:val="00266B94"/>
    <w:rsid w:val="002715B0"/>
    <w:rsid w:val="00271E1D"/>
    <w:rsid w:val="00273021"/>
    <w:rsid w:val="00275ACA"/>
    <w:rsid w:val="00283499"/>
    <w:rsid w:val="00284BAF"/>
    <w:rsid w:val="0028546D"/>
    <w:rsid w:val="0028579F"/>
    <w:rsid w:val="00287244"/>
    <w:rsid w:val="0029022A"/>
    <w:rsid w:val="00292B36"/>
    <w:rsid w:val="00292B85"/>
    <w:rsid w:val="0029304C"/>
    <w:rsid w:val="002934D0"/>
    <w:rsid w:val="0029497A"/>
    <w:rsid w:val="00295D98"/>
    <w:rsid w:val="0029655C"/>
    <w:rsid w:val="002A05A3"/>
    <w:rsid w:val="002A1C72"/>
    <w:rsid w:val="002A2BFF"/>
    <w:rsid w:val="002A2D53"/>
    <w:rsid w:val="002A3812"/>
    <w:rsid w:val="002A3A2C"/>
    <w:rsid w:val="002A5598"/>
    <w:rsid w:val="002B159D"/>
    <w:rsid w:val="002B6762"/>
    <w:rsid w:val="002B7B44"/>
    <w:rsid w:val="002B7D22"/>
    <w:rsid w:val="002C4003"/>
    <w:rsid w:val="002D2328"/>
    <w:rsid w:val="002D5C5A"/>
    <w:rsid w:val="002D6237"/>
    <w:rsid w:val="002D6BB2"/>
    <w:rsid w:val="002E02D9"/>
    <w:rsid w:val="002E073E"/>
    <w:rsid w:val="002E07BE"/>
    <w:rsid w:val="002E2570"/>
    <w:rsid w:val="002E473A"/>
    <w:rsid w:val="002F02AC"/>
    <w:rsid w:val="002F6D5D"/>
    <w:rsid w:val="002F7B09"/>
    <w:rsid w:val="002F7B58"/>
    <w:rsid w:val="00303D4A"/>
    <w:rsid w:val="003065AC"/>
    <w:rsid w:val="00307342"/>
    <w:rsid w:val="00310F9A"/>
    <w:rsid w:val="003119D9"/>
    <w:rsid w:val="003121B2"/>
    <w:rsid w:val="00315120"/>
    <w:rsid w:val="00315AD9"/>
    <w:rsid w:val="003160FA"/>
    <w:rsid w:val="00322332"/>
    <w:rsid w:val="00324A47"/>
    <w:rsid w:val="0032588D"/>
    <w:rsid w:val="00326308"/>
    <w:rsid w:val="00326643"/>
    <w:rsid w:val="00326C55"/>
    <w:rsid w:val="00330090"/>
    <w:rsid w:val="003307C4"/>
    <w:rsid w:val="003318B0"/>
    <w:rsid w:val="00331AB7"/>
    <w:rsid w:val="00331C2C"/>
    <w:rsid w:val="00331CDE"/>
    <w:rsid w:val="003338B6"/>
    <w:rsid w:val="00341086"/>
    <w:rsid w:val="00341722"/>
    <w:rsid w:val="00341A91"/>
    <w:rsid w:val="0034527E"/>
    <w:rsid w:val="00345BA5"/>
    <w:rsid w:val="00347793"/>
    <w:rsid w:val="003477F7"/>
    <w:rsid w:val="00352C7C"/>
    <w:rsid w:val="00354FFF"/>
    <w:rsid w:val="0036090D"/>
    <w:rsid w:val="00361387"/>
    <w:rsid w:val="00367644"/>
    <w:rsid w:val="00370D3A"/>
    <w:rsid w:val="00374B20"/>
    <w:rsid w:val="00380EB7"/>
    <w:rsid w:val="00380F05"/>
    <w:rsid w:val="00383788"/>
    <w:rsid w:val="0038420F"/>
    <w:rsid w:val="00386CAF"/>
    <w:rsid w:val="0039286B"/>
    <w:rsid w:val="00395FE8"/>
    <w:rsid w:val="00396906"/>
    <w:rsid w:val="003A0841"/>
    <w:rsid w:val="003A115A"/>
    <w:rsid w:val="003A2A3A"/>
    <w:rsid w:val="003A4178"/>
    <w:rsid w:val="003B3894"/>
    <w:rsid w:val="003B6127"/>
    <w:rsid w:val="003B741F"/>
    <w:rsid w:val="003C1AE8"/>
    <w:rsid w:val="003C24F5"/>
    <w:rsid w:val="003C5140"/>
    <w:rsid w:val="003C51C3"/>
    <w:rsid w:val="003C6256"/>
    <w:rsid w:val="003C6456"/>
    <w:rsid w:val="003C7DA8"/>
    <w:rsid w:val="003D1D95"/>
    <w:rsid w:val="003D5113"/>
    <w:rsid w:val="003D682E"/>
    <w:rsid w:val="003D7F01"/>
    <w:rsid w:val="003E2470"/>
    <w:rsid w:val="003E3D5B"/>
    <w:rsid w:val="003F0BBF"/>
    <w:rsid w:val="003F0DF7"/>
    <w:rsid w:val="003F2271"/>
    <w:rsid w:val="003F3B2A"/>
    <w:rsid w:val="0040341F"/>
    <w:rsid w:val="00404ED3"/>
    <w:rsid w:val="00405582"/>
    <w:rsid w:val="00412D4E"/>
    <w:rsid w:val="00414D79"/>
    <w:rsid w:val="00416DAE"/>
    <w:rsid w:val="00417D67"/>
    <w:rsid w:val="00421859"/>
    <w:rsid w:val="00421ECB"/>
    <w:rsid w:val="00422E65"/>
    <w:rsid w:val="00424640"/>
    <w:rsid w:val="00425F77"/>
    <w:rsid w:val="00426488"/>
    <w:rsid w:val="004279A6"/>
    <w:rsid w:val="004340A3"/>
    <w:rsid w:val="00434556"/>
    <w:rsid w:val="0043561F"/>
    <w:rsid w:val="00435744"/>
    <w:rsid w:val="0043736E"/>
    <w:rsid w:val="00442032"/>
    <w:rsid w:val="0044208B"/>
    <w:rsid w:val="004431E4"/>
    <w:rsid w:val="0044728F"/>
    <w:rsid w:val="0044785F"/>
    <w:rsid w:val="0045166E"/>
    <w:rsid w:val="00452831"/>
    <w:rsid w:val="004573D1"/>
    <w:rsid w:val="00464FA4"/>
    <w:rsid w:val="00466CFE"/>
    <w:rsid w:val="00466D54"/>
    <w:rsid w:val="00467276"/>
    <w:rsid w:val="004706B7"/>
    <w:rsid w:val="004708B3"/>
    <w:rsid w:val="00472A8F"/>
    <w:rsid w:val="00475938"/>
    <w:rsid w:val="00482510"/>
    <w:rsid w:val="00482F1C"/>
    <w:rsid w:val="004903B4"/>
    <w:rsid w:val="0049370E"/>
    <w:rsid w:val="00493A9B"/>
    <w:rsid w:val="00494457"/>
    <w:rsid w:val="0049585D"/>
    <w:rsid w:val="004A1612"/>
    <w:rsid w:val="004A2567"/>
    <w:rsid w:val="004A2BF7"/>
    <w:rsid w:val="004A3E02"/>
    <w:rsid w:val="004A4F0A"/>
    <w:rsid w:val="004A5325"/>
    <w:rsid w:val="004A705F"/>
    <w:rsid w:val="004A7CB2"/>
    <w:rsid w:val="004B091C"/>
    <w:rsid w:val="004B1142"/>
    <w:rsid w:val="004B3033"/>
    <w:rsid w:val="004B3863"/>
    <w:rsid w:val="004B4BB2"/>
    <w:rsid w:val="004B5ABB"/>
    <w:rsid w:val="004B5AD6"/>
    <w:rsid w:val="004D1BFB"/>
    <w:rsid w:val="004D6F05"/>
    <w:rsid w:val="004D7EEB"/>
    <w:rsid w:val="004E16A7"/>
    <w:rsid w:val="004E2637"/>
    <w:rsid w:val="004E681F"/>
    <w:rsid w:val="004F1C82"/>
    <w:rsid w:val="004F6158"/>
    <w:rsid w:val="004F6481"/>
    <w:rsid w:val="00501942"/>
    <w:rsid w:val="00503B1C"/>
    <w:rsid w:val="005049AB"/>
    <w:rsid w:val="00507926"/>
    <w:rsid w:val="00507D70"/>
    <w:rsid w:val="00511511"/>
    <w:rsid w:val="00511BE1"/>
    <w:rsid w:val="005128D2"/>
    <w:rsid w:val="0051351A"/>
    <w:rsid w:val="00514BCF"/>
    <w:rsid w:val="005157C1"/>
    <w:rsid w:val="005171D5"/>
    <w:rsid w:val="00517D51"/>
    <w:rsid w:val="00520B1D"/>
    <w:rsid w:val="00521811"/>
    <w:rsid w:val="00521847"/>
    <w:rsid w:val="0052361F"/>
    <w:rsid w:val="00530D36"/>
    <w:rsid w:val="005378FF"/>
    <w:rsid w:val="00541D87"/>
    <w:rsid w:val="005445CF"/>
    <w:rsid w:val="005479F0"/>
    <w:rsid w:val="0055298C"/>
    <w:rsid w:val="0055538E"/>
    <w:rsid w:val="005568C1"/>
    <w:rsid w:val="005578B8"/>
    <w:rsid w:val="005579AE"/>
    <w:rsid w:val="005618AB"/>
    <w:rsid w:val="00563E9F"/>
    <w:rsid w:val="00571027"/>
    <w:rsid w:val="00571877"/>
    <w:rsid w:val="00572428"/>
    <w:rsid w:val="00573FB0"/>
    <w:rsid w:val="00575AFC"/>
    <w:rsid w:val="00581B6F"/>
    <w:rsid w:val="00583190"/>
    <w:rsid w:val="00590CED"/>
    <w:rsid w:val="005947E2"/>
    <w:rsid w:val="005965C5"/>
    <w:rsid w:val="00596E78"/>
    <w:rsid w:val="005A0593"/>
    <w:rsid w:val="005A2D8A"/>
    <w:rsid w:val="005A2EB5"/>
    <w:rsid w:val="005A2F4D"/>
    <w:rsid w:val="005A5052"/>
    <w:rsid w:val="005A6669"/>
    <w:rsid w:val="005A7A1E"/>
    <w:rsid w:val="005B11A2"/>
    <w:rsid w:val="005B2486"/>
    <w:rsid w:val="005B276F"/>
    <w:rsid w:val="005C20CD"/>
    <w:rsid w:val="005C21C6"/>
    <w:rsid w:val="005C41A9"/>
    <w:rsid w:val="005D00ED"/>
    <w:rsid w:val="005D54C2"/>
    <w:rsid w:val="005E09AB"/>
    <w:rsid w:val="005E1054"/>
    <w:rsid w:val="005E1506"/>
    <w:rsid w:val="005E1DFB"/>
    <w:rsid w:val="005E3867"/>
    <w:rsid w:val="005E47D2"/>
    <w:rsid w:val="005E4949"/>
    <w:rsid w:val="005F2FEB"/>
    <w:rsid w:val="005F338F"/>
    <w:rsid w:val="005F362F"/>
    <w:rsid w:val="005F4507"/>
    <w:rsid w:val="005F5AF8"/>
    <w:rsid w:val="005F634A"/>
    <w:rsid w:val="005F78A6"/>
    <w:rsid w:val="00600AF2"/>
    <w:rsid w:val="00600DBB"/>
    <w:rsid w:val="00601950"/>
    <w:rsid w:val="00602B45"/>
    <w:rsid w:val="0060479C"/>
    <w:rsid w:val="00604B0E"/>
    <w:rsid w:val="0060502C"/>
    <w:rsid w:val="00605744"/>
    <w:rsid w:val="00610159"/>
    <w:rsid w:val="00610FB3"/>
    <w:rsid w:val="00611E57"/>
    <w:rsid w:val="0061388A"/>
    <w:rsid w:val="00622861"/>
    <w:rsid w:val="00626DE5"/>
    <w:rsid w:val="006474F9"/>
    <w:rsid w:val="00651D09"/>
    <w:rsid w:val="006538D9"/>
    <w:rsid w:val="006549A5"/>
    <w:rsid w:val="006643CA"/>
    <w:rsid w:val="00665504"/>
    <w:rsid w:val="00670FF7"/>
    <w:rsid w:val="006731DC"/>
    <w:rsid w:val="006734AD"/>
    <w:rsid w:val="00674B8D"/>
    <w:rsid w:val="00676B3F"/>
    <w:rsid w:val="006817D1"/>
    <w:rsid w:val="00681D31"/>
    <w:rsid w:val="0068274A"/>
    <w:rsid w:val="00690681"/>
    <w:rsid w:val="0069212C"/>
    <w:rsid w:val="006948E4"/>
    <w:rsid w:val="00694D50"/>
    <w:rsid w:val="00695DF9"/>
    <w:rsid w:val="00696484"/>
    <w:rsid w:val="006976A9"/>
    <w:rsid w:val="006A1907"/>
    <w:rsid w:val="006A2666"/>
    <w:rsid w:val="006A4F13"/>
    <w:rsid w:val="006B2B4B"/>
    <w:rsid w:val="006C1496"/>
    <w:rsid w:val="006C1C08"/>
    <w:rsid w:val="006C715E"/>
    <w:rsid w:val="006D1536"/>
    <w:rsid w:val="006D1EC8"/>
    <w:rsid w:val="006D23D0"/>
    <w:rsid w:val="006D3A92"/>
    <w:rsid w:val="006D690E"/>
    <w:rsid w:val="006E1343"/>
    <w:rsid w:val="006E1997"/>
    <w:rsid w:val="006E2807"/>
    <w:rsid w:val="006E2D9B"/>
    <w:rsid w:val="006E359D"/>
    <w:rsid w:val="006E60EC"/>
    <w:rsid w:val="006F26C1"/>
    <w:rsid w:val="006F2CA0"/>
    <w:rsid w:val="006F3E68"/>
    <w:rsid w:val="006F4DCC"/>
    <w:rsid w:val="006F4F21"/>
    <w:rsid w:val="006F6500"/>
    <w:rsid w:val="00712D99"/>
    <w:rsid w:val="00713B6F"/>
    <w:rsid w:val="00714222"/>
    <w:rsid w:val="00715500"/>
    <w:rsid w:val="007174E7"/>
    <w:rsid w:val="00717BED"/>
    <w:rsid w:val="0072002B"/>
    <w:rsid w:val="00721984"/>
    <w:rsid w:val="00722EA8"/>
    <w:rsid w:val="00726F85"/>
    <w:rsid w:val="00727090"/>
    <w:rsid w:val="007318B2"/>
    <w:rsid w:val="007342DB"/>
    <w:rsid w:val="007344F0"/>
    <w:rsid w:val="00735A03"/>
    <w:rsid w:val="007378BA"/>
    <w:rsid w:val="00737BC8"/>
    <w:rsid w:val="0074178A"/>
    <w:rsid w:val="00741AE0"/>
    <w:rsid w:val="00742E4B"/>
    <w:rsid w:val="007447C5"/>
    <w:rsid w:val="00747E5E"/>
    <w:rsid w:val="00750A91"/>
    <w:rsid w:val="00757F60"/>
    <w:rsid w:val="0076191F"/>
    <w:rsid w:val="00762507"/>
    <w:rsid w:val="00762BE1"/>
    <w:rsid w:val="007633BD"/>
    <w:rsid w:val="00763DD1"/>
    <w:rsid w:val="00763E37"/>
    <w:rsid w:val="007645DE"/>
    <w:rsid w:val="00764C59"/>
    <w:rsid w:val="00765207"/>
    <w:rsid w:val="00765F07"/>
    <w:rsid w:val="00767F19"/>
    <w:rsid w:val="00771603"/>
    <w:rsid w:val="00772B1A"/>
    <w:rsid w:val="007753D4"/>
    <w:rsid w:val="00775DC1"/>
    <w:rsid w:val="007822EB"/>
    <w:rsid w:val="00782ECB"/>
    <w:rsid w:val="007836F5"/>
    <w:rsid w:val="0078370A"/>
    <w:rsid w:val="0078630F"/>
    <w:rsid w:val="0078749A"/>
    <w:rsid w:val="00790646"/>
    <w:rsid w:val="00791170"/>
    <w:rsid w:val="00793239"/>
    <w:rsid w:val="00796465"/>
    <w:rsid w:val="007A3ABD"/>
    <w:rsid w:val="007A6328"/>
    <w:rsid w:val="007B1261"/>
    <w:rsid w:val="007B721B"/>
    <w:rsid w:val="007C4B25"/>
    <w:rsid w:val="007C4F9E"/>
    <w:rsid w:val="007C676A"/>
    <w:rsid w:val="007C7D75"/>
    <w:rsid w:val="007D5C5A"/>
    <w:rsid w:val="007D661E"/>
    <w:rsid w:val="007D6910"/>
    <w:rsid w:val="007D7972"/>
    <w:rsid w:val="007E1DD3"/>
    <w:rsid w:val="007E652A"/>
    <w:rsid w:val="007E7A89"/>
    <w:rsid w:val="007F0A1F"/>
    <w:rsid w:val="007F1812"/>
    <w:rsid w:val="007F58BA"/>
    <w:rsid w:val="007F7460"/>
    <w:rsid w:val="00801B28"/>
    <w:rsid w:val="00802390"/>
    <w:rsid w:val="00810033"/>
    <w:rsid w:val="00810C35"/>
    <w:rsid w:val="008123C3"/>
    <w:rsid w:val="00816120"/>
    <w:rsid w:val="008231FE"/>
    <w:rsid w:val="00824176"/>
    <w:rsid w:val="008306FD"/>
    <w:rsid w:val="00831C71"/>
    <w:rsid w:val="00834022"/>
    <w:rsid w:val="00840895"/>
    <w:rsid w:val="00841738"/>
    <w:rsid w:val="008436F8"/>
    <w:rsid w:val="00843D40"/>
    <w:rsid w:val="00843E3E"/>
    <w:rsid w:val="008446E8"/>
    <w:rsid w:val="00844B6D"/>
    <w:rsid w:val="008502DA"/>
    <w:rsid w:val="00853A0B"/>
    <w:rsid w:val="00854CDE"/>
    <w:rsid w:val="00854D9A"/>
    <w:rsid w:val="00855B32"/>
    <w:rsid w:val="008563E5"/>
    <w:rsid w:val="008573DA"/>
    <w:rsid w:val="00861811"/>
    <w:rsid w:val="00862065"/>
    <w:rsid w:val="008621A7"/>
    <w:rsid w:val="008626C0"/>
    <w:rsid w:val="00865415"/>
    <w:rsid w:val="00870AA0"/>
    <w:rsid w:val="00870ABE"/>
    <w:rsid w:val="008733AE"/>
    <w:rsid w:val="0087533A"/>
    <w:rsid w:val="008857C3"/>
    <w:rsid w:val="008872CB"/>
    <w:rsid w:val="0089007D"/>
    <w:rsid w:val="00895A12"/>
    <w:rsid w:val="008A113B"/>
    <w:rsid w:val="008A3913"/>
    <w:rsid w:val="008A5F0E"/>
    <w:rsid w:val="008A5FB2"/>
    <w:rsid w:val="008B29B6"/>
    <w:rsid w:val="008C4966"/>
    <w:rsid w:val="008C7002"/>
    <w:rsid w:val="008D0860"/>
    <w:rsid w:val="008D188F"/>
    <w:rsid w:val="008D57CD"/>
    <w:rsid w:val="008D59ED"/>
    <w:rsid w:val="008D5A3A"/>
    <w:rsid w:val="008D74FF"/>
    <w:rsid w:val="008D77EE"/>
    <w:rsid w:val="008E02D8"/>
    <w:rsid w:val="008E3326"/>
    <w:rsid w:val="008E3C12"/>
    <w:rsid w:val="008E7516"/>
    <w:rsid w:val="008F62EF"/>
    <w:rsid w:val="008F645F"/>
    <w:rsid w:val="008F796F"/>
    <w:rsid w:val="00910D61"/>
    <w:rsid w:val="009112E7"/>
    <w:rsid w:val="0091668C"/>
    <w:rsid w:val="009232B6"/>
    <w:rsid w:val="009256C5"/>
    <w:rsid w:val="00925D3A"/>
    <w:rsid w:val="00927F40"/>
    <w:rsid w:val="00933ED6"/>
    <w:rsid w:val="009342F5"/>
    <w:rsid w:val="00936DEB"/>
    <w:rsid w:val="00941F54"/>
    <w:rsid w:val="0094413F"/>
    <w:rsid w:val="00945A6F"/>
    <w:rsid w:val="009503AC"/>
    <w:rsid w:val="00954937"/>
    <w:rsid w:val="00954F6B"/>
    <w:rsid w:val="009574EA"/>
    <w:rsid w:val="009608CF"/>
    <w:rsid w:val="0096256F"/>
    <w:rsid w:val="00962F5D"/>
    <w:rsid w:val="00963CE0"/>
    <w:rsid w:val="00965604"/>
    <w:rsid w:val="009657FD"/>
    <w:rsid w:val="00965E69"/>
    <w:rsid w:val="00972D19"/>
    <w:rsid w:val="00973AA4"/>
    <w:rsid w:val="00974C80"/>
    <w:rsid w:val="00974F78"/>
    <w:rsid w:val="00976FE3"/>
    <w:rsid w:val="009821D0"/>
    <w:rsid w:val="009832BD"/>
    <w:rsid w:val="00984D2D"/>
    <w:rsid w:val="00985637"/>
    <w:rsid w:val="00985906"/>
    <w:rsid w:val="00986156"/>
    <w:rsid w:val="0098639B"/>
    <w:rsid w:val="00987EF0"/>
    <w:rsid w:val="00991125"/>
    <w:rsid w:val="00992C26"/>
    <w:rsid w:val="0099366D"/>
    <w:rsid w:val="009957DF"/>
    <w:rsid w:val="00996509"/>
    <w:rsid w:val="009969ED"/>
    <w:rsid w:val="009A20FB"/>
    <w:rsid w:val="009A25C0"/>
    <w:rsid w:val="009A490A"/>
    <w:rsid w:val="009A6D76"/>
    <w:rsid w:val="009A7441"/>
    <w:rsid w:val="009B53E6"/>
    <w:rsid w:val="009B6AF3"/>
    <w:rsid w:val="009C0CFE"/>
    <w:rsid w:val="009C1406"/>
    <w:rsid w:val="009C156A"/>
    <w:rsid w:val="009C5653"/>
    <w:rsid w:val="009C7199"/>
    <w:rsid w:val="009C7571"/>
    <w:rsid w:val="009D02DF"/>
    <w:rsid w:val="009D292D"/>
    <w:rsid w:val="009D4929"/>
    <w:rsid w:val="009E041C"/>
    <w:rsid w:val="009E124B"/>
    <w:rsid w:val="009E3883"/>
    <w:rsid w:val="009F374D"/>
    <w:rsid w:val="009F3F15"/>
    <w:rsid w:val="009F5E8E"/>
    <w:rsid w:val="009F6723"/>
    <w:rsid w:val="009F67B5"/>
    <w:rsid w:val="009F7575"/>
    <w:rsid w:val="009F766E"/>
    <w:rsid w:val="00A0048E"/>
    <w:rsid w:val="00A01805"/>
    <w:rsid w:val="00A01BC3"/>
    <w:rsid w:val="00A12379"/>
    <w:rsid w:val="00A12619"/>
    <w:rsid w:val="00A1420C"/>
    <w:rsid w:val="00A17F1F"/>
    <w:rsid w:val="00A23B7B"/>
    <w:rsid w:val="00A2726F"/>
    <w:rsid w:val="00A30485"/>
    <w:rsid w:val="00A30D8F"/>
    <w:rsid w:val="00A320AE"/>
    <w:rsid w:val="00A342F7"/>
    <w:rsid w:val="00A40267"/>
    <w:rsid w:val="00A42D31"/>
    <w:rsid w:val="00A46360"/>
    <w:rsid w:val="00A46E1C"/>
    <w:rsid w:val="00A5079F"/>
    <w:rsid w:val="00A515DA"/>
    <w:rsid w:val="00A5347C"/>
    <w:rsid w:val="00A53A56"/>
    <w:rsid w:val="00A544AF"/>
    <w:rsid w:val="00A549BD"/>
    <w:rsid w:val="00A54D2A"/>
    <w:rsid w:val="00A56851"/>
    <w:rsid w:val="00A57EEB"/>
    <w:rsid w:val="00A6212E"/>
    <w:rsid w:val="00A62E15"/>
    <w:rsid w:val="00A6708B"/>
    <w:rsid w:val="00A70652"/>
    <w:rsid w:val="00A743F7"/>
    <w:rsid w:val="00A76591"/>
    <w:rsid w:val="00A8125C"/>
    <w:rsid w:val="00A846D2"/>
    <w:rsid w:val="00A91AFF"/>
    <w:rsid w:val="00A92D99"/>
    <w:rsid w:val="00A94315"/>
    <w:rsid w:val="00A943BC"/>
    <w:rsid w:val="00A967F6"/>
    <w:rsid w:val="00A97185"/>
    <w:rsid w:val="00AA1A73"/>
    <w:rsid w:val="00AA3DEF"/>
    <w:rsid w:val="00AA6857"/>
    <w:rsid w:val="00AA696D"/>
    <w:rsid w:val="00AA75D4"/>
    <w:rsid w:val="00AA7694"/>
    <w:rsid w:val="00AB0101"/>
    <w:rsid w:val="00AB4513"/>
    <w:rsid w:val="00AB5172"/>
    <w:rsid w:val="00AB5E5C"/>
    <w:rsid w:val="00AB6D5C"/>
    <w:rsid w:val="00AC09CB"/>
    <w:rsid w:val="00AD02F7"/>
    <w:rsid w:val="00AD0B50"/>
    <w:rsid w:val="00AD2A4A"/>
    <w:rsid w:val="00AD4124"/>
    <w:rsid w:val="00AD4BA1"/>
    <w:rsid w:val="00AE06B3"/>
    <w:rsid w:val="00AE306E"/>
    <w:rsid w:val="00AE6D93"/>
    <w:rsid w:val="00AE7704"/>
    <w:rsid w:val="00AF1FBD"/>
    <w:rsid w:val="00AF3036"/>
    <w:rsid w:val="00AF6594"/>
    <w:rsid w:val="00AF6842"/>
    <w:rsid w:val="00B0460D"/>
    <w:rsid w:val="00B049A5"/>
    <w:rsid w:val="00B077B8"/>
    <w:rsid w:val="00B16E02"/>
    <w:rsid w:val="00B22379"/>
    <w:rsid w:val="00B22E99"/>
    <w:rsid w:val="00B24C5E"/>
    <w:rsid w:val="00B30800"/>
    <w:rsid w:val="00B32801"/>
    <w:rsid w:val="00B32978"/>
    <w:rsid w:val="00B34CBD"/>
    <w:rsid w:val="00B40774"/>
    <w:rsid w:val="00B40EB3"/>
    <w:rsid w:val="00B440C5"/>
    <w:rsid w:val="00B440F4"/>
    <w:rsid w:val="00B45451"/>
    <w:rsid w:val="00B45B83"/>
    <w:rsid w:val="00B46632"/>
    <w:rsid w:val="00B5053C"/>
    <w:rsid w:val="00B51E6C"/>
    <w:rsid w:val="00B529DE"/>
    <w:rsid w:val="00B609FB"/>
    <w:rsid w:val="00B61768"/>
    <w:rsid w:val="00B62BBE"/>
    <w:rsid w:val="00B63AD0"/>
    <w:rsid w:val="00B70EA8"/>
    <w:rsid w:val="00B72737"/>
    <w:rsid w:val="00B744E1"/>
    <w:rsid w:val="00B747B9"/>
    <w:rsid w:val="00B75D90"/>
    <w:rsid w:val="00B770B1"/>
    <w:rsid w:val="00B81FE1"/>
    <w:rsid w:val="00B8268D"/>
    <w:rsid w:val="00B828DB"/>
    <w:rsid w:val="00B85B77"/>
    <w:rsid w:val="00B85F7D"/>
    <w:rsid w:val="00B86AF8"/>
    <w:rsid w:val="00B87BF1"/>
    <w:rsid w:val="00B90B0F"/>
    <w:rsid w:val="00B9346F"/>
    <w:rsid w:val="00B935CE"/>
    <w:rsid w:val="00B94425"/>
    <w:rsid w:val="00B968E0"/>
    <w:rsid w:val="00B97634"/>
    <w:rsid w:val="00B97A58"/>
    <w:rsid w:val="00BA508D"/>
    <w:rsid w:val="00BA6056"/>
    <w:rsid w:val="00BB19B6"/>
    <w:rsid w:val="00BB56F5"/>
    <w:rsid w:val="00BB5E0C"/>
    <w:rsid w:val="00BC4A36"/>
    <w:rsid w:val="00BC6999"/>
    <w:rsid w:val="00BC6FDF"/>
    <w:rsid w:val="00BD1B34"/>
    <w:rsid w:val="00BD2AEB"/>
    <w:rsid w:val="00BD3613"/>
    <w:rsid w:val="00BE3BCC"/>
    <w:rsid w:val="00BE721D"/>
    <w:rsid w:val="00BF0C7B"/>
    <w:rsid w:val="00BF3539"/>
    <w:rsid w:val="00BF4251"/>
    <w:rsid w:val="00BF4565"/>
    <w:rsid w:val="00BF5731"/>
    <w:rsid w:val="00C00270"/>
    <w:rsid w:val="00C01569"/>
    <w:rsid w:val="00C03219"/>
    <w:rsid w:val="00C06D25"/>
    <w:rsid w:val="00C11FFA"/>
    <w:rsid w:val="00C1387A"/>
    <w:rsid w:val="00C175B1"/>
    <w:rsid w:val="00C2029E"/>
    <w:rsid w:val="00C20CF9"/>
    <w:rsid w:val="00C23689"/>
    <w:rsid w:val="00C2392E"/>
    <w:rsid w:val="00C239CF"/>
    <w:rsid w:val="00C25EA8"/>
    <w:rsid w:val="00C2654A"/>
    <w:rsid w:val="00C30759"/>
    <w:rsid w:val="00C30952"/>
    <w:rsid w:val="00C32B25"/>
    <w:rsid w:val="00C356F7"/>
    <w:rsid w:val="00C35994"/>
    <w:rsid w:val="00C4185D"/>
    <w:rsid w:val="00C437FC"/>
    <w:rsid w:val="00C50C90"/>
    <w:rsid w:val="00C51DC8"/>
    <w:rsid w:val="00C5232F"/>
    <w:rsid w:val="00C53BAC"/>
    <w:rsid w:val="00C53EC4"/>
    <w:rsid w:val="00C6042A"/>
    <w:rsid w:val="00C6517D"/>
    <w:rsid w:val="00C672BA"/>
    <w:rsid w:val="00C74455"/>
    <w:rsid w:val="00C91633"/>
    <w:rsid w:val="00C918F6"/>
    <w:rsid w:val="00C92151"/>
    <w:rsid w:val="00C95181"/>
    <w:rsid w:val="00C95C2B"/>
    <w:rsid w:val="00C9770E"/>
    <w:rsid w:val="00C97CF4"/>
    <w:rsid w:val="00CA0527"/>
    <w:rsid w:val="00CA1E3F"/>
    <w:rsid w:val="00CA2E63"/>
    <w:rsid w:val="00CA3233"/>
    <w:rsid w:val="00CA6BDF"/>
    <w:rsid w:val="00CB1DD5"/>
    <w:rsid w:val="00CB20FA"/>
    <w:rsid w:val="00CB4914"/>
    <w:rsid w:val="00CB4DE5"/>
    <w:rsid w:val="00CB51E2"/>
    <w:rsid w:val="00CB633E"/>
    <w:rsid w:val="00CC2599"/>
    <w:rsid w:val="00CC4090"/>
    <w:rsid w:val="00CC4A98"/>
    <w:rsid w:val="00CC61C8"/>
    <w:rsid w:val="00CD317F"/>
    <w:rsid w:val="00CD334D"/>
    <w:rsid w:val="00CD425D"/>
    <w:rsid w:val="00CD4D11"/>
    <w:rsid w:val="00CE0B34"/>
    <w:rsid w:val="00CE514F"/>
    <w:rsid w:val="00CE7576"/>
    <w:rsid w:val="00CF1B4F"/>
    <w:rsid w:val="00CF1DA5"/>
    <w:rsid w:val="00CF3921"/>
    <w:rsid w:val="00CF43C8"/>
    <w:rsid w:val="00CF5897"/>
    <w:rsid w:val="00D03A06"/>
    <w:rsid w:val="00D04163"/>
    <w:rsid w:val="00D055B8"/>
    <w:rsid w:val="00D05841"/>
    <w:rsid w:val="00D1168B"/>
    <w:rsid w:val="00D11BC6"/>
    <w:rsid w:val="00D13F76"/>
    <w:rsid w:val="00D145E6"/>
    <w:rsid w:val="00D1476C"/>
    <w:rsid w:val="00D170EB"/>
    <w:rsid w:val="00D23189"/>
    <w:rsid w:val="00D24EC4"/>
    <w:rsid w:val="00D25DD9"/>
    <w:rsid w:val="00D30ACE"/>
    <w:rsid w:val="00D3468F"/>
    <w:rsid w:val="00D41C30"/>
    <w:rsid w:val="00D431EF"/>
    <w:rsid w:val="00D43A32"/>
    <w:rsid w:val="00D466A6"/>
    <w:rsid w:val="00D500FB"/>
    <w:rsid w:val="00D50F94"/>
    <w:rsid w:val="00D616CF"/>
    <w:rsid w:val="00D62854"/>
    <w:rsid w:val="00D62C56"/>
    <w:rsid w:val="00D63D54"/>
    <w:rsid w:val="00D644C1"/>
    <w:rsid w:val="00D64F33"/>
    <w:rsid w:val="00D655DA"/>
    <w:rsid w:val="00D67C1A"/>
    <w:rsid w:val="00D767AB"/>
    <w:rsid w:val="00D77E93"/>
    <w:rsid w:val="00D80508"/>
    <w:rsid w:val="00D811E7"/>
    <w:rsid w:val="00D82B0D"/>
    <w:rsid w:val="00D85F01"/>
    <w:rsid w:val="00D86439"/>
    <w:rsid w:val="00D911EF"/>
    <w:rsid w:val="00D91A66"/>
    <w:rsid w:val="00D92FDF"/>
    <w:rsid w:val="00D95D4C"/>
    <w:rsid w:val="00DA025C"/>
    <w:rsid w:val="00DA4D10"/>
    <w:rsid w:val="00DA649C"/>
    <w:rsid w:val="00DB18E9"/>
    <w:rsid w:val="00DB1E6E"/>
    <w:rsid w:val="00DB247F"/>
    <w:rsid w:val="00DB3907"/>
    <w:rsid w:val="00DC17F7"/>
    <w:rsid w:val="00DC343E"/>
    <w:rsid w:val="00DC6C01"/>
    <w:rsid w:val="00DC6DD6"/>
    <w:rsid w:val="00DD0CA5"/>
    <w:rsid w:val="00DD21E9"/>
    <w:rsid w:val="00DD312C"/>
    <w:rsid w:val="00DD3C77"/>
    <w:rsid w:val="00DD3F2C"/>
    <w:rsid w:val="00DD5266"/>
    <w:rsid w:val="00DE1497"/>
    <w:rsid w:val="00DE333B"/>
    <w:rsid w:val="00DE42EC"/>
    <w:rsid w:val="00DE49A5"/>
    <w:rsid w:val="00DE54F9"/>
    <w:rsid w:val="00DF019A"/>
    <w:rsid w:val="00DF0E59"/>
    <w:rsid w:val="00DF0F24"/>
    <w:rsid w:val="00DF28BC"/>
    <w:rsid w:val="00DF3032"/>
    <w:rsid w:val="00DF63A5"/>
    <w:rsid w:val="00E007C4"/>
    <w:rsid w:val="00E03F95"/>
    <w:rsid w:val="00E0689C"/>
    <w:rsid w:val="00E1166A"/>
    <w:rsid w:val="00E17B8D"/>
    <w:rsid w:val="00E20C3A"/>
    <w:rsid w:val="00E21DB0"/>
    <w:rsid w:val="00E249DC"/>
    <w:rsid w:val="00E24BB6"/>
    <w:rsid w:val="00E25204"/>
    <w:rsid w:val="00E254FD"/>
    <w:rsid w:val="00E26DA4"/>
    <w:rsid w:val="00E27204"/>
    <w:rsid w:val="00E27378"/>
    <w:rsid w:val="00E328B8"/>
    <w:rsid w:val="00E353E4"/>
    <w:rsid w:val="00E50953"/>
    <w:rsid w:val="00E53FF5"/>
    <w:rsid w:val="00E55662"/>
    <w:rsid w:val="00E57706"/>
    <w:rsid w:val="00E60B7C"/>
    <w:rsid w:val="00E66463"/>
    <w:rsid w:val="00E675E4"/>
    <w:rsid w:val="00E67A52"/>
    <w:rsid w:val="00E71CAF"/>
    <w:rsid w:val="00E72CA6"/>
    <w:rsid w:val="00E72EA2"/>
    <w:rsid w:val="00E72F7A"/>
    <w:rsid w:val="00E7310A"/>
    <w:rsid w:val="00E77697"/>
    <w:rsid w:val="00E801DA"/>
    <w:rsid w:val="00E8454D"/>
    <w:rsid w:val="00E84CFD"/>
    <w:rsid w:val="00E86E87"/>
    <w:rsid w:val="00E91789"/>
    <w:rsid w:val="00E943D9"/>
    <w:rsid w:val="00E96F64"/>
    <w:rsid w:val="00E97CDF"/>
    <w:rsid w:val="00EA065E"/>
    <w:rsid w:val="00EA2892"/>
    <w:rsid w:val="00EA3B22"/>
    <w:rsid w:val="00EA421C"/>
    <w:rsid w:val="00EA4868"/>
    <w:rsid w:val="00EA5DA1"/>
    <w:rsid w:val="00EA798A"/>
    <w:rsid w:val="00EA7B5C"/>
    <w:rsid w:val="00EB39B7"/>
    <w:rsid w:val="00EB50BA"/>
    <w:rsid w:val="00EB5F27"/>
    <w:rsid w:val="00EB6C9B"/>
    <w:rsid w:val="00EC383A"/>
    <w:rsid w:val="00EC5BD4"/>
    <w:rsid w:val="00ED2E64"/>
    <w:rsid w:val="00ED3DBE"/>
    <w:rsid w:val="00ED5283"/>
    <w:rsid w:val="00ED5597"/>
    <w:rsid w:val="00ED625B"/>
    <w:rsid w:val="00ED7998"/>
    <w:rsid w:val="00EE14EF"/>
    <w:rsid w:val="00EE44C1"/>
    <w:rsid w:val="00EE46ED"/>
    <w:rsid w:val="00EE64F5"/>
    <w:rsid w:val="00EF1791"/>
    <w:rsid w:val="00EF4064"/>
    <w:rsid w:val="00F065AD"/>
    <w:rsid w:val="00F076ED"/>
    <w:rsid w:val="00F11810"/>
    <w:rsid w:val="00F16969"/>
    <w:rsid w:val="00F16B9E"/>
    <w:rsid w:val="00F24F02"/>
    <w:rsid w:val="00F251C5"/>
    <w:rsid w:val="00F263B3"/>
    <w:rsid w:val="00F27280"/>
    <w:rsid w:val="00F31078"/>
    <w:rsid w:val="00F31B17"/>
    <w:rsid w:val="00F31EAF"/>
    <w:rsid w:val="00F328BB"/>
    <w:rsid w:val="00F35708"/>
    <w:rsid w:val="00F36810"/>
    <w:rsid w:val="00F376F5"/>
    <w:rsid w:val="00F4108C"/>
    <w:rsid w:val="00F4477D"/>
    <w:rsid w:val="00F45819"/>
    <w:rsid w:val="00F552FC"/>
    <w:rsid w:val="00F5684E"/>
    <w:rsid w:val="00F6302B"/>
    <w:rsid w:val="00F64A8D"/>
    <w:rsid w:val="00F659AF"/>
    <w:rsid w:val="00F66668"/>
    <w:rsid w:val="00F669A0"/>
    <w:rsid w:val="00F7274D"/>
    <w:rsid w:val="00F73CFD"/>
    <w:rsid w:val="00F74733"/>
    <w:rsid w:val="00F766F4"/>
    <w:rsid w:val="00F80F8F"/>
    <w:rsid w:val="00F8188D"/>
    <w:rsid w:val="00F81B2E"/>
    <w:rsid w:val="00F83737"/>
    <w:rsid w:val="00F8491C"/>
    <w:rsid w:val="00F87DD4"/>
    <w:rsid w:val="00F927D6"/>
    <w:rsid w:val="00F93ADC"/>
    <w:rsid w:val="00F95161"/>
    <w:rsid w:val="00F9609E"/>
    <w:rsid w:val="00F974C4"/>
    <w:rsid w:val="00F97FDB"/>
    <w:rsid w:val="00FA30EE"/>
    <w:rsid w:val="00FA4E6F"/>
    <w:rsid w:val="00FB0013"/>
    <w:rsid w:val="00FB035C"/>
    <w:rsid w:val="00FB2604"/>
    <w:rsid w:val="00FB3099"/>
    <w:rsid w:val="00FB3995"/>
    <w:rsid w:val="00FB49F5"/>
    <w:rsid w:val="00FB4BAD"/>
    <w:rsid w:val="00FB6851"/>
    <w:rsid w:val="00FC0264"/>
    <w:rsid w:val="00FC125B"/>
    <w:rsid w:val="00FC1D25"/>
    <w:rsid w:val="00FC3548"/>
    <w:rsid w:val="00FC4FB9"/>
    <w:rsid w:val="00FC622D"/>
    <w:rsid w:val="00FC7750"/>
    <w:rsid w:val="00FD33F1"/>
    <w:rsid w:val="00FD4FED"/>
    <w:rsid w:val="00FD7FED"/>
    <w:rsid w:val="00FE033C"/>
    <w:rsid w:val="00FE0660"/>
    <w:rsid w:val="00FE16FB"/>
    <w:rsid w:val="00FE3443"/>
    <w:rsid w:val="00FE5556"/>
    <w:rsid w:val="00FE75D3"/>
    <w:rsid w:val="00FF0774"/>
    <w:rsid w:val="00FF1363"/>
    <w:rsid w:val="00FF4892"/>
    <w:rsid w:val="00FF4C27"/>
    <w:rsid w:val="00FF5128"/>
    <w:rsid w:val="00FF5821"/>
    <w:rsid w:val="00FF62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2B36"/>
    <w:rPr>
      <w:sz w:val="24"/>
      <w:szCs w:val="24"/>
    </w:rPr>
  </w:style>
  <w:style w:type="paragraph" w:styleId="Nagwek1">
    <w:name w:val="heading 1"/>
    <w:basedOn w:val="Normalny"/>
    <w:next w:val="Normalny"/>
    <w:qFormat/>
    <w:rsid w:val="00036F30"/>
    <w:pPr>
      <w:keepNext/>
      <w:numPr>
        <w:numId w:val="4"/>
      </w:numPr>
      <w:spacing w:before="240" w:after="60"/>
      <w:outlineLvl w:val="0"/>
    </w:pPr>
    <w:rPr>
      <w:rFonts w:ascii="Arial" w:hAnsi="Arial" w:cs="Arial"/>
      <w:b/>
      <w:bCs/>
      <w:kern w:val="32"/>
      <w:sz w:val="32"/>
      <w:szCs w:val="32"/>
    </w:rPr>
  </w:style>
  <w:style w:type="paragraph" w:styleId="Nagwek2">
    <w:name w:val="heading 2"/>
    <w:basedOn w:val="Normalny"/>
    <w:next w:val="Normalny"/>
    <w:qFormat/>
    <w:rsid w:val="00036F30"/>
    <w:pPr>
      <w:keepNext/>
      <w:numPr>
        <w:ilvl w:val="1"/>
        <w:numId w:val="4"/>
      </w:numPr>
      <w:spacing w:before="240" w:after="60"/>
      <w:outlineLvl w:val="1"/>
    </w:pPr>
    <w:rPr>
      <w:rFonts w:ascii="Arial" w:hAnsi="Arial" w:cs="Arial"/>
      <w:b/>
      <w:bCs/>
      <w:i/>
      <w:iCs/>
      <w:sz w:val="28"/>
      <w:szCs w:val="28"/>
    </w:rPr>
  </w:style>
  <w:style w:type="paragraph" w:styleId="Nagwek3">
    <w:name w:val="heading 3"/>
    <w:basedOn w:val="Normalny"/>
    <w:next w:val="Normalny"/>
    <w:qFormat/>
    <w:rsid w:val="00036F30"/>
    <w:pPr>
      <w:keepNext/>
      <w:numPr>
        <w:ilvl w:val="2"/>
        <w:numId w:val="4"/>
      </w:numPr>
      <w:spacing w:before="240" w:after="60"/>
      <w:outlineLvl w:val="2"/>
    </w:pPr>
    <w:rPr>
      <w:rFonts w:ascii="Arial" w:hAnsi="Arial" w:cs="Arial"/>
      <w:b/>
      <w:bCs/>
      <w:sz w:val="26"/>
      <w:szCs w:val="26"/>
    </w:rPr>
  </w:style>
  <w:style w:type="paragraph" w:styleId="Nagwek4">
    <w:name w:val="heading 4"/>
    <w:basedOn w:val="Normalny"/>
    <w:next w:val="Normalny"/>
    <w:qFormat/>
    <w:rsid w:val="00036F30"/>
    <w:pPr>
      <w:keepNext/>
      <w:numPr>
        <w:ilvl w:val="3"/>
        <w:numId w:val="4"/>
      </w:numPr>
      <w:spacing w:before="240" w:after="60"/>
      <w:outlineLvl w:val="3"/>
    </w:pPr>
    <w:rPr>
      <w:b/>
      <w:bCs/>
      <w:sz w:val="28"/>
      <w:szCs w:val="28"/>
    </w:rPr>
  </w:style>
  <w:style w:type="paragraph" w:styleId="Nagwek5">
    <w:name w:val="heading 5"/>
    <w:basedOn w:val="Normalny"/>
    <w:next w:val="Normalny"/>
    <w:qFormat/>
    <w:rsid w:val="00036F30"/>
    <w:pPr>
      <w:numPr>
        <w:ilvl w:val="4"/>
        <w:numId w:val="4"/>
      </w:numPr>
      <w:spacing w:before="240" w:after="60"/>
      <w:outlineLvl w:val="4"/>
    </w:pPr>
    <w:rPr>
      <w:b/>
      <w:bCs/>
      <w:i/>
      <w:iCs/>
      <w:sz w:val="26"/>
      <w:szCs w:val="26"/>
    </w:rPr>
  </w:style>
  <w:style w:type="paragraph" w:styleId="Nagwek6">
    <w:name w:val="heading 6"/>
    <w:basedOn w:val="Normalny"/>
    <w:next w:val="Normalny"/>
    <w:qFormat/>
    <w:rsid w:val="00036F30"/>
    <w:pPr>
      <w:numPr>
        <w:ilvl w:val="5"/>
        <w:numId w:val="4"/>
      </w:numPr>
      <w:spacing w:before="240" w:after="60"/>
      <w:outlineLvl w:val="5"/>
    </w:pPr>
    <w:rPr>
      <w:b/>
      <w:bCs/>
      <w:sz w:val="22"/>
      <w:szCs w:val="22"/>
    </w:rPr>
  </w:style>
  <w:style w:type="paragraph" w:styleId="Nagwek7">
    <w:name w:val="heading 7"/>
    <w:basedOn w:val="Normalny"/>
    <w:next w:val="Normalny"/>
    <w:qFormat/>
    <w:rsid w:val="00036F30"/>
    <w:pPr>
      <w:numPr>
        <w:ilvl w:val="6"/>
        <w:numId w:val="4"/>
      </w:numPr>
      <w:spacing w:before="240" w:after="60"/>
      <w:outlineLvl w:val="6"/>
    </w:pPr>
  </w:style>
  <w:style w:type="paragraph" w:styleId="Nagwek8">
    <w:name w:val="heading 8"/>
    <w:basedOn w:val="Normalny"/>
    <w:next w:val="Normalny"/>
    <w:qFormat/>
    <w:rsid w:val="00036F30"/>
    <w:pPr>
      <w:numPr>
        <w:ilvl w:val="7"/>
        <w:numId w:val="4"/>
      </w:numPr>
      <w:spacing w:before="240" w:after="60"/>
      <w:outlineLvl w:val="7"/>
    </w:pPr>
    <w:rPr>
      <w:i/>
      <w:iCs/>
    </w:rPr>
  </w:style>
  <w:style w:type="paragraph" w:styleId="Nagwek9">
    <w:name w:val="heading 9"/>
    <w:basedOn w:val="Normalny"/>
    <w:next w:val="Normalny"/>
    <w:qFormat/>
    <w:rsid w:val="00036F30"/>
    <w:pPr>
      <w:numPr>
        <w:ilvl w:val="8"/>
        <w:numId w:val="4"/>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4B1142"/>
    <w:rPr>
      <w:color w:val="0000FF"/>
      <w:u w:val="single"/>
    </w:rPr>
  </w:style>
  <w:style w:type="table" w:styleId="Tabela-Siatka">
    <w:name w:val="Table Grid"/>
    <w:basedOn w:val="Standardowy"/>
    <w:rsid w:val="005D54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rsid w:val="00C239CF"/>
    <w:pPr>
      <w:tabs>
        <w:tab w:val="center" w:pos="4536"/>
        <w:tab w:val="right" w:pos="9072"/>
      </w:tabs>
    </w:pPr>
    <w:rPr>
      <w:lang w:val="x-none" w:eastAsia="x-none"/>
    </w:rPr>
  </w:style>
  <w:style w:type="character" w:styleId="Numerstrony">
    <w:name w:val="page number"/>
    <w:basedOn w:val="Domylnaczcionkaakapitu"/>
    <w:rsid w:val="00C239CF"/>
  </w:style>
  <w:style w:type="paragraph" w:styleId="Legenda">
    <w:name w:val="caption"/>
    <w:basedOn w:val="Normalny"/>
    <w:next w:val="Normalny"/>
    <w:qFormat/>
    <w:rsid w:val="00514BCF"/>
    <w:pPr>
      <w:spacing w:before="120" w:after="120"/>
    </w:pPr>
    <w:rPr>
      <w:b/>
      <w:bCs/>
      <w:sz w:val="20"/>
      <w:szCs w:val="20"/>
    </w:rPr>
  </w:style>
  <w:style w:type="paragraph" w:customStyle="1" w:styleId="ZnakZnakZnak">
    <w:name w:val="Znak Znak Znak"/>
    <w:basedOn w:val="Normalny"/>
    <w:rsid w:val="00FB49F5"/>
    <w:rPr>
      <w:rFonts w:ascii="Arial" w:hAnsi="Arial" w:cs="Aria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CD317F"/>
    <w:rPr>
      <w:rFonts w:ascii="Arial" w:hAnsi="Arial" w:cs="Arial"/>
    </w:rPr>
  </w:style>
  <w:style w:type="paragraph" w:customStyle="1" w:styleId="ZnakZnakZnakZnakZnakZnakZnak">
    <w:name w:val="Znak Znak Znak Znak Znak Znak Znak"/>
    <w:basedOn w:val="Normalny"/>
    <w:rsid w:val="000C1AE3"/>
    <w:rPr>
      <w:rFonts w:ascii="Arial" w:hAnsi="Arial" w:cs="Arial"/>
    </w:rPr>
  </w:style>
  <w:style w:type="paragraph" w:styleId="Nagwek">
    <w:name w:val="header"/>
    <w:basedOn w:val="Normalny"/>
    <w:rsid w:val="006549A5"/>
    <w:pPr>
      <w:tabs>
        <w:tab w:val="center" w:pos="4536"/>
        <w:tab w:val="right" w:pos="9072"/>
      </w:tabs>
    </w:pPr>
  </w:style>
  <w:style w:type="paragraph" w:customStyle="1" w:styleId="Znak">
    <w:name w:val="Znak"/>
    <w:basedOn w:val="Normalny"/>
    <w:rsid w:val="00FC4FB9"/>
    <w:rPr>
      <w:rFonts w:ascii="Arial" w:hAnsi="Arial" w:cs="Arial"/>
    </w:rPr>
  </w:style>
  <w:style w:type="paragraph" w:customStyle="1" w:styleId="ZnakZnakZnakZnakZnakZnakZnakZnakZnakZnakZnakZnakZnakZnakZnakZnak">
    <w:name w:val="Znak Znak Znak Znak Znak Znak Znak Znak Znak Znak Znak Znak Znak Znak Znak Znak"/>
    <w:basedOn w:val="Normalny"/>
    <w:rsid w:val="00176665"/>
    <w:rPr>
      <w:rFonts w:ascii="Arial" w:hAnsi="Arial" w:cs="Arial"/>
    </w:rPr>
  </w:style>
  <w:style w:type="paragraph" w:customStyle="1" w:styleId="BodyText23">
    <w:name w:val="Body Text 23"/>
    <w:basedOn w:val="Normalny"/>
    <w:rsid w:val="00493A9B"/>
    <w:pPr>
      <w:widowControl w:val="0"/>
      <w:overflowPunct w:val="0"/>
      <w:autoSpaceDE w:val="0"/>
      <w:autoSpaceDN w:val="0"/>
      <w:adjustRightInd w:val="0"/>
      <w:jc w:val="both"/>
      <w:textAlignment w:val="baseline"/>
    </w:pPr>
    <w:rPr>
      <w:sz w:val="26"/>
      <w:szCs w:val="20"/>
    </w:rPr>
  </w:style>
  <w:style w:type="paragraph" w:customStyle="1" w:styleId="ZnakZnakZnakZnakZnakZnak">
    <w:name w:val="Znak Znak Znak Znak Znak Znak"/>
    <w:basedOn w:val="Normalny"/>
    <w:rsid w:val="00493A9B"/>
    <w:rPr>
      <w:rFonts w:ascii="Arial" w:hAnsi="Arial" w:cs="Arial"/>
    </w:rPr>
  </w:style>
  <w:style w:type="paragraph" w:customStyle="1" w:styleId="ZnakZnakZnakZnakZnakZnak1">
    <w:name w:val="Znak Znak Znak Znak Znak Znak1"/>
    <w:basedOn w:val="Normalny"/>
    <w:rsid w:val="00501942"/>
    <w:rPr>
      <w:rFonts w:ascii="Arial" w:hAnsi="Arial" w:cs="Arial"/>
    </w:rPr>
  </w:style>
  <w:style w:type="paragraph" w:styleId="Tytu">
    <w:name w:val="Title"/>
    <w:basedOn w:val="Normalny"/>
    <w:qFormat/>
    <w:rsid w:val="00501942"/>
    <w:pPr>
      <w:widowControl w:val="0"/>
      <w:overflowPunct w:val="0"/>
      <w:autoSpaceDE w:val="0"/>
      <w:autoSpaceDN w:val="0"/>
      <w:adjustRightInd w:val="0"/>
      <w:jc w:val="center"/>
      <w:textAlignment w:val="baseline"/>
    </w:pPr>
    <w:rPr>
      <w:b/>
      <w:sz w:val="26"/>
      <w:szCs w:val="20"/>
    </w:rPr>
  </w:style>
  <w:style w:type="paragraph" w:customStyle="1" w:styleId="BodyText24">
    <w:name w:val="Body Text 24"/>
    <w:basedOn w:val="Normalny"/>
    <w:rsid w:val="00501942"/>
    <w:pPr>
      <w:widowControl w:val="0"/>
      <w:overflowPunct w:val="0"/>
      <w:autoSpaceDE w:val="0"/>
      <w:autoSpaceDN w:val="0"/>
      <w:adjustRightInd w:val="0"/>
      <w:ind w:left="360"/>
      <w:textAlignment w:val="baseline"/>
    </w:pPr>
    <w:rPr>
      <w:sz w:val="28"/>
      <w:szCs w:val="20"/>
    </w:rPr>
  </w:style>
  <w:style w:type="paragraph" w:styleId="Tekstpodstawowy">
    <w:name w:val="Body Text"/>
    <w:basedOn w:val="Normalny"/>
    <w:rsid w:val="00501942"/>
    <w:pPr>
      <w:widowControl w:val="0"/>
      <w:overflowPunct w:val="0"/>
      <w:autoSpaceDE w:val="0"/>
      <w:autoSpaceDN w:val="0"/>
      <w:adjustRightInd w:val="0"/>
      <w:spacing w:after="120"/>
      <w:textAlignment w:val="baseline"/>
    </w:pPr>
    <w:rPr>
      <w:sz w:val="26"/>
      <w:szCs w:val="20"/>
    </w:rPr>
  </w:style>
  <w:style w:type="paragraph" w:customStyle="1" w:styleId="NormalnyWeb1">
    <w:name w:val="Normalny (Web)1"/>
    <w:basedOn w:val="Normalny"/>
    <w:rsid w:val="00501942"/>
    <w:pPr>
      <w:overflowPunct w:val="0"/>
      <w:autoSpaceDE w:val="0"/>
      <w:autoSpaceDN w:val="0"/>
      <w:adjustRightInd w:val="0"/>
      <w:spacing w:before="100" w:after="100"/>
      <w:textAlignment w:val="baseline"/>
    </w:pPr>
    <w:rPr>
      <w:szCs w:val="20"/>
    </w:rPr>
  </w:style>
  <w:style w:type="paragraph" w:styleId="Tekstpodstawowy3">
    <w:name w:val="Body Text 3"/>
    <w:basedOn w:val="Normalny"/>
    <w:rsid w:val="00501942"/>
    <w:pPr>
      <w:spacing w:after="120"/>
    </w:pPr>
    <w:rPr>
      <w:sz w:val="16"/>
      <w:szCs w:val="16"/>
    </w:rPr>
  </w:style>
  <w:style w:type="paragraph" w:customStyle="1" w:styleId="Tekstpodstawowy21">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0"/>
    </w:rPr>
  </w:style>
  <w:style w:type="paragraph" w:customStyle="1" w:styleId="Tekstpodstawowywcity21">
    <w:name w:val="Tekst podstawowy wcięty 21"/>
    <w:basedOn w:val="Normalny"/>
    <w:rsid w:val="00501942"/>
    <w:pPr>
      <w:widowControl w:val="0"/>
      <w:overflowPunct w:val="0"/>
      <w:autoSpaceDE w:val="0"/>
      <w:autoSpaceDN w:val="0"/>
      <w:adjustRightInd w:val="0"/>
      <w:ind w:left="567" w:hanging="567"/>
      <w:jc w:val="both"/>
      <w:textAlignment w:val="baseline"/>
    </w:pPr>
    <w:rPr>
      <w:sz w:val="26"/>
      <w:szCs w:val="20"/>
    </w:rPr>
  </w:style>
  <w:style w:type="paragraph" w:styleId="Lista">
    <w:name w:val="Lis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2">
    <w:name w:val="Lis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punktowana">
    <w:name w:val="List Bulle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punktowana2">
    <w:name w:val="List Bulle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kontynuacja">
    <w:name w:val="List Continue"/>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BodyText25">
    <w:name w:val="Body Text 25"/>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Tekstpodstawowy4">
    <w:name w:val="Tekst podstawowy 4"/>
    <w:basedOn w:val="BodyText25"/>
    <w:rsid w:val="00501942"/>
  </w:style>
  <w:style w:type="paragraph" w:customStyle="1" w:styleId="Tekstpodstawowywcity31">
    <w:name w:val="Tekst podstawowy wcięty 31"/>
    <w:basedOn w:val="Normalny"/>
    <w:rsid w:val="00501942"/>
    <w:pPr>
      <w:overflowPunct w:val="0"/>
      <w:autoSpaceDE w:val="0"/>
      <w:autoSpaceDN w:val="0"/>
      <w:adjustRightInd w:val="0"/>
      <w:ind w:left="1985" w:hanging="1985"/>
      <w:textAlignment w:val="baseline"/>
    </w:pPr>
    <w:rPr>
      <w:szCs w:val="20"/>
    </w:rPr>
  </w:style>
  <w:style w:type="paragraph" w:customStyle="1" w:styleId="Tekstpodstawowy31">
    <w:name w:val="Tekst podstawowy 31"/>
    <w:basedOn w:val="Normalny"/>
    <w:rsid w:val="00501942"/>
    <w:pPr>
      <w:overflowPunct w:val="0"/>
      <w:autoSpaceDE w:val="0"/>
      <w:autoSpaceDN w:val="0"/>
      <w:adjustRightInd w:val="0"/>
      <w:jc w:val="both"/>
      <w:textAlignment w:val="baseline"/>
    </w:pPr>
    <w:rPr>
      <w:b/>
      <w:i/>
      <w:szCs w:val="20"/>
    </w:rPr>
  </w:style>
  <w:style w:type="paragraph" w:customStyle="1" w:styleId="BodyText31">
    <w:name w:val="Body Text 31"/>
    <w:basedOn w:val="Normalny"/>
    <w:rsid w:val="00501942"/>
    <w:pPr>
      <w:widowControl w:val="0"/>
      <w:overflowPunct w:val="0"/>
      <w:autoSpaceDE w:val="0"/>
      <w:autoSpaceDN w:val="0"/>
      <w:adjustRightInd w:val="0"/>
      <w:jc w:val="both"/>
      <w:textAlignment w:val="baseline"/>
    </w:pPr>
    <w:rPr>
      <w:sz w:val="28"/>
      <w:szCs w:val="20"/>
    </w:rPr>
  </w:style>
  <w:style w:type="paragraph" w:customStyle="1" w:styleId="BodyText22">
    <w:name w:val="Body Text 22"/>
    <w:basedOn w:val="Normalny"/>
    <w:rsid w:val="00501942"/>
    <w:pPr>
      <w:widowControl w:val="0"/>
      <w:overflowPunct w:val="0"/>
      <w:autoSpaceDE w:val="0"/>
      <w:autoSpaceDN w:val="0"/>
      <w:adjustRightInd w:val="0"/>
      <w:textAlignment w:val="baseline"/>
    </w:pPr>
    <w:rPr>
      <w:sz w:val="28"/>
      <w:szCs w:val="20"/>
    </w:rPr>
  </w:style>
  <w:style w:type="paragraph" w:customStyle="1" w:styleId="BodyTextIndent22">
    <w:name w:val="Body Text Indent 22"/>
    <w:basedOn w:val="Normalny"/>
    <w:rsid w:val="00501942"/>
    <w:pPr>
      <w:overflowPunct w:val="0"/>
      <w:autoSpaceDE w:val="0"/>
      <w:autoSpaceDN w:val="0"/>
      <w:adjustRightInd w:val="0"/>
      <w:ind w:left="284" w:hanging="284"/>
      <w:jc w:val="both"/>
      <w:textAlignment w:val="baseline"/>
    </w:pPr>
    <w:rPr>
      <w:szCs w:val="20"/>
    </w:rPr>
  </w:style>
  <w:style w:type="paragraph" w:customStyle="1" w:styleId="BodyTextIndent31">
    <w:name w:val="Body Text Indent 31"/>
    <w:basedOn w:val="Normalny"/>
    <w:rsid w:val="00501942"/>
    <w:pPr>
      <w:widowControl w:val="0"/>
      <w:tabs>
        <w:tab w:val="left" w:pos="720"/>
      </w:tabs>
      <w:overflowPunct w:val="0"/>
      <w:autoSpaceDE w:val="0"/>
      <w:autoSpaceDN w:val="0"/>
      <w:adjustRightInd w:val="0"/>
      <w:ind w:left="360"/>
      <w:jc w:val="both"/>
      <w:textAlignment w:val="baseline"/>
    </w:pPr>
    <w:rPr>
      <w:sz w:val="26"/>
      <w:szCs w:val="20"/>
    </w:rPr>
  </w:style>
  <w:style w:type="paragraph" w:customStyle="1" w:styleId="BodyText21">
    <w:name w:val="Body Text 21"/>
    <w:basedOn w:val="Normalny"/>
    <w:rsid w:val="00501942"/>
    <w:pPr>
      <w:widowControl w:val="0"/>
      <w:overflowPunct w:val="0"/>
      <w:autoSpaceDE w:val="0"/>
      <w:autoSpaceDN w:val="0"/>
      <w:adjustRightInd w:val="0"/>
      <w:ind w:left="567" w:hanging="283"/>
      <w:textAlignment w:val="baseline"/>
    </w:pPr>
    <w:rPr>
      <w:sz w:val="26"/>
      <w:szCs w:val="20"/>
    </w:rPr>
  </w:style>
  <w:style w:type="paragraph" w:customStyle="1" w:styleId="BodyTextIndent21">
    <w:name w:val="Body Text Indent 21"/>
    <w:basedOn w:val="Normalny"/>
    <w:rsid w:val="00501942"/>
    <w:pPr>
      <w:widowControl w:val="0"/>
      <w:overflowPunct w:val="0"/>
      <w:autoSpaceDE w:val="0"/>
      <w:autoSpaceDN w:val="0"/>
      <w:adjustRightInd w:val="0"/>
      <w:ind w:left="567" w:hanging="283"/>
      <w:jc w:val="both"/>
      <w:textAlignment w:val="baseline"/>
    </w:pPr>
    <w:rPr>
      <w:sz w:val="26"/>
      <w:szCs w:val="20"/>
    </w:rPr>
  </w:style>
  <w:style w:type="paragraph" w:styleId="Tekstkomentarza">
    <w:name w:val="annotation text"/>
    <w:basedOn w:val="Normalny"/>
    <w:semiHidden/>
    <w:rsid w:val="00501942"/>
    <w:pPr>
      <w:widowControl w:val="0"/>
      <w:overflowPunct w:val="0"/>
      <w:autoSpaceDE w:val="0"/>
      <w:autoSpaceDN w:val="0"/>
      <w:adjustRightInd w:val="0"/>
      <w:textAlignment w:val="baseline"/>
    </w:pPr>
    <w:rPr>
      <w:sz w:val="20"/>
      <w:szCs w:val="20"/>
    </w:rPr>
  </w:style>
  <w:style w:type="paragraph" w:styleId="Tekstpodstawowy2">
    <w:name w:val="Body Text 2"/>
    <w:basedOn w:val="Normalny"/>
    <w:rsid w:val="00501942"/>
    <w:pPr>
      <w:widowControl w:val="0"/>
      <w:numPr>
        <w:ilvl w:val="12"/>
      </w:numPr>
      <w:tabs>
        <w:tab w:val="left" w:pos="720"/>
      </w:tabs>
      <w:overflowPunct w:val="0"/>
      <w:autoSpaceDE w:val="0"/>
      <w:autoSpaceDN w:val="0"/>
      <w:adjustRightInd w:val="0"/>
      <w:jc w:val="both"/>
      <w:textAlignment w:val="baseline"/>
    </w:pPr>
    <w:rPr>
      <w:color w:val="FF0000"/>
      <w:sz w:val="26"/>
      <w:szCs w:val="20"/>
    </w:rPr>
  </w:style>
  <w:style w:type="paragraph" w:styleId="Tekstpodstawowywcity2">
    <w:name w:val="Body Text Indent 2"/>
    <w:basedOn w:val="Normalny"/>
    <w:rsid w:val="00501942"/>
    <w:pPr>
      <w:widowControl w:val="0"/>
      <w:overflowPunct w:val="0"/>
      <w:autoSpaceDE w:val="0"/>
      <w:autoSpaceDN w:val="0"/>
      <w:adjustRightInd w:val="0"/>
      <w:spacing w:after="120" w:line="480" w:lineRule="auto"/>
      <w:ind w:left="283"/>
      <w:textAlignment w:val="baseline"/>
    </w:pPr>
    <w:rPr>
      <w:sz w:val="26"/>
      <w:szCs w:val="20"/>
    </w:rPr>
  </w:style>
  <w:style w:type="paragraph" w:styleId="Tekstpodstawowywcity">
    <w:name w:val="Body Text Indent"/>
    <w:basedOn w:val="Normalny"/>
    <w:rsid w:val="00501942"/>
    <w:pPr>
      <w:widowControl w:val="0"/>
      <w:overflowPunct w:val="0"/>
      <w:autoSpaceDE w:val="0"/>
      <w:autoSpaceDN w:val="0"/>
      <w:adjustRightInd w:val="0"/>
      <w:spacing w:after="120"/>
      <w:ind w:left="283"/>
      <w:textAlignment w:val="baseline"/>
    </w:pPr>
    <w:rPr>
      <w:sz w:val="26"/>
      <w:szCs w:val="20"/>
    </w:rPr>
  </w:style>
  <w:style w:type="paragraph" w:styleId="Tekstpodstawowywcity3">
    <w:name w:val="Body Text Indent 3"/>
    <w:basedOn w:val="Normalny"/>
    <w:rsid w:val="00501942"/>
    <w:pPr>
      <w:widowControl w:val="0"/>
      <w:tabs>
        <w:tab w:val="left" w:pos="720"/>
      </w:tabs>
      <w:overflowPunct w:val="0"/>
      <w:autoSpaceDE w:val="0"/>
      <w:autoSpaceDN w:val="0"/>
      <w:adjustRightInd w:val="0"/>
      <w:ind w:left="360"/>
      <w:textAlignment w:val="baseline"/>
    </w:pPr>
    <w:rPr>
      <w:szCs w:val="20"/>
    </w:rPr>
  </w:style>
  <w:style w:type="paragraph" w:customStyle="1" w:styleId="3">
    <w:name w:val="3"/>
    <w:basedOn w:val="Normalny"/>
    <w:next w:val="Nagwek"/>
    <w:rsid w:val="00501942"/>
    <w:pPr>
      <w:tabs>
        <w:tab w:val="center" w:pos="4536"/>
        <w:tab w:val="right" w:pos="9072"/>
      </w:tabs>
      <w:overflowPunct w:val="0"/>
      <w:autoSpaceDE w:val="0"/>
      <w:autoSpaceDN w:val="0"/>
      <w:adjustRightInd w:val="0"/>
      <w:textAlignment w:val="baseline"/>
    </w:pPr>
    <w:rPr>
      <w:rFonts w:ascii="Arial Narrow" w:hAnsi="Arial Narrow"/>
      <w:sz w:val="22"/>
      <w:szCs w:val="20"/>
    </w:rPr>
  </w:style>
  <w:style w:type="paragraph" w:customStyle="1" w:styleId="2">
    <w:name w:val="2"/>
    <w:basedOn w:val="Normalny"/>
    <w:next w:val="Nagwek"/>
    <w:rsid w:val="00501942"/>
    <w:pPr>
      <w:tabs>
        <w:tab w:val="center" w:pos="4536"/>
        <w:tab w:val="right" w:pos="9072"/>
      </w:tabs>
    </w:pPr>
  </w:style>
  <w:style w:type="paragraph" w:customStyle="1" w:styleId="xl24">
    <w:name w:val="xl2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25">
    <w:name w:val="xl2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b/>
      <w:bCs/>
    </w:rPr>
  </w:style>
  <w:style w:type="paragraph" w:customStyle="1" w:styleId="xl26">
    <w:name w:val="xl2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rPr>
  </w:style>
  <w:style w:type="paragraph" w:customStyle="1" w:styleId="xl27">
    <w:name w:val="xl27"/>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b/>
      <w:bCs/>
      <w:color w:val="FF0000"/>
    </w:rPr>
  </w:style>
  <w:style w:type="paragraph" w:customStyle="1" w:styleId="xl28">
    <w:name w:val="xl2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color w:val="FF0000"/>
    </w:rPr>
  </w:style>
  <w:style w:type="paragraph" w:customStyle="1" w:styleId="xl29">
    <w:name w:val="xl2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Unicode MS"/>
      <w:color w:val="FF0000"/>
    </w:rPr>
  </w:style>
  <w:style w:type="paragraph" w:customStyle="1" w:styleId="xl30">
    <w:name w:val="xl3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color w:val="FF0000"/>
    </w:rPr>
  </w:style>
  <w:style w:type="paragraph" w:styleId="Tekstdymka">
    <w:name w:val="Balloon Text"/>
    <w:basedOn w:val="Normalny"/>
    <w:semiHidden/>
    <w:rsid w:val="00501942"/>
    <w:rPr>
      <w:rFonts w:ascii="Tahoma" w:hAnsi="Tahoma" w:cs="Tahoma"/>
      <w:sz w:val="16"/>
      <w:szCs w:val="16"/>
    </w:rPr>
  </w:style>
  <w:style w:type="paragraph" w:customStyle="1" w:styleId="WW-Tekstpodstawowy3">
    <w:name w:val="WW-Tekst podstawowy 3"/>
    <w:basedOn w:val="Normalny"/>
    <w:rsid w:val="00501942"/>
    <w:pPr>
      <w:widowControl w:val="0"/>
      <w:suppressAutoHyphens/>
      <w:overflowPunct w:val="0"/>
      <w:autoSpaceDE w:val="0"/>
      <w:jc w:val="both"/>
      <w:textAlignment w:val="baseline"/>
    </w:pPr>
    <w:rPr>
      <w:szCs w:val="20"/>
      <w:lang w:eastAsia="ar-SA"/>
    </w:rPr>
  </w:style>
  <w:style w:type="paragraph" w:styleId="Zwykytekst">
    <w:name w:val="Plain Text"/>
    <w:basedOn w:val="Normalny"/>
    <w:rsid w:val="00501942"/>
    <w:rPr>
      <w:rFonts w:ascii="Courier New" w:hAnsi="Courier New"/>
      <w:sz w:val="20"/>
      <w:szCs w:val="20"/>
    </w:rPr>
  </w:style>
  <w:style w:type="character" w:customStyle="1" w:styleId="zielony101">
    <w:name w:val="zielony101"/>
    <w:rsid w:val="00501942"/>
    <w:rPr>
      <w:rFonts w:ascii="Arial" w:hAnsi="Arial" w:cs="Arial" w:hint="default"/>
      <w:b/>
      <w:bCs/>
      <w:color w:val="000000"/>
      <w:sz w:val="18"/>
      <w:szCs w:val="18"/>
    </w:rPr>
  </w:style>
  <w:style w:type="character" w:customStyle="1" w:styleId="bodyplaingrey1">
    <w:name w:val="bodyplaingrey1"/>
    <w:rsid w:val="00501942"/>
    <w:rPr>
      <w:rFonts w:ascii="Verdana" w:hAnsi="Verdana" w:hint="default"/>
      <w:b w:val="0"/>
      <w:bCs w:val="0"/>
      <w:i w:val="0"/>
      <w:iCs w:val="0"/>
      <w:color w:val="999999"/>
      <w:sz w:val="18"/>
      <w:szCs w:val="18"/>
    </w:rPr>
  </w:style>
  <w:style w:type="paragraph" w:styleId="Tekstprzypisukocowego">
    <w:name w:val="endnote text"/>
    <w:basedOn w:val="Normalny"/>
    <w:semiHidden/>
    <w:rsid w:val="00501942"/>
    <w:rPr>
      <w:sz w:val="20"/>
      <w:szCs w:val="20"/>
    </w:rPr>
  </w:style>
  <w:style w:type="character" w:styleId="UyteHipercze">
    <w:name w:val="FollowedHyperlink"/>
    <w:rsid w:val="00501942"/>
    <w:rPr>
      <w:color w:val="800080"/>
      <w:u w:val="single"/>
    </w:rPr>
  </w:style>
  <w:style w:type="paragraph" w:styleId="Tematkomentarza">
    <w:name w:val="annotation subject"/>
    <w:basedOn w:val="Tekstkomentarza"/>
    <w:next w:val="Tekstkomentarza"/>
    <w:semiHidden/>
    <w:rsid w:val="00501942"/>
    <w:pPr>
      <w:widowControl/>
      <w:overflowPunct/>
      <w:autoSpaceDE/>
      <w:autoSpaceDN/>
      <w:adjustRightInd/>
      <w:textAlignment w:val="auto"/>
    </w:pPr>
    <w:rPr>
      <w:b/>
      <w:bCs/>
    </w:rPr>
  </w:style>
  <w:style w:type="paragraph" w:customStyle="1" w:styleId="Domylnie">
    <w:name w:val="Domyślnie"/>
    <w:rsid w:val="00501942"/>
    <w:pPr>
      <w:widowControl w:val="0"/>
      <w:overflowPunct w:val="0"/>
      <w:autoSpaceDE w:val="0"/>
      <w:autoSpaceDN w:val="0"/>
      <w:adjustRightInd w:val="0"/>
      <w:textAlignment w:val="baseline"/>
    </w:pPr>
    <w:rPr>
      <w:sz w:val="26"/>
      <w:szCs w:val="26"/>
    </w:rPr>
  </w:style>
  <w:style w:type="paragraph" w:customStyle="1" w:styleId="WW-NormalnyWeb">
    <w:name w:val="WW-Normalny (Web)"/>
    <w:basedOn w:val="Domylnie"/>
    <w:rsid w:val="00501942"/>
    <w:pPr>
      <w:overflowPunct/>
      <w:autoSpaceDE/>
      <w:spacing w:before="100" w:after="100"/>
      <w:textAlignment w:val="auto"/>
    </w:pPr>
    <w:rPr>
      <w:sz w:val="24"/>
      <w:szCs w:val="24"/>
    </w:rPr>
  </w:style>
  <w:style w:type="character" w:customStyle="1" w:styleId="zielony10">
    <w:name w:val="zielony10"/>
    <w:basedOn w:val="Domylnaczcionkaakapitu"/>
    <w:rsid w:val="00501942"/>
  </w:style>
  <w:style w:type="paragraph" w:customStyle="1" w:styleId="xl31">
    <w:name w:val="xl31"/>
    <w:basedOn w:val="Normalny"/>
    <w:rsid w:val="00501942"/>
    <w:pPr>
      <w:spacing w:before="100" w:beforeAutospacing="1" w:after="100" w:afterAutospacing="1"/>
      <w:jc w:val="right"/>
      <w:textAlignment w:val="center"/>
    </w:pPr>
    <w:rPr>
      <w:rFonts w:ascii="Arial" w:hAnsi="Arial" w:cs="Arial"/>
      <w:b/>
      <w:bCs/>
    </w:rPr>
  </w:style>
  <w:style w:type="paragraph" w:customStyle="1" w:styleId="xl32">
    <w:name w:val="xl32"/>
    <w:basedOn w:val="Normalny"/>
    <w:rsid w:val="00501942"/>
    <w:pPr>
      <w:spacing w:before="100" w:beforeAutospacing="1" w:after="100" w:afterAutospacing="1"/>
      <w:textAlignment w:val="center"/>
    </w:pPr>
    <w:rPr>
      <w:rFonts w:ascii="Arial" w:hAnsi="Arial" w:cs="Arial"/>
      <w:b/>
      <w:bCs/>
      <w:color w:val="000080"/>
    </w:rPr>
  </w:style>
  <w:style w:type="paragraph" w:customStyle="1" w:styleId="xl33">
    <w:name w:val="xl33"/>
    <w:basedOn w:val="Normalny"/>
    <w:rsid w:val="00501942"/>
    <w:pPr>
      <w:spacing w:before="100" w:beforeAutospacing="1" w:after="100" w:afterAutospacing="1"/>
      <w:jc w:val="right"/>
    </w:pPr>
  </w:style>
  <w:style w:type="paragraph" w:customStyle="1" w:styleId="xl34">
    <w:name w:val="xl34"/>
    <w:basedOn w:val="Normalny"/>
    <w:rsid w:val="00501942"/>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
    <w:name w:val="xl35"/>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6">
    <w:name w:val="xl36"/>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7">
    <w:name w:val="xl37"/>
    <w:basedOn w:val="Normalny"/>
    <w:rsid w:val="00501942"/>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rPr>
  </w:style>
  <w:style w:type="paragraph" w:customStyle="1" w:styleId="xl38">
    <w:name w:val="xl3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0">
    <w:name w:val="xl4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1">
    <w:name w:val="xl4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2">
    <w:name w:val="xl4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43">
    <w:name w:val="xl43"/>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rPr>
  </w:style>
  <w:style w:type="paragraph" w:customStyle="1" w:styleId="xl44">
    <w:name w:val="xl44"/>
    <w:basedOn w:val="Normalny"/>
    <w:rsid w:val="00501942"/>
    <w:pPr>
      <w:pBdr>
        <w:top w:val="single" w:sz="4"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5">
    <w:name w:val="xl4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8000"/>
    </w:rPr>
  </w:style>
  <w:style w:type="paragraph" w:customStyle="1" w:styleId="xl46">
    <w:name w:val="xl4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47">
    <w:name w:val="xl47"/>
    <w:basedOn w:val="Normalny"/>
    <w:rsid w:val="00501942"/>
    <w:pPr>
      <w:spacing w:before="100" w:beforeAutospacing="1" w:after="100" w:afterAutospacing="1"/>
      <w:textAlignment w:val="center"/>
    </w:pPr>
    <w:rPr>
      <w:rFonts w:ascii="Arial" w:hAnsi="Arial" w:cs="Arial"/>
      <w:b/>
      <w:bCs/>
      <w:color w:val="008000"/>
    </w:rPr>
  </w:style>
  <w:style w:type="paragraph" w:customStyle="1" w:styleId="xl48">
    <w:name w:val="xl4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49">
    <w:name w:val="xl4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0">
    <w:name w:val="xl5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1">
    <w:name w:val="xl5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0080"/>
    </w:rPr>
  </w:style>
  <w:style w:type="paragraph" w:customStyle="1" w:styleId="xl52">
    <w:name w:val="xl5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53">
    <w:name w:val="xl53"/>
    <w:basedOn w:val="Normalny"/>
    <w:rsid w:val="00501942"/>
    <w:pPr>
      <w:spacing w:before="100" w:beforeAutospacing="1" w:after="100" w:afterAutospacing="1"/>
      <w:jc w:val="center"/>
      <w:textAlignment w:val="center"/>
    </w:pPr>
    <w:rPr>
      <w:rFonts w:ascii="Arial" w:hAnsi="Arial" w:cs="Arial"/>
      <w:b/>
      <w:bCs/>
    </w:rPr>
  </w:style>
  <w:style w:type="paragraph" w:customStyle="1" w:styleId="xl54">
    <w:name w:val="xl5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5">
    <w:name w:val="xl55"/>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6">
    <w:name w:val="xl56"/>
    <w:basedOn w:val="Normalny"/>
    <w:rsid w:val="00501942"/>
    <w:pPr>
      <w:pBdr>
        <w:left w:val="double" w:sz="6" w:space="0" w:color="auto"/>
      </w:pBdr>
      <w:spacing w:before="100" w:beforeAutospacing="1" w:after="100" w:afterAutospacing="1"/>
      <w:jc w:val="center"/>
      <w:textAlignment w:val="center"/>
    </w:pPr>
    <w:rPr>
      <w:rFonts w:ascii="Arial" w:hAnsi="Arial" w:cs="Arial"/>
      <w:b/>
      <w:bCs/>
    </w:rPr>
  </w:style>
  <w:style w:type="paragraph" w:customStyle="1" w:styleId="xl57">
    <w:name w:val="xl57"/>
    <w:basedOn w:val="Normalny"/>
    <w:rsid w:val="00501942"/>
    <w:pPr>
      <w:pBdr>
        <w:left w:val="double" w:sz="6" w:space="0" w:color="auto"/>
      </w:pBdr>
      <w:spacing w:before="100" w:beforeAutospacing="1" w:after="100" w:afterAutospacing="1"/>
      <w:jc w:val="right"/>
      <w:textAlignment w:val="center"/>
    </w:pPr>
    <w:rPr>
      <w:rFonts w:ascii="Arial" w:hAnsi="Arial" w:cs="Arial"/>
    </w:rPr>
  </w:style>
  <w:style w:type="paragraph" w:customStyle="1" w:styleId="xl58">
    <w:name w:val="xl58"/>
    <w:basedOn w:val="Normalny"/>
    <w:rsid w:val="00501942"/>
    <w:pPr>
      <w:shd w:val="clear" w:color="auto" w:fill="FFFF00"/>
      <w:spacing w:before="100" w:beforeAutospacing="1" w:after="100" w:afterAutospacing="1"/>
      <w:jc w:val="right"/>
      <w:textAlignment w:val="center"/>
    </w:pPr>
    <w:rPr>
      <w:rFonts w:ascii="Arial" w:hAnsi="Arial" w:cs="Arial"/>
    </w:rPr>
  </w:style>
  <w:style w:type="paragraph" w:customStyle="1" w:styleId="xl59">
    <w:name w:val="xl59"/>
    <w:basedOn w:val="Normalny"/>
    <w:rsid w:val="00501942"/>
    <w:pPr>
      <w:spacing w:before="100" w:beforeAutospacing="1" w:after="100" w:afterAutospacing="1"/>
      <w:textAlignment w:val="center"/>
    </w:pPr>
    <w:rPr>
      <w:rFonts w:ascii="Arial" w:hAnsi="Arial" w:cs="Arial"/>
    </w:rPr>
  </w:style>
  <w:style w:type="paragraph" w:customStyle="1" w:styleId="xl60">
    <w:name w:val="xl60"/>
    <w:basedOn w:val="Normalny"/>
    <w:rsid w:val="00501942"/>
    <w:pPr>
      <w:spacing w:before="100" w:beforeAutospacing="1" w:after="100" w:afterAutospacing="1"/>
      <w:jc w:val="right"/>
      <w:textAlignment w:val="center"/>
    </w:pPr>
    <w:rPr>
      <w:rFonts w:ascii="Arial" w:hAnsi="Arial" w:cs="Arial"/>
      <w:i/>
      <w:iCs/>
    </w:rPr>
  </w:style>
  <w:style w:type="paragraph" w:customStyle="1" w:styleId="xl61">
    <w:name w:val="xl61"/>
    <w:basedOn w:val="Normalny"/>
    <w:rsid w:val="00501942"/>
    <w:pPr>
      <w:pBdr>
        <w:top w:val="single" w:sz="4" w:space="0" w:color="auto"/>
        <w:left w:val="double" w:sz="6"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2">
    <w:name w:val="xl62"/>
    <w:basedOn w:val="Normalny"/>
    <w:rsid w:val="00501942"/>
    <w:pPr>
      <w:pBdr>
        <w:top w:val="single" w:sz="4" w:space="0" w:color="auto"/>
        <w:left w:val="double" w:sz="6"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3">
    <w:name w:val="xl63"/>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64">
    <w:name w:val="xl64"/>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5">
    <w:name w:val="xl65"/>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66">
    <w:name w:val="xl66"/>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67">
    <w:name w:val="xl67"/>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8">
    <w:name w:val="xl68"/>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rPr>
  </w:style>
  <w:style w:type="paragraph" w:customStyle="1" w:styleId="xl69">
    <w:name w:val="xl69"/>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70">
    <w:name w:val="xl70"/>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1">
    <w:name w:val="xl7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72">
    <w:name w:val="xl72"/>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3">
    <w:name w:val="xl73"/>
    <w:basedOn w:val="Normalny"/>
    <w:rsid w:val="00501942"/>
    <w:pPr>
      <w:shd w:val="clear" w:color="auto" w:fill="FF99CC"/>
      <w:spacing w:before="100" w:beforeAutospacing="1" w:after="100" w:afterAutospacing="1"/>
      <w:jc w:val="right"/>
      <w:textAlignment w:val="center"/>
    </w:pPr>
    <w:rPr>
      <w:rFonts w:ascii="Arial" w:hAnsi="Arial" w:cs="Arial"/>
      <w:b/>
      <w:bCs/>
    </w:rPr>
  </w:style>
  <w:style w:type="paragraph" w:customStyle="1" w:styleId="xl74">
    <w:name w:val="xl7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75">
    <w:name w:val="xl7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6">
    <w:name w:val="xl7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7">
    <w:name w:val="xl77"/>
    <w:basedOn w:val="Normalny"/>
    <w:rsid w:val="00501942"/>
    <w:pPr>
      <w:pBdr>
        <w:top w:val="double" w:sz="6"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8">
    <w:name w:val="xl78"/>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9">
    <w:name w:val="xl79"/>
    <w:basedOn w:val="Normalny"/>
    <w:rsid w:val="00501942"/>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0">
    <w:name w:val="xl80"/>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1">
    <w:name w:val="xl81"/>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2">
    <w:name w:val="xl82"/>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3">
    <w:name w:val="xl83"/>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4">
    <w:name w:val="xl8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5">
    <w:name w:val="xl85"/>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6">
    <w:name w:val="xl86"/>
    <w:basedOn w:val="Normalny"/>
    <w:rsid w:val="00501942"/>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7">
    <w:name w:val="xl87"/>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8">
    <w:name w:val="xl8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9">
    <w:name w:val="xl89"/>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0">
    <w:name w:val="xl9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1">
    <w:name w:val="xl91"/>
    <w:basedOn w:val="Normalny"/>
    <w:rsid w:val="00501942"/>
    <w:pPr>
      <w:pBdr>
        <w:top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2">
    <w:name w:val="xl9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3">
    <w:name w:val="xl93"/>
    <w:basedOn w:val="Normalny"/>
    <w:rsid w:val="00501942"/>
    <w:pPr>
      <w:shd w:val="clear" w:color="auto" w:fill="FF99CC"/>
      <w:spacing w:before="100" w:beforeAutospacing="1" w:after="100" w:afterAutospacing="1"/>
      <w:jc w:val="center"/>
      <w:textAlignment w:val="center"/>
    </w:pPr>
    <w:rPr>
      <w:rFonts w:ascii="Arial" w:hAnsi="Arial" w:cs="Arial"/>
      <w:b/>
      <w:bCs/>
    </w:rPr>
  </w:style>
  <w:style w:type="paragraph" w:customStyle="1" w:styleId="xl94">
    <w:name w:val="xl94"/>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5">
    <w:name w:val="xl95"/>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6">
    <w:name w:val="xl96"/>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7">
    <w:name w:val="xl97"/>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8">
    <w:name w:val="xl9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9">
    <w:name w:val="xl99"/>
    <w:basedOn w:val="Normalny"/>
    <w:rsid w:val="00501942"/>
    <w:pPr>
      <w:pBdr>
        <w:top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0">
    <w:name w:val="xl100"/>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1">
    <w:name w:val="xl101"/>
    <w:basedOn w:val="Normalny"/>
    <w:rsid w:val="00501942"/>
    <w:pPr>
      <w:pBdr>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2">
    <w:name w:val="xl102"/>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03">
    <w:name w:val="xl103"/>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4">
    <w:name w:val="xl104"/>
    <w:basedOn w:val="Normalny"/>
    <w:rsid w:val="00501942"/>
    <w:pPr>
      <w:pBdr>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5">
    <w:name w:val="xl105"/>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6">
    <w:name w:val="xl106"/>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7">
    <w:name w:val="xl107"/>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8">
    <w:name w:val="xl108"/>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9">
    <w:name w:val="xl109"/>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0">
    <w:name w:val="xl11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1">
    <w:name w:val="xl11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112">
    <w:name w:val="xl11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3">
    <w:name w:val="xl113"/>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4">
    <w:name w:val="xl11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rPr>
  </w:style>
  <w:style w:type="paragraph" w:customStyle="1" w:styleId="xl115">
    <w:name w:val="xl115"/>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textAlignment w:val="center"/>
    </w:pPr>
    <w:rPr>
      <w:rFonts w:ascii="Arial" w:hAnsi="Arial" w:cs="Arial"/>
    </w:rPr>
  </w:style>
  <w:style w:type="paragraph" w:customStyle="1" w:styleId="xl116">
    <w:name w:val="xl116"/>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7">
    <w:name w:val="xl117"/>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8">
    <w:name w:val="xl11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119">
    <w:name w:val="xl119"/>
    <w:basedOn w:val="Normalny"/>
    <w:rsid w:val="00501942"/>
    <w:pPr>
      <w:pBdr>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0">
    <w:name w:val="xl120"/>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1">
    <w:name w:val="xl121"/>
    <w:basedOn w:val="Normalny"/>
    <w:rsid w:val="00501942"/>
    <w:pPr>
      <w:pBdr>
        <w:top w:val="single" w:sz="4" w:space="0" w:color="auto"/>
        <w:left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2">
    <w:name w:val="xl122"/>
    <w:basedOn w:val="Normalny"/>
    <w:rsid w:val="00501942"/>
    <w:pPr>
      <w:pBdr>
        <w:top w:val="double" w:sz="6" w:space="0" w:color="auto"/>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23">
    <w:name w:val="xl123"/>
    <w:basedOn w:val="Normalny"/>
    <w:rsid w:val="00501942"/>
    <w:pPr>
      <w:pBdr>
        <w:top w:val="double" w:sz="6" w:space="0" w:color="auto"/>
        <w:left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24">
    <w:name w:val="xl12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5">
    <w:name w:val="xl12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6">
    <w:name w:val="xl12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7">
    <w:name w:val="xl127"/>
    <w:basedOn w:val="Normalny"/>
    <w:rsid w:val="00501942"/>
    <w:pPr>
      <w:pBdr>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8">
    <w:name w:val="xl128"/>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rFonts w:ascii="Arial" w:hAnsi="Arial" w:cs="Arial"/>
    </w:rPr>
  </w:style>
  <w:style w:type="paragraph" w:customStyle="1" w:styleId="xl129">
    <w:name w:val="xl129"/>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0">
    <w:name w:val="xl130"/>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1">
    <w:name w:val="xl131"/>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2">
    <w:name w:val="xl132"/>
    <w:basedOn w:val="Normalny"/>
    <w:rsid w:val="00501942"/>
    <w:pPr>
      <w:pBdr>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3">
    <w:name w:val="xl133"/>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4">
    <w:name w:val="xl13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135">
    <w:name w:val="xl135"/>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8000"/>
    </w:rPr>
  </w:style>
  <w:style w:type="paragraph" w:customStyle="1" w:styleId="xl136">
    <w:name w:val="xl136"/>
    <w:basedOn w:val="Normalny"/>
    <w:rsid w:val="00501942"/>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37">
    <w:name w:val="xl137"/>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b/>
      <w:bCs/>
      <w:color w:val="000080"/>
    </w:rPr>
  </w:style>
  <w:style w:type="paragraph" w:customStyle="1" w:styleId="xl138">
    <w:name w:val="xl138"/>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39">
    <w:name w:val="xl139"/>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0">
    <w:name w:val="xl140"/>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1">
    <w:name w:val="xl141"/>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2">
    <w:name w:val="xl142"/>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3">
    <w:name w:val="xl143"/>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rPr>
  </w:style>
  <w:style w:type="paragraph" w:customStyle="1" w:styleId="xl144">
    <w:name w:val="xl144"/>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color w:val="FF0000"/>
    </w:rPr>
  </w:style>
  <w:style w:type="paragraph" w:customStyle="1" w:styleId="xl145">
    <w:name w:val="xl145"/>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rPr>
  </w:style>
  <w:style w:type="paragraph" w:customStyle="1" w:styleId="xl146">
    <w:name w:val="xl146"/>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rPr>
  </w:style>
  <w:style w:type="paragraph" w:customStyle="1" w:styleId="xl147">
    <w:name w:val="xl147"/>
    <w:basedOn w:val="Normalny"/>
    <w:rsid w:val="00501942"/>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48">
    <w:name w:val="xl148"/>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textAlignment w:val="center"/>
    </w:pPr>
    <w:rPr>
      <w:rFonts w:ascii="Arial" w:hAnsi="Arial" w:cs="Arial"/>
    </w:rPr>
  </w:style>
  <w:style w:type="paragraph" w:customStyle="1" w:styleId="xl149">
    <w:name w:val="xl149"/>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0">
    <w:name w:val="xl150"/>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1">
    <w:name w:val="xl151"/>
    <w:basedOn w:val="Normalny"/>
    <w:rsid w:val="00501942"/>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jc w:val="right"/>
      <w:textAlignment w:val="center"/>
    </w:pPr>
    <w:rPr>
      <w:rFonts w:ascii="Arial" w:hAnsi="Arial" w:cs="Arial"/>
      <w:b/>
      <w:bCs/>
    </w:rPr>
  </w:style>
  <w:style w:type="paragraph" w:customStyle="1" w:styleId="xl152">
    <w:name w:val="xl152"/>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153">
    <w:name w:val="xl153"/>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4">
    <w:name w:val="xl154"/>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5">
    <w:name w:val="xl155"/>
    <w:basedOn w:val="Normalny"/>
    <w:rsid w:val="00501942"/>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6">
    <w:name w:val="xl156"/>
    <w:basedOn w:val="Normalny"/>
    <w:rsid w:val="00501942"/>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7">
    <w:name w:val="xl157"/>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58">
    <w:name w:val="xl158"/>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59">
    <w:name w:val="xl159"/>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60">
    <w:name w:val="xl160"/>
    <w:basedOn w:val="Normalny"/>
    <w:rsid w:val="00501942"/>
    <w:pP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Default">
    <w:name w:val="Default"/>
    <w:rsid w:val="00501942"/>
    <w:pPr>
      <w:widowControl w:val="0"/>
      <w:autoSpaceDE w:val="0"/>
      <w:autoSpaceDN w:val="0"/>
      <w:adjustRightInd w:val="0"/>
    </w:pPr>
    <w:rPr>
      <w:color w:val="000000"/>
      <w:sz w:val="24"/>
      <w:szCs w:val="24"/>
    </w:rPr>
  </w:style>
  <w:style w:type="paragraph" w:customStyle="1" w:styleId="CM39">
    <w:name w:val="CM39"/>
    <w:basedOn w:val="Default"/>
    <w:next w:val="Default"/>
    <w:rsid w:val="00501942"/>
    <w:pPr>
      <w:spacing w:after="230"/>
    </w:pPr>
    <w:rPr>
      <w:color w:val="auto"/>
    </w:rPr>
  </w:style>
  <w:style w:type="paragraph" w:customStyle="1" w:styleId="CM43">
    <w:name w:val="CM43"/>
    <w:basedOn w:val="Default"/>
    <w:next w:val="Default"/>
    <w:rsid w:val="00501942"/>
    <w:pPr>
      <w:spacing w:after="308"/>
    </w:pPr>
    <w:rPr>
      <w:color w:val="auto"/>
    </w:rPr>
  </w:style>
  <w:style w:type="paragraph" w:customStyle="1" w:styleId="CM3">
    <w:name w:val="CM3"/>
    <w:basedOn w:val="Default"/>
    <w:next w:val="Default"/>
    <w:rsid w:val="00501942"/>
    <w:pPr>
      <w:spacing w:line="223" w:lineRule="atLeast"/>
    </w:pPr>
    <w:rPr>
      <w:color w:val="auto"/>
    </w:rPr>
  </w:style>
  <w:style w:type="character" w:styleId="Pogrubienie">
    <w:name w:val="Strong"/>
    <w:qFormat/>
    <w:rsid w:val="00501942"/>
    <w:rPr>
      <w:b/>
      <w:bCs/>
    </w:rPr>
  </w:style>
  <w:style w:type="paragraph" w:customStyle="1" w:styleId="WW-Tekstpodstawowywcity2">
    <w:name w:val="WW-Tekst podstawowy wcięty 2"/>
    <w:basedOn w:val="Normalny"/>
    <w:rsid w:val="00501942"/>
    <w:pPr>
      <w:suppressAutoHyphens/>
      <w:autoSpaceDE w:val="0"/>
      <w:ind w:left="400" w:hanging="420"/>
      <w:jc w:val="both"/>
    </w:pPr>
    <w:rPr>
      <w:sz w:val="20"/>
      <w:lang w:eastAsia="ar-SA"/>
    </w:rPr>
  </w:style>
  <w:style w:type="paragraph" w:styleId="Tekstprzypisudolnego">
    <w:name w:val="footnote text"/>
    <w:basedOn w:val="Normalny"/>
    <w:semiHidden/>
    <w:rsid w:val="00501942"/>
    <w:pPr>
      <w:widowControl w:val="0"/>
      <w:suppressAutoHyphens/>
    </w:pPr>
    <w:rPr>
      <w:rFonts w:ascii="Arial" w:hAnsi="Arial"/>
      <w:sz w:val="20"/>
      <w:szCs w:val="20"/>
      <w:lang w:eastAsia="ar-SA"/>
    </w:rPr>
  </w:style>
  <w:style w:type="paragraph" w:customStyle="1" w:styleId="tyt">
    <w:name w:val="tyt"/>
    <w:basedOn w:val="Normalny"/>
    <w:rsid w:val="00501942"/>
    <w:pPr>
      <w:keepNext/>
      <w:suppressAutoHyphens/>
      <w:spacing w:before="60" w:after="60"/>
      <w:jc w:val="center"/>
    </w:pPr>
    <w:rPr>
      <w:b/>
      <w:szCs w:val="20"/>
      <w:lang w:eastAsia="ar-SA"/>
    </w:rPr>
  </w:style>
  <w:style w:type="character" w:customStyle="1" w:styleId="WW8Num5z0">
    <w:name w:val="WW8Num5z0"/>
    <w:rsid w:val="00501942"/>
    <w:rPr>
      <w:rFonts w:ascii="Arial" w:hAnsi="Arial"/>
      <w:sz w:val="24"/>
    </w:rPr>
  </w:style>
  <w:style w:type="paragraph" w:customStyle="1" w:styleId="standard">
    <w:name w:val="standard"/>
    <w:basedOn w:val="Normalny"/>
    <w:rsid w:val="00501942"/>
    <w:pPr>
      <w:tabs>
        <w:tab w:val="left" w:pos="567"/>
      </w:tabs>
      <w:suppressAutoHyphens/>
      <w:spacing w:line="360" w:lineRule="auto"/>
      <w:jc w:val="both"/>
    </w:pPr>
    <w:rPr>
      <w:rFonts w:ascii="Arial" w:hAnsi="Arial" w:cs="Tahoma"/>
      <w:sz w:val="22"/>
      <w:szCs w:val="20"/>
      <w:lang w:eastAsia="ar-SA"/>
    </w:rPr>
  </w:style>
  <w:style w:type="paragraph" w:customStyle="1" w:styleId="ZnakZnakZnakZnakZnakZnakZnakZnakZnakZnakZnakZnak">
    <w:name w:val="Znak Znak Znak Znak Znak Znak Znak Znak Znak Znak Znak Znak"/>
    <w:basedOn w:val="Normalny"/>
    <w:rsid w:val="00501942"/>
    <w:rPr>
      <w:rFonts w:ascii="Arial" w:hAnsi="Arial" w:cs="Arial"/>
    </w:rPr>
  </w:style>
  <w:style w:type="paragraph" w:customStyle="1" w:styleId="Tekstpodstawowy210">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6"/>
    </w:rPr>
  </w:style>
  <w:style w:type="paragraph" w:customStyle="1" w:styleId="Tekstpodstawowywcity310">
    <w:name w:val="Tekst podstawowy wcięty 31"/>
    <w:basedOn w:val="Normalny"/>
    <w:rsid w:val="00501942"/>
    <w:pPr>
      <w:suppressAutoHyphens/>
      <w:ind w:left="340" w:hanging="340"/>
    </w:pPr>
    <w:rPr>
      <w:rFonts w:cs="Lucida Sans Unicode"/>
      <w:szCs w:val="20"/>
      <w:lang w:eastAsia="ar-SA"/>
    </w:rPr>
  </w:style>
  <w:style w:type="paragraph" w:customStyle="1" w:styleId="ZnakZnakZnak1ZnakZnakZnakZnak">
    <w:name w:val="Znak Znak Znak1 Znak Znak Znak Znak"/>
    <w:basedOn w:val="Normalny"/>
    <w:rsid w:val="00501942"/>
    <w:pPr>
      <w:suppressAutoHyphens/>
    </w:pPr>
    <w:rPr>
      <w:rFonts w:ascii="Arial" w:hAnsi="Arial" w:cs="Arial"/>
      <w:sz w:val="20"/>
      <w:szCs w:val="20"/>
      <w:lang w:eastAsia="ar-SA"/>
    </w:rPr>
  </w:style>
  <w:style w:type="paragraph" w:customStyle="1" w:styleId="ZnakZnakZnakZnakZnakZnakZnakZnakZnakZnak">
    <w:name w:val="Znak Znak Znak Znak Znak Znak Znak Znak Znak Znak"/>
    <w:basedOn w:val="Normalny"/>
    <w:rsid w:val="00501942"/>
    <w:rPr>
      <w:rFonts w:ascii="Arial" w:hAnsi="Arial" w:cs="Arial"/>
    </w:rPr>
  </w:style>
  <w:style w:type="paragraph" w:customStyle="1" w:styleId="ust">
    <w:name w:val="ust"/>
    <w:rsid w:val="00501942"/>
    <w:pPr>
      <w:widowControl w:val="0"/>
      <w:autoSpaceDN w:val="0"/>
      <w:adjustRightInd w:val="0"/>
      <w:spacing w:before="60" w:after="60"/>
      <w:ind w:left="426" w:hanging="284"/>
      <w:jc w:val="both"/>
    </w:pPr>
    <w:rPr>
      <w:rFonts w:cs="Arial Unicode MS"/>
      <w:sz w:val="24"/>
      <w:szCs w:val="24"/>
    </w:rPr>
  </w:style>
  <w:style w:type="paragraph" w:customStyle="1" w:styleId="pkt">
    <w:name w:val="pkt"/>
    <w:basedOn w:val="Normalny"/>
    <w:rsid w:val="00501942"/>
    <w:pPr>
      <w:widowControl w:val="0"/>
      <w:autoSpaceDN w:val="0"/>
      <w:adjustRightInd w:val="0"/>
      <w:spacing w:before="60" w:after="60"/>
      <w:ind w:left="851" w:hanging="295"/>
      <w:jc w:val="both"/>
    </w:pPr>
    <w:rPr>
      <w:rFonts w:cs="Arial Unicode MS"/>
      <w:color w:val="000000"/>
    </w:rPr>
  </w:style>
  <w:style w:type="character" w:customStyle="1" w:styleId="WW8Num3z0">
    <w:name w:val="WW8Num3z0"/>
    <w:rsid w:val="00501942"/>
    <w:rPr>
      <w:rFonts w:ascii="Symbol" w:hAnsi="Symbol"/>
      <w:sz w:val="12"/>
    </w:rPr>
  </w:style>
  <w:style w:type="paragraph" w:customStyle="1" w:styleId="WW-Tekstkomentarza">
    <w:name w:val="WW-Tekst komentarza"/>
    <w:basedOn w:val="Normalny"/>
    <w:rsid w:val="00501942"/>
    <w:pPr>
      <w:widowControl w:val="0"/>
      <w:suppressAutoHyphens/>
      <w:overflowPunct w:val="0"/>
      <w:autoSpaceDE w:val="0"/>
      <w:textAlignment w:val="baseline"/>
    </w:pPr>
    <w:rPr>
      <w:sz w:val="20"/>
      <w:szCs w:val="20"/>
      <w:lang w:eastAsia="ar-SA"/>
    </w:rPr>
  </w:style>
  <w:style w:type="paragraph" w:customStyle="1" w:styleId="Tekstkomentarza1">
    <w:name w:val="Tekst komentarza1"/>
    <w:basedOn w:val="Normalny"/>
    <w:rsid w:val="00965E69"/>
    <w:pPr>
      <w:widowControl w:val="0"/>
      <w:suppressAutoHyphens/>
      <w:overflowPunct w:val="0"/>
      <w:autoSpaceDE w:val="0"/>
    </w:pPr>
    <w:rPr>
      <w:sz w:val="20"/>
      <w:szCs w:val="20"/>
      <w:lang w:eastAsia="ar-SA"/>
    </w:rPr>
  </w:style>
  <w:style w:type="character" w:customStyle="1" w:styleId="WW8Num15z1">
    <w:name w:val="WW8Num15z1"/>
    <w:rsid w:val="004A3E02"/>
    <w:rPr>
      <w:rFonts w:ascii="Courier New" w:hAnsi="Courier New" w:cs="Courier New"/>
    </w:rPr>
  </w:style>
  <w:style w:type="paragraph" w:customStyle="1" w:styleId="Tekstpodstawowy23">
    <w:name w:val="Tekst podstawowy 23"/>
    <w:basedOn w:val="Normalny"/>
    <w:rsid w:val="00EA5DA1"/>
    <w:pPr>
      <w:widowControl w:val="0"/>
      <w:tabs>
        <w:tab w:val="left" w:pos="709"/>
      </w:tabs>
      <w:overflowPunct w:val="0"/>
      <w:autoSpaceDE w:val="0"/>
      <w:autoSpaceDN w:val="0"/>
      <w:adjustRightInd w:val="0"/>
      <w:ind w:left="709" w:hanging="709"/>
      <w:jc w:val="both"/>
      <w:textAlignment w:val="baseline"/>
    </w:pPr>
    <w:rPr>
      <w:sz w:val="26"/>
      <w:szCs w:val="20"/>
    </w:rPr>
  </w:style>
  <w:style w:type="character" w:customStyle="1" w:styleId="StopkaZnak">
    <w:name w:val="Stopka Znak"/>
    <w:link w:val="Stopka"/>
    <w:uiPriority w:val="99"/>
    <w:rsid w:val="00775DC1"/>
    <w:rPr>
      <w:sz w:val="24"/>
      <w:szCs w:val="24"/>
    </w:rPr>
  </w:style>
  <w:style w:type="paragraph" w:customStyle="1" w:styleId="ZnakZnakZnakZnakZnakZnakZnakZnakZnak">
    <w:name w:val="Znak Znak Znak Znak Znak Znak Znak Znak Znak"/>
    <w:basedOn w:val="Normalny"/>
    <w:rsid w:val="005F2FEB"/>
    <w:rPr>
      <w:rFonts w:ascii="Arial" w:hAnsi="Arial" w:cs="Arial"/>
    </w:rPr>
  </w:style>
  <w:style w:type="paragraph" w:customStyle="1" w:styleId="ZnakZnakZnakZnakZnakZnakZnakZnakZnakZnakZnakZnak1ZnakZnakZnakZnakZnakZnak">
    <w:name w:val="Znak Znak Znak Znak Znak Znak Znak Znak Znak Znak Znak Znak1 Znak Znak Znak Znak Znak Znak"/>
    <w:basedOn w:val="Normalny"/>
    <w:rsid w:val="00F80F8F"/>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2B36"/>
    <w:rPr>
      <w:sz w:val="24"/>
      <w:szCs w:val="24"/>
    </w:rPr>
  </w:style>
  <w:style w:type="paragraph" w:styleId="Nagwek1">
    <w:name w:val="heading 1"/>
    <w:basedOn w:val="Normalny"/>
    <w:next w:val="Normalny"/>
    <w:qFormat/>
    <w:rsid w:val="00036F30"/>
    <w:pPr>
      <w:keepNext/>
      <w:numPr>
        <w:numId w:val="4"/>
      </w:numPr>
      <w:spacing w:before="240" w:after="60"/>
      <w:outlineLvl w:val="0"/>
    </w:pPr>
    <w:rPr>
      <w:rFonts w:ascii="Arial" w:hAnsi="Arial" w:cs="Arial"/>
      <w:b/>
      <w:bCs/>
      <w:kern w:val="32"/>
      <w:sz w:val="32"/>
      <w:szCs w:val="32"/>
    </w:rPr>
  </w:style>
  <w:style w:type="paragraph" w:styleId="Nagwek2">
    <w:name w:val="heading 2"/>
    <w:basedOn w:val="Normalny"/>
    <w:next w:val="Normalny"/>
    <w:qFormat/>
    <w:rsid w:val="00036F30"/>
    <w:pPr>
      <w:keepNext/>
      <w:numPr>
        <w:ilvl w:val="1"/>
        <w:numId w:val="4"/>
      </w:numPr>
      <w:spacing w:before="240" w:after="60"/>
      <w:outlineLvl w:val="1"/>
    </w:pPr>
    <w:rPr>
      <w:rFonts w:ascii="Arial" w:hAnsi="Arial" w:cs="Arial"/>
      <w:b/>
      <w:bCs/>
      <w:i/>
      <w:iCs/>
      <w:sz w:val="28"/>
      <w:szCs w:val="28"/>
    </w:rPr>
  </w:style>
  <w:style w:type="paragraph" w:styleId="Nagwek3">
    <w:name w:val="heading 3"/>
    <w:basedOn w:val="Normalny"/>
    <w:next w:val="Normalny"/>
    <w:qFormat/>
    <w:rsid w:val="00036F30"/>
    <w:pPr>
      <w:keepNext/>
      <w:numPr>
        <w:ilvl w:val="2"/>
        <w:numId w:val="4"/>
      </w:numPr>
      <w:spacing w:before="240" w:after="60"/>
      <w:outlineLvl w:val="2"/>
    </w:pPr>
    <w:rPr>
      <w:rFonts w:ascii="Arial" w:hAnsi="Arial" w:cs="Arial"/>
      <w:b/>
      <w:bCs/>
      <w:sz w:val="26"/>
      <w:szCs w:val="26"/>
    </w:rPr>
  </w:style>
  <w:style w:type="paragraph" w:styleId="Nagwek4">
    <w:name w:val="heading 4"/>
    <w:basedOn w:val="Normalny"/>
    <w:next w:val="Normalny"/>
    <w:qFormat/>
    <w:rsid w:val="00036F30"/>
    <w:pPr>
      <w:keepNext/>
      <w:numPr>
        <w:ilvl w:val="3"/>
        <w:numId w:val="4"/>
      </w:numPr>
      <w:spacing w:before="240" w:after="60"/>
      <w:outlineLvl w:val="3"/>
    </w:pPr>
    <w:rPr>
      <w:b/>
      <w:bCs/>
      <w:sz w:val="28"/>
      <w:szCs w:val="28"/>
    </w:rPr>
  </w:style>
  <w:style w:type="paragraph" w:styleId="Nagwek5">
    <w:name w:val="heading 5"/>
    <w:basedOn w:val="Normalny"/>
    <w:next w:val="Normalny"/>
    <w:qFormat/>
    <w:rsid w:val="00036F30"/>
    <w:pPr>
      <w:numPr>
        <w:ilvl w:val="4"/>
        <w:numId w:val="4"/>
      </w:numPr>
      <w:spacing w:before="240" w:after="60"/>
      <w:outlineLvl w:val="4"/>
    </w:pPr>
    <w:rPr>
      <w:b/>
      <w:bCs/>
      <w:i/>
      <w:iCs/>
      <w:sz w:val="26"/>
      <w:szCs w:val="26"/>
    </w:rPr>
  </w:style>
  <w:style w:type="paragraph" w:styleId="Nagwek6">
    <w:name w:val="heading 6"/>
    <w:basedOn w:val="Normalny"/>
    <w:next w:val="Normalny"/>
    <w:qFormat/>
    <w:rsid w:val="00036F30"/>
    <w:pPr>
      <w:numPr>
        <w:ilvl w:val="5"/>
        <w:numId w:val="4"/>
      </w:numPr>
      <w:spacing w:before="240" w:after="60"/>
      <w:outlineLvl w:val="5"/>
    </w:pPr>
    <w:rPr>
      <w:b/>
      <w:bCs/>
      <w:sz w:val="22"/>
      <w:szCs w:val="22"/>
    </w:rPr>
  </w:style>
  <w:style w:type="paragraph" w:styleId="Nagwek7">
    <w:name w:val="heading 7"/>
    <w:basedOn w:val="Normalny"/>
    <w:next w:val="Normalny"/>
    <w:qFormat/>
    <w:rsid w:val="00036F30"/>
    <w:pPr>
      <w:numPr>
        <w:ilvl w:val="6"/>
        <w:numId w:val="4"/>
      </w:numPr>
      <w:spacing w:before="240" w:after="60"/>
      <w:outlineLvl w:val="6"/>
    </w:pPr>
  </w:style>
  <w:style w:type="paragraph" w:styleId="Nagwek8">
    <w:name w:val="heading 8"/>
    <w:basedOn w:val="Normalny"/>
    <w:next w:val="Normalny"/>
    <w:qFormat/>
    <w:rsid w:val="00036F30"/>
    <w:pPr>
      <w:numPr>
        <w:ilvl w:val="7"/>
        <w:numId w:val="4"/>
      </w:numPr>
      <w:spacing w:before="240" w:after="60"/>
      <w:outlineLvl w:val="7"/>
    </w:pPr>
    <w:rPr>
      <w:i/>
      <w:iCs/>
    </w:rPr>
  </w:style>
  <w:style w:type="paragraph" w:styleId="Nagwek9">
    <w:name w:val="heading 9"/>
    <w:basedOn w:val="Normalny"/>
    <w:next w:val="Normalny"/>
    <w:qFormat/>
    <w:rsid w:val="00036F30"/>
    <w:pPr>
      <w:numPr>
        <w:ilvl w:val="8"/>
        <w:numId w:val="4"/>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4B1142"/>
    <w:rPr>
      <w:color w:val="0000FF"/>
      <w:u w:val="single"/>
    </w:rPr>
  </w:style>
  <w:style w:type="table" w:styleId="Tabela-Siatka">
    <w:name w:val="Table Grid"/>
    <w:basedOn w:val="Standardowy"/>
    <w:rsid w:val="005D54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rsid w:val="00C239CF"/>
    <w:pPr>
      <w:tabs>
        <w:tab w:val="center" w:pos="4536"/>
        <w:tab w:val="right" w:pos="9072"/>
      </w:tabs>
    </w:pPr>
    <w:rPr>
      <w:lang w:val="x-none" w:eastAsia="x-none"/>
    </w:rPr>
  </w:style>
  <w:style w:type="character" w:styleId="Numerstrony">
    <w:name w:val="page number"/>
    <w:basedOn w:val="Domylnaczcionkaakapitu"/>
    <w:rsid w:val="00C239CF"/>
  </w:style>
  <w:style w:type="paragraph" w:styleId="Legenda">
    <w:name w:val="caption"/>
    <w:basedOn w:val="Normalny"/>
    <w:next w:val="Normalny"/>
    <w:qFormat/>
    <w:rsid w:val="00514BCF"/>
    <w:pPr>
      <w:spacing w:before="120" w:after="120"/>
    </w:pPr>
    <w:rPr>
      <w:b/>
      <w:bCs/>
      <w:sz w:val="20"/>
      <w:szCs w:val="20"/>
    </w:rPr>
  </w:style>
  <w:style w:type="paragraph" w:customStyle="1" w:styleId="ZnakZnakZnak">
    <w:name w:val="Znak Znak Znak"/>
    <w:basedOn w:val="Normalny"/>
    <w:rsid w:val="00FB49F5"/>
    <w:rPr>
      <w:rFonts w:ascii="Arial" w:hAnsi="Arial" w:cs="Aria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CD317F"/>
    <w:rPr>
      <w:rFonts w:ascii="Arial" w:hAnsi="Arial" w:cs="Arial"/>
    </w:rPr>
  </w:style>
  <w:style w:type="paragraph" w:customStyle="1" w:styleId="ZnakZnakZnakZnakZnakZnakZnak">
    <w:name w:val="Znak Znak Znak Znak Znak Znak Znak"/>
    <w:basedOn w:val="Normalny"/>
    <w:rsid w:val="000C1AE3"/>
    <w:rPr>
      <w:rFonts w:ascii="Arial" w:hAnsi="Arial" w:cs="Arial"/>
    </w:rPr>
  </w:style>
  <w:style w:type="paragraph" w:styleId="Nagwek">
    <w:name w:val="header"/>
    <w:basedOn w:val="Normalny"/>
    <w:rsid w:val="006549A5"/>
    <w:pPr>
      <w:tabs>
        <w:tab w:val="center" w:pos="4536"/>
        <w:tab w:val="right" w:pos="9072"/>
      </w:tabs>
    </w:pPr>
  </w:style>
  <w:style w:type="paragraph" w:customStyle="1" w:styleId="Znak">
    <w:name w:val="Znak"/>
    <w:basedOn w:val="Normalny"/>
    <w:rsid w:val="00FC4FB9"/>
    <w:rPr>
      <w:rFonts w:ascii="Arial" w:hAnsi="Arial" w:cs="Arial"/>
    </w:rPr>
  </w:style>
  <w:style w:type="paragraph" w:customStyle="1" w:styleId="ZnakZnakZnakZnakZnakZnakZnakZnakZnakZnakZnakZnakZnakZnakZnakZnak">
    <w:name w:val="Znak Znak Znak Znak Znak Znak Znak Znak Znak Znak Znak Znak Znak Znak Znak Znak"/>
    <w:basedOn w:val="Normalny"/>
    <w:rsid w:val="00176665"/>
    <w:rPr>
      <w:rFonts w:ascii="Arial" w:hAnsi="Arial" w:cs="Arial"/>
    </w:rPr>
  </w:style>
  <w:style w:type="paragraph" w:customStyle="1" w:styleId="BodyText23">
    <w:name w:val="Body Text 23"/>
    <w:basedOn w:val="Normalny"/>
    <w:rsid w:val="00493A9B"/>
    <w:pPr>
      <w:widowControl w:val="0"/>
      <w:overflowPunct w:val="0"/>
      <w:autoSpaceDE w:val="0"/>
      <w:autoSpaceDN w:val="0"/>
      <w:adjustRightInd w:val="0"/>
      <w:jc w:val="both"/>
      <w:textAlignment w:val="baseline"/>
    </w:pPr>
    <w:rPr>
      <w:sz w:val="26"/>
      <w:szCs w:val="20"/>
    </w:rPr>
  </w:style>
  <w:style w:type="paragraph" w:customStyle="1" w:styleId="ZnakZnakZnakZnakZnakZnak">
    <w:name w:val="Znak Znak Znak Znak Znak Znak"/>
    <w:basedOn w:val="Normalny"/>
    <w:rsid w:val="00493A9B"/>
    <w:rPr>
      <w:rFonts w:ascii="Arial" w:hAnsi="Arial" w:cs="Arial"/>
    </w:rPr>
  </w:style>
  <w:style w:type="paragraph" w:customStyle="1" w:styleId="ZnakZnakZnakZnakZnakZnak1">
    <w:name w:val="Znak Znak Znak Znak Znak Znak1"/>
    <w:basedOn w:val="Normalny"/>
    <w:rsid w:val="00501942"/>
    <w:rPr>
      <w:rFonts w:ascii="Arial" w:hAnsi="Arial" w:cs="Arial"/>
    </w:rPr>
  </w:style>
  <w:style w:type="paragraph" w:styleId="Tytu">
    <w:name w:val="Title"/>
    <w:basedOn w:val="Normalny"/>
    <w:qFormat/>
    <w:rsid w:val="00501942"/>
    <w:pPr>
      <w:widowControl w:val="0"/>
      <w:overflowPunct w:val="0"/>
      <w:autoSpaceDE w:val="0"/>
      <w:autoSpaceDN w:val="0"/>
      <w:adjustRightInd w:val="0"/>
      <w:jc w:val="center"/>
      <w:textAlignment w:val="baseline"/>
    </w:pPr>
    <w:rPr>
      <w:b/>
      <w:sz w:val="26"/>
      <w:szCs w:val="20"/>
    </w:rPr>
  </w:style>
  <w:style w:type="paragraph" w:customStyle="1" w:styleId="BodyText24">
    <w:name w:val="Body Text 24"/>
    <w:basedOn w:val="Normalny"/>
    <w:rsid w:val="00501942"/>
    <w:pPr>
      <w:widowControl w:val="0"/>
      <w:overflowPunct w:val="0"/>
      <w:autoSpaceDE w:val="0"/>
      <w:autoSpaceDN w:val="0"/>
      <w:adjustRightInd w:val="0"/>
      <w:ind w:left="360"/>
      <w:textAlignment w:val="baseline"/>
    </w:pPr>
    <w:rPr>
      <w:sz w:val="28"/>
      <w:szCs w:val="20"/>
    </w:rPr>
  </w:style>
  <w:style w:type="paragraph" w:styleId="Tekstpodstawowy">
    <w:name w:val="Body Text"/>
    <w:basedOn w:val="Normalny"/>
    <w:rsid w:val="00501942"/>
    <w:pPr>
      <w:widowControl w:val="0"/>
      <w:overflowPunct w:val="0"/>
      <w:autoSpaceDE w:val="0"/>
      <w:autoSpaceDN w:val="0"/>
      <w:adjustRightInd w:val="0"/>
      <w:spacing w:after="120"/>
      <w:textAlignment w:val="baseline"/>
    </w:pPr>
    <w:rPr>
      <w:sz w:val="26"/>
      <w:szCs w:val="20"/>
    </w:rPr>
  </w:style>
  <w:style w:type="paragraph" w:customStyle="1" w:styleId="NormalnyWeb1">
    <w:name w:val="Normalny (Web)1"/>
    <w:basedOn w:val="Normalny"/>
    <w:rsid w:val="00501942"/>
    <w:pPr>
      <w:overflowPunct w:val="0"/>
      <w:autoSpaceDE w:val="0"/>
      <w:autoSpaceDN w:val="0"/>
      <w:adjustRightInd w:val="0"/>
      <w:spacing w:before="100" w:after="100"/>
      <w:textAlignment w:val="baseline"/>
    </w:pPr>
    <w:rPr>
      <w:szCs w:val="20"/>
    </w:rPr>
  </w:style>
  <w:style w:type="paragraph" w:styleId="Tekstpodstawowy3">
    <w:name w:val="Body Text 3"/>
    <w:basedOn w:val="Normalny"/>
    <w:rsid w:val="00501942"/>
    <w:pPr>
      <w:spacing w:after="120"/>
    </w:pPr>
    <w:rPr>
      <w:sz w:val="16"/>
      <w:szCs w:val="16"/>
    </w:rPr>
  </w:style>
  <w:style w:type="paragraph" w:customStyle="1" w:styleId="Tekstpodstawowy21">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0"/>
    </w:rPr>
  </w:style>
  <w:style w:type="paragraph" w:customStyle="1" w:styleId="Tekstpodstawowywcity21">
    <w:name w:val="Tekst podstawowy wcięty 21"/>
    <w:basedOn w:val="Normalny"/>
    <w:rsid w:val="00501942"/>
    <w:pPr>
      <w:widowControl w:val="0"/>
      <w:overflowPunct w:val="0"/>
      <w:autoSpaceDE w:val="0"/>
      <w:autoSpaceDN w:val="0"/>
      <w:adjustRightInd w:val="0"/>
      <w:ind w:left="567" w:hanging="567"/>
      <w:jc w:val="both"/>
      <w:textAlignment w:val="baseline"/>
    </w:pPr>
    <w:rPr>
      <w:sz w:val="26"/>
      <w:szCs w:val="20"/>
    </w:rPr>
  </w:style>
  <w:style w:type="paragraph" w:styleId="Lista">
    <w:name w:val="Lis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2">
    <w:name w:val="Lis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punktowana">
    <w:name w:val="List Bulle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punktowana2">
    <w:name w:val="List Bulle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kontynuacja">
    <w:name w:val="List Continue"/>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BodyText25">
    <w:name w:val="Body Text 25"/>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Tekstpodstawowy4">
    <w:name w:val="Tekst podstawowy 4"/>
    <w:basedOn w:val="BodyText25"/>
    <w:rsid w:val="00501942"/>
  </w:style>
  <w:style w:type="paragraph" w:customStyle="1" w:styleId="Tekstpodstawowywcity31">
    <w:name w:val="Tekst podstawowy wcięty 31"/>
    <w:basedOn w:val="Normalny"/>
    <w:rsid w:val="00501942"/>
    <w:pPr>
      <w:overflowPunct w:val="0"/>
      <w:autoSpaceDE w:val="0"/>
      <w:autoSpaceDN w:val="0"/>
      <w:adjustRightInd w:val="0"/>
      <w:ind w:left="1985" w:hanging="1985"/>
      <w:textAlignment w:val="baseline"/>
    </w:pPr>
    <w:rPr>
      <w:szCs w:val="20"/>
    </w:rPr>
  </w:style>
  <w:style w:type="paragraph" w:customStyle="1" w:styleId="Tekstpodstawowy31">
    <w:name w:val="Tekst podstawowy 31"/>
    <w:basedOn w:val="Normalny"/>
    <w:rsid w:val="00501942"/>
    <w:pPr>
      <w:overflowPunct w:val="0"/>
      <w:autoSpaceDE w:val="0"/>
      <w:autoSpaceDN w:val="0"/>
      <w:adjustRightInd w:val="0"/>
      <w:jc w:val="both"/>
      <w:textAlignment w:val="baseline"/>
    </w:pPr>
    <w:rPr>
      <w:b/>
      <w:i/>
      <w:szCs w:val="20"/>
    </w:rPr>
  </w:style>
  <w:style w:type="paragraph" w:customStyle="1" w:styleId="BodyText31">
    <w:name w:val="Body Text 31"/>
    <w:basedOn w:val="Normalny"/>
    <w:rsid w:val="00501942"/>
    <w:pPr>
      <w:widowControl w:val="0"/>
      <w:overflowPunct w:val="0"/>
      <w:autoSpaceDE w:val="0"/>
      <w:autoSpaceDN w:val="0"/>
      <w:adjustRightInd w:val="0"/>
      <w:jc w:val="both"/>
      <w:textAlignment w:val="baseline"/>
    </w:pPr>
    <w:rPr>
      <w:sz w:val="28"/>
      <w:szCs w:val="20"/>
    </w:rPr>
  </w:style>
  <w:style w:type="paragraph" w:customStyle="1" w:styleId="BodyText22">
    <w:name w:val="Body Text 22"/>
    <w:basedOn w:val="Normalny"/>
    <w:rsid w:val="00501942"/>
    <w:pPr>
      <w:widowControl w:val="0"/>
      <w:overflowPunct w:val="0"/>
      <w:autoSpaceDE w:val="0"/>
      <w:autoSpaceDN w:val="0"/>
      <w:adjustRightInd w:val="0"/>
      <w:textAlignment w:val="baseline"/>
    </w:pPr>
    <w:rPr>
      <w:sz w:val="28"/>
      <w:szCs w:val="20"/>
    </w:rPr>
  </w:style>
  <w:style w:type="paragraph" w:customStyle="1" w:styleId="BodyTextIndent22">
    <w:name w:val="Body Text Indent 22"/>
    <w:basedOn w:val="Normalny"/>
    <w:rsid w:val="00501942"/>
    <w:pPr>
      <w:overflowPunct w:val="0"/>
      <w:autoSpaceDE w:val="0"/>
      <w:autoSpaceDN w:val="0"/>
      <w:adjustRightInd w:val="0"/>
      <w:ind w:left="284" w:hanging="284"/>
      <w:jc w:val="both"/>
      <w:textAlignment w:val="baseline"/>
    </w:pPr>
    <w:rPr>
      <w:szCs w:val="20"/>
    </w:rPr>
  </w:style>
  <w:style w:type="paragraph" w:customStyle="1" w:styleId="BodyTextIndent31">
    <w:name w:val="Body Text Indent 31"/>
    <w:basedOn w:val="Normalny"/>
    <w:rsid w:val="00501942"/>
    <w:pPr>
      <w:widowControl w:val="0"/>
      <w:tabs>
        <w:tab w:val="left" w:pos="720"/>
      </w:tabs>
      <w:overflowPunct w:val="0"/>
      <w:autoSpaceDE w:val="0"/>
      <w:autoSpaceDN w:val="0"/>
      <w:adjustRightInd w:val="0"/>
      <w:ind w:left="360"/>
      <w:jc w:val="both"/>
      <w:textAlignment w:val="baseline"/>
    </w:pPr>
    <w:rPr>
      <w:sz w:val="26"/>
      <w:szCs w:val="20"/>
    </w:rPr>
  </w:style>
  <w:style w:type="paragraph" w:customStyle="1" w:styleId="BodyText21">
    <w:name w:val="Body Text 21"/>
    <w:basedOn w:val="Normalny"/>
    <w:rsid w:val="00501942"/>
    <w:pPr>
      <w:widowControl w:val="0"/>
      <w:overflowPunct w:val="0"/>
      <w:autoSpaceDE w:val="0"/>
      <w:autoSpaceDN w:val="0"/>
      <w:adjustRightInd w:val="0"/>
      <w:ind w:left="567" w:hanging="283"/>
      <w:textAlignment w:val="baseline"/>
    </w:pPr>
    <w:rPr>
      <w:sz w:val="26"/>
      <w:szCs w:val="20"/>
    </w:rPr>
  </w:style>
  <w:style w:type="paragraph" w:customStyle="1" w:styleId="BodyTextIndent21">
    <w:name w:val="Body Text Indent 21"/>
    <w:basedOn w:val="Normalny"/>
    <w:rsid w:val="00501942"/>
    <w:pPr>
      <w:widowControl w:val="0"/>
      <w:overflowPunct w:val="0"/>
      <w:autoSpaceDE w:val="0"/>
      <w:autoSpaceDN w:val="0"/>
      <w:adjustRightInd w:val="0"/>
      <w:ind w:left="567" w:hanging="283"/>
      <w:jc w:val="both"/>
      <w:textAlignment w:val="baseline"/>
    </w:pPr>
    <w:rPr>
      <w:sz w:val="26"/>
      <w:szCs w:val="20"/>
    </w:rPr>
  </w:style>
  <w:style w:type="paragraph" w:styleId="Tekstkomentarza">
    <w:name w:val="annotation text"/>
    <w:basedOn w:val="Normalny"/>
    <w:semiHidden/>
    <w:rsid w:val="00501942"/>
    <w:pPr>
      <w:widowControl w:val="0"/>
      <w:overflowPunct w:val="0"/>
      <w:autoSpaceDE w:val="0"/>
      <w:autoSpaceDN w:val="0"/>
      <w:adjustRightInd w:val="0"/>
      <w:textAlignment w:val="baseline"/>
    </w:pPr>
    <w:rPr>
      <w:sz w:val="20"/>
      <w:szCs w:val="20"/>
    </w:rPr>
  </w:style>
  <w:style w:type="paragraph" w:styleId="Tekstpodstawowy2">
    <w:name w:val="Body Text 2"/>
    <w:basedOn w:val="Normalny"/>
    <w:rsid w:val="00501942"/>
    <w:pPr>
      <w:widowControl w:val="0"/>
      <w:numPr>
        <w:ilvl w:val="12"/>
      </w:numPr>
      <w:tabs>
        <w:tab w:val="left" w:pos="720"/>
      </w:tabs>
      <w:overflowPunct w:val="0"/>
      <w:autoSpaceDE w:val="0"/>
      <w:autoSpaceDN w:val="0"/>
      <w:adjustRightInd w:val="0"/>
      <w:jc w:val="both"/>
      <w:textAlignment w:val="baseline"/>
    </w:pPr>
    <w:rPr>
      <w:color w:val="FF0000"/>
      <w:sz w:val="26"/>
      <w:szCs w:val="20"/>
    </w:rPr>
  </w:style>
  <w:style w:type="paragraph" w:styleId="Tekstpodstawowywcity2">
    <w:name w:val="Body Text Indent 2"/>
    <w:basedOn w:val="Normalny"/>
    <w:rsid w:val="00501942"/>
    <w:pPr>
      <w:widowControl w:val="0"/>
      <w:overflowPunct w:val="0"/>
      <w:autoSpaceDE w:val="0"/>
      <w:autoSpaceDN w:val="0"/>
      <w:adjustRightInd w:val="0"/>
      <w:spacing w:after="120" w:line="480" w:lineRule="auto"/>
      <w:ind w:left="283"/>
      <w:textAlignment w:val="baseline"/>
    </w:pPr>
    <w:rPr>
      <w:sz w:val="26"/>
      <w:szCs w:val="20"/>
    </w:rPr>
  </w:style>
  <w:style w:type="paragraph" w:styleId="Tekstpodstawowywcity">
    <w:name w:val="Body Text Indent"/>
    <w:basedOn w:val="Normalny"/>
    <w:rsid w:val="00501942"/>
    <w:pPr>
      <w:widowControl w:val="0"/>
      <w:overflowPunct w:val="0"/>
      <w:autoSpaceDE w:val="0"/>
      <w:autoSpaceDN w:val="0"/>
      <w:adjustRightInd w:val="0"/>
      <w:spacing w:after="120"/>
      <w:ind w:left="283"/>
      <w:textAlignment w:val="baseline"/>
    </w:pPr>
    <w:rPr>
      <w:sz w:val="26"/>
      <w:szCs w:val="20"/>
    </w:rPr>
  </w:style>
  <w:style w:type="paragraph" w:styleId="Tekstpodstawowywcity3">
    <w:name w:val="Body Text Indent 3"/>
    <w:basedOn w:val="Normalny"/>
    <w:rsid w:val="00501942"/>
    <w:pPr>
      <w:widowControl w:val="0"/>
      <w:tabs>
        <w:tab w:val="left" w:pos="720"/>
      </w:tabs>
      <w:overflowPunct w:val="0"/>
      <w:autoSpaceDE w:val="0"/>
      <w:autoSpaceDN w:val="0"/>
      <w:adjustRightInd w:val="0"/>
      <w:ind w:left="360"/>
      <w:textAlignment w:val="baseline"/>
    </w:pPr>
    <w:rPr>
      <w:szCs w:val="20"/>
    </w:rPr>
  </w:style>
  <w:style w:type="paragraph" w:customStyle="1" w:styleId="3">
    <w:name w:val="3"/>
    <w:basedOn w:val="Normalny"/>
    <w:next w:val="Nagwek"/>
    <w:rsid w:val="00501942"/>
    <w:pPr>
      <w:tabs>
        <w:tab w:val="center" w:pos="4536"/>
        <w:tab w:val="right" w:pos="9072"/>
      </w:tabs>
      <w:overflowPunct w:val="0"/>
      <w:autoSpaceDE w:val="0"/>
      <w:autoSpaceDN w:val="0"/>
      <w:adjustRightInd w:val="0"/>
      <w:textAlignment w:val="baseline"/>
    </w:pPr>
    <w:rPr>
      <w:rFonts w:ascii="Arial Narrow" w:hAnsi="Arial Narrow"/>
      <w:sz w:val="22"/>
      <w:szCs w:val="20"/>
    </w:rPr>
  </w:style>
  <w:style w:type="paragraph" w:customStyle="1" w:styleId="2">
    <w:name w:val="2"/>
    <w:basedOn w:val="Normalny"/>
    <w:next w:val="Nagwek"/>
    <w:rsid w:val="00501942"/>
    <w:pPr>
      <w:tabs>
        <w:tab w:val="center" w:pos="4536"/>
        <w:tab w:val="right" w:pos="9072"/>
      </w:tabs>
    </w:pPr>
  </w:style>
  <w:style w:type="paragraph" w:customStyle="1" w:styleId="xl24">
    <w:name w:val="xl2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25">
    <w:name w:val="xl2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b/>
      <w:bCs/>
    </w:rPr>
  </w:style>
  <w:style w:type="paragraph" w:customStyle="1" w:styleId="xl26">
    <w:name w:val="xl2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rPr>
  </w:style>
  <w:style w:type="paragraph" w:customStyle="1" w:styleId="xl27">
    <w:name w:val="xl27"/>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b/>
      <w:bCs/>
      <w:color w:val="FF0000"/>
    </w:rPr>
  </w:style>
  <w:style w:type="paragraph" w:customStyle="1" w:styleId="xl28">
    <w:name w:val="xl2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color w:val="FF0000"/>
    </w:rPr>
  </w:style>
  <w:style w:type="paragraph" w:customStyle="1" w:styleId="xl29">
    <w:name w:val="xl2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Unicode MS"/>
      <w:color w:val="FF0000"/>
    </w:rPr>
  </w:style>
  <w:style w:type="paragraph" w:customStyle="1" w:styleId="xl30">
    <w:name w:val="xl3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color w:val="FF0000"/>
    </w:rPr>
  </w:style>
  <w:style w:type="paragraph" w:styleId="Tekstdymka">
    <w:name w:val="Balloon Text"/>
    <w:basedOn w:val="Normalny"/>
    <w:semiHidden/>
    <w:rsid w:val="00501942"/>
    <w:rPr>
      <w:rFonts w:ascii="Tahoma" w:hAnsi="Tahoma" w:cs="Tahoma"/>
      <w:sz w:val="16"/>
      <w:szCs w:val="16"/>
    </w:rPr>
  </w:style>
  <w:style w:type="paragraph" w:customStyle="1" w:styleId="WW-Tekstpodstawowy3">
    <w:name w:val="WW-Tekst podstawowy 3"/>
    <w:basedOn w:val="Normalny"/>
    <w:rsid w:val="00501942"/>
    <w:pPr>
      <w:widowControl w:val="0"/>
      <w:suppressAutoHyphens/>
      <w:overflowPunct w:val="0"/>
      <w:autoSpaceDE w:val="0"/>
      <w:jc w:val="both"/>
      <w:textAlignment w:val="baseline"/>
    </w:pPr>
    <w:rPr>
      <w:szCs w:val="20"/>
      <w:lang w:eastAsia="ar-SA"/>
    </w:rPr>
  </w:style>
  <w:style w:type="paragraph" w:styleId="Zwykytekst">
    <w:name w:val="Plain Text"/>
    <w:basedOn w:val="Normalny"/>
    <w:rsid w:val="00501942"/>
    <w:rPr>
      <w:rFonts w:ascii="Courier New" w:hAnsi="Courier New"/>
      <w:sz w:val="20"/>
      <w:szCs w:val="20"/>
    </w:rPr>
  </w:style>
  <w:style w:type="character" w:customStyle="1" w:styleId="zielony101">
    <w:name w:val="zielony101"/>
    <w:rsid w:val="00501942"/>
    <w:rPr>
      <w:rFonts w:ascii="Arial" w:hAnsi="Arial" w:cs="Arial" w:hint="default"/>
      <w:b/>
      <w:bCs/>
      <w:color w:val="000000"/>
      <w:sz w:val="18"/>
      <w:szCs w:val="18"/>
    </w:rPr>
  </w:style>
  <w:style w:type="character" w:customStyle="1" w:styleId="bodyplaingrey1">
    <w:name w:val="bodyplaingrey1"/>
    <w:rsid w:val="00501942"/>
    <w:rPr>
      <w:rFonts w:ascii="Verdana" w:hAnsi="Verdana" w:hint="default"/>
      <w:b w:val="0"/>
      <w:bCs w:val="0"/>
      <w:i w:val="0"/>
      <w:iCs w:val="0"/>
      <w:color w:val="999999"/>
      <w:sz w:val="18"/>
      <w:szCs w:val="18"/>
    </w:rPr>
  </w:style>
  <w:style w:type="paragraph" w:styleId="Tekstprzypisukocowego">
    <w:name w:val="endnote text"/>
    <w:basedOn w:val="Normalny"/>
    <w:semiHidden/>
    <w:rsid w:val="00501942"/>
    <w:rPr>
      <w:sz w:val="20"/>
      <w:szCs w:val="20"/>
    </w:rPr>
  </w:style>
  <w:style w:type="character" w:styleId="UyteHipercze">
    <w:name w:val="FollowedHyperlink"/>
    <w:rsid w:val="00501942"/>
    <w:rPr>
      <w:color w:val="800080"/>
      <w:u w:val="single"/>
    </w:rPr>
  </w:style>
  <w:style w:type="paragraph" w:styleId="Tematkomentarza">
    <w:name w:val="annotation subject"/>
    <w:basedOn w:val="Tekstkomentarza"/>
    <w:next w:val="Tekstkomentarza"/>
    <w:semiHidden/>
    <w:rsid w:val="00501942"/>
    <w:pPr>
      <w:widowControl/>
      <w:overflowPunct/>
      <w:autoSpaceDE/>
      <w:autoSpaceDN/>
      <w:adjustRightInd/>
      <w:textAlignment w:val="auto"/>
    </w:pPr>
    <w:rPr>
      <w:b/>
      <w:bCs/>
    </w:rPr>
  </w:style>
  <w:style w:type="paragraph" w:customStyle="1" w:styleId="Domylnie">
    <w:name w:val="Domyślnie"/>
    <w:rsid w:val="00501942"/>
    <w:pPr>
      <w:widowControl w:val="0"/>
      <w:overflowPunct w:val="0"/>
      <w:autoSpaceDE w:val="0"/>
      <w:autoSpaceDN w:val="0"/>
      <w:adjustRightInd w:val="0"/>
      <w:textAlignment w:val="baseline"/>
    </w:pPr>
    <w:rPr>
      <w:sz w:val="26"/>
      <w:szCs w:val="26"/>
    </w:rPr>
  </w:style>
  <w:style w:type="paragraph" w:customStyle="1" w:styleId="WW-NormalnyWeb">
    <w:name w:val="WW-Normalny (Web)"/>
    <w:basedOn w:val="Domylnie"/>
    <w:rsid w:val="00501942"/>
    <w:pPr>
      <w:overflowPunct/>
      <w:autoSpaceDE/>
      <w:spacing w:before="100" w:after="100"/>
      <w:textAlignment w:val="auto"/>
    </w:pPr>
    <w:rPr>
      <w:sz w:val="24"/>
      <w:szCs w:val="24"/>
    </w:rPr>
  </w:style>
  <w:style w:type="character" w:customStyle="1" w:styleId="zielony10">
    <w:name w:val="zielony10"/>
    <w:basedOn w:val="Domylnaczcionkaakapitu"/>
    <w:rsid w:val="00501942"/>
  </w:style>
  <w:style w:type="paragraph" w:customStyle="1" w:styleId="xl31">
    <w:name w:val="xl31"/>
    <w:basedOn w:val="Normalny"/>
    <w:rsid w:val="00501942"/>
    <w:pPr>
      <w:spacing w:before="100" w:beforeAutospacing="1" w:after="100" w:afterAutospacing="1"/>
      <w:jc w:val="right"/>
      <w:textAlignment w:val="center"/>
    </w:pPr>
    <w:rPr>
      <w:rFonts w:ascii="Arial" w:hAnsi="Arial" w:cs="Arial"/>
      <w:b/>
      <w:bCs/>
    </w:rPr>
  </w:style>
  <w:style w:type="paragraph" w:customStyle="1" w:styleId="xl32">
    <w:name w:val="xl32"/>
    <w:basedOn w:val="Normalny"/>
    <w:rsid w:val="00501942"/>
    <w:pPr>
      <w:spacing w:before="100" w:beforeAutospacing="1" w:after="100" w:afterAutospacing="1"/>
      <w:textAlignment w:val="center"/>
    </w:pPr>
    <w:rPr>
      <w:rFonts w:ascii="Arial" w:hAnsi="Arial" w:cs="Arial"/>
      <w:b/>
      <w:bCs/>
      <w:color w:val="000080"/>
    </w:rPr>
  </w:style>
  <w:style w:type="paragraph" w:customStyle="1" w:styleId="xl33">
    <w:name w:val="xl33"/>
    <w:basedOn w:val="Normalny"/>
    <w:rsid w:val="00501942"/>
    <w:pPr>
      <w:spacing w:before="100" w:beforeAutospacing="1" w:after="100" w:afterAutospacing="1"/>
      <w:jc w:val="right"/>
    </w:pPr>
  </w:style>
  <w:style w:type="paragraph" w:customStyle="1" w:styleId="xl34">
    <w:name w:val="xl34"/>
    <w:basedOn w:val="Normalny"/>
    <w:rsid w:val="00501942"/>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
    <w:name w:val="xl35"/>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6">
    <w:name w:val="xl36"/>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7">
    <w:name w:val="xl37"/>
    <w:basedOn w:val="Normalny"/>
    <w:rsid w:val="00501942"/>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rPr>
  </w:style>
  <w:style w:type="paragraph" w:customStyle="1" w:styleId="xl38">
    <w:name w:val="xl3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0">
    <w:name w:val="xl4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1">
    <w:name w:val="xl4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2">
    <w:name w:val="xl4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43">
    <w:name w:val="xl43"/>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rPr>
  </w:style>
  <w:style w:type="paragraph" w:customStyle="1" w:styleId="xl44">
    <w:name w:val="xl44"/>
    <w:basedOn w:val="Normalny"/>
    <w:rsid w:val="00501942"/>
    <w:pPr>
      <w:pBdr>
        <w:top w:val="single" w:sz="4"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5">
    <w:name w:val="xl4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8000"/>
    </w:rPr>
  </w:style>
  <w:style w:type="paragraph" w:customStyle="1" w:styleId="xl46">
    <w:name w:val="xl4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47">
    <w:name w:val="xl47"/>
    <w:basedOn w:val="Normalny"/>
    <w:rsid w:val="00501942"/>
    <w:pPr>
      <w:spacing w:before="100" w:beforeAutospacing="1" w:after="100" w:afterAutospacing="1"/>
      <w:textAlignment w:val="center"/>
    </w:pPr>
    <w:rPr>
      <w:rFonts w:ascii="Arial" w:hAnsi="Arial" w:cs="Arial"/>
      <w:b/>
      <w:bCs/>
      <w:color w:val="008000"/>
    </w:rPr>
  </w:style>
  <w:style w:type="paragraph" w:customStyle="1" w:styleId="xl48">
    <w:name w:val="xl4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49">
    <w:name w:val="xl4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0">
    <w:name w:val="xl5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1">
    <w:name w:val="xl5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0080"/>
    </w:rPr>
  </w:style>
  <w:style w:type="paragraph" w:customStyle="1" w:styleId="xl52">
    <w:name w:val="xl5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53">
    <w:name w:val="xl53"/>
    <w:basedOn w:val="Normalny"/>
    <w:rsid w:val="00501942"/>
    <w:pPr>
      <w:spacing w:before="100" w:beforeAutospacing="1" w:after="100" w:afterAutospacing="1"/>
      <w:jc w:val="center"/>
      <w:textAlignment w:val="center"/>
    </w:pPr>
    <w:rPr>
      <w:rFonts w:ascii="Arial" w:hAnsi="Arial" w:cs="Arial"/>
      <w:b/>
      <w:bCs/>
    </w:rPr>
  </w:style>
  <w:style w:type="paragraph" w:customStyle="1" w:styleId="xl54">
    <w:name w:val="xl5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5">
    <w:name w:val="xl55"/>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6">
    <w:name w:val="xl56"/>
    <w:basedOn w:val="Normalny"/>
    <w:rsid w:val="00501942"/>
    <w:pPr>
      <w:pBdr>
        <w:left w:val="double" w:sz="6" w:space="0" w:color="auto"/>
      </w:pBdr>
      <w:spacing w:before="100" w:beforeAutospacing="1" w:after="100" w:afterAutospacing="1"/>
      <w:jc w:val="center"/>
      <w:textAlignment w:val="center"/>
    </w:pPr>
    <w:rPr>
      <w:rFonts w:ascii="Arial" w:hAnsi="Arial" w:cs="Arial"/>
      <w:b/>
      <w:bCs/>
    </w:rPr>
  </w:style>
  <w:style w:type="paragraph" w:customStyle="1" w:styleId="xl57">
    <w:name w:val="xl57"/>
    <w:basedOn w:val="Normalny"/>
    <w:rsid w:val="00501942"/>
    <w:pPr>
      <w:pBdr>
        <w:left w:val="double" w:sz="6" w:space="0" w:color="auto"/>
      </w:pBdr>
      <w:spacing w:before="100" w:beforeAutospacing="1" w:after="100" w:afterAutospacing="1"/>
      <w:jc w:val="right"/>
      <w:textAlignment w:val="center"/>
    </w:pPr>
    <w:rPr>
      <w:rFonts w:ascii="Arial" w:hAnsi="Arial" w:cs="Arial"/>
    </w:rPr>
  </w:style>
  <w:style w:type="paragraph" w:customStyle="1" w:styleId="xl58">
    <w:name w:val="xl58"/>
    <w:basedOn w:val="Normalny"/>
    <w:rsid w:val="00501942"/>
    <w:pPr>
      <w:shd w:val="clear" w:color="auto" w:fill="FFFF00"/>
      <w:spacing w:before="100" w:beforeAutospacing="1" w:after="100" w:afterAutospacing="1"/>
      <w:jc w:val="right"/>
      <w:textAlignment w:val="center"/>
    </w:pPr>
    <w:rPr>
      <w:rFonts w:ascii="Arial" w:hAnsi="Arial" w:cs="Arial"/>
    </w:rPr>
  </w:style>
  <w:style w:type="paragraph" w:customStyle="1" w:styleId="xl59">
    <w:name w:val="xl59"/>
    <w:basedOn w:val="Normalny"/>
    <w:rsid w:val="00501942"/>
    <w:pPr>
      <w:spacing w:before="100" w:beforeAutospacing="1" w:after="100" w:afterAutospacing="1"/>
      <w:textAlignment w:val="center"/>
    </w:pPr>
    <w:rPr>
      <w:rFonts w:ascii="Arial" w:hAnsi="Arial" w:cs="Arial"/>
    </w:rPr>
  </w:style>
  <w:style w:type="paragraph" w:customStyle="1" w:styleId="xl60">
    <w:name w:val="xl60"/>
    <w:basedOn w:val="Normalny"/>
    <w:rsid w:val="00501942"/>
    <w:pPr>
      <w:spacing w:before="100" w:beforeAutospacing="1" w:after="100" w:afterAutospacing="1"/>
      <w:jc w:val="right"/>
      <w:textAlignment w:val="center"/>
    </w:pPr>
    <w:rPr>
      <w:rFonts w:ascii="Arial" w:hAnsi="Arial" w:cs="Arial"/>
      <w:i/>
      <w:iCs/>
    </w:rPr>
  </w:style>
  <w:style w:type="paragraph" w:customStyle="1" w:styleId="xl61">
    <w:name w:val="xl61"/>
    <w:basedOn w:val="Normalny"/>
    <w:rsid w:val="00501942"/>
    <w:pPr>
      <w:pBdr>
        <w:top w:val="single" w:sz="4" w:space="0" w:color="auto"/>
        <w:left w:val="double" w:sz="6"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2">
    <w:name w:val="xl62"/>
    <w:basedOn w:val="Normalny"/>
    <w:rsid w:val="00501942"/>
    <w:pPr>
      <w:pBdr>
        <w:top w:val="single" w:sz="4" w:space="0" w:color="auto"/>
        <w:left w:val="double" w:sz="6"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3">
    <w:name w:val="xl63"/>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64">
    <w:name w:val="xl64"/>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5">
    <w:name w:val="xl65"/>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66">
    <w:name w:val="xl66"/>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67">
    <w:name w:val="xl67"/>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8">
    <w:name w:val="xl68"/>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rPr>
  </w:style>
  <w:style w:type="paragraph" w:customStyle="1" w:styleId="xl69">
    <w:name w:val="xl69"/>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70">
    <w:name w:val="xl70"/>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1">
    <w:name w:val="xl7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72">
    <w:name w:val="xl72"/>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3">
    <w:name w:val="xl73"/>
    <w:basedOn w:val="Normalny"/>
    <w:rsid w:val="00501942"/>
    <w:pPr>
      <w:shd w:val="clear" w:color="auto" w:fill="FF99CC"/>
      <w:spacing w:before="100" w:beforeAutospacing="1" w:after="100" w:afterAutospacing="1"/>
      <w:jc w:val="right"/>
      <w:textAlignment w:val="center"/>
    </w:pPr>
    <w:rPr>
      <w:rFonts w:ascii="Arial" w:hAnsi="Arial" w:cs="Arial"/>
      <w:b/>
      <w:bCs/>
    </w:rPr>
  </w:style>
  <w:style w:type="paragraph" w:customStyle="1" w:styleId="xl74">
    <w:name w:val="xl7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75">
    <w:name w:val="xl7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6">
    <w:name w:val="xl7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7">
    <w:name w:val="xl77"/>
    <w:basedOn w:val="Normalny"/>
    <w:rsid w:val="00501942"/>
    <w:pPr>
      <w:pBdr>
        <w:top w:val="double" w:sz="6"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8">
    <w:name w:val="xl78"/>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9">
    <w:name w:val="xl79"/>
    <w:basedOn w:val="Normalny"/>
    <w:rsid w:val="00501942"/>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0">
    <w:name w:val="xl80"/>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1">
    <w:name w:val="xl81"/>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2">
    <w:name w:val="xl82"/>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3">
    <w:name w:val="xl83"/>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4">
    <w:name w:val="xl8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5">
    <w:name w:val="xl85"/>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6">
    <w:name w:val="xl86"/>
    <w:basedOn w:val="Normalny"/>
    <w:rsid w:val="00501942"/>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7">
    <w:name w:val="xl87"/>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8">
    <w:name w:val="xl8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9">
    <w:name w:val="xl89"/>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0">
    <w:name w:val="xl9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1">
    <w:name w:val="xl91"/>
    <w:basedOn w:val="Normalny"/>
    <w:rsid w:val="00501942"/>
    <w:pPr>
      <w:pBdr>
        <w:top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2">
    <w:name w:val="xl9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3">
    <w:name w:val="xl93"/>
    <w:basedOn w:val="Normalny"/>
    <w:rsid w:val="00501942"/>
    <w:pPr>
      <w:shd w:val="clear" w:color="auto" w:fill="FF99CC"/>
      <w:spacing w:before="100" w:beforeAutospacing="1" w:after="100" w:afterAutospacing="1"/>
      <w:jc w:val="center"/>
      <w:textAlignment w:val="center"/>
    </w:pPr>
    <w:rPr>
      <w:rFonts w:ascii="Arial" w:hAnsi="Arial" w:cs="Arial"/>
      <w:b/>
      <w:bCs/>
    </w:rPr>
  </w:style>
  <w:style w:type="paragraph" w:customStyle="1" w:styleId="xl94">
    <w:name w:val="xl94"/>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5">
    <w:name w:val="xl95"/>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6">
    <w:name w:val="xl96"/>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7">
    <w:name w:val="xl97"/>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8">
    <w:name w:val="xl9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9">
    <w:name w:val="xl99"/>
    <w:basedOn w:val="Normalny"/>
    <w:rsid w:val="00501942"/>
    <w:pPr>
      <w:pBdr>
        <w:top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0">
    <w:name w:val="xl100"/>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1">
    <w:name w:val="xl101"/>
    <w:basedOn w:val="Normalny"/>
    <w:rsid w:val="00501942"/>
    <w:pPr>
      <w:pBdr>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2">
    <w:name w:val="xl102"/>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03">
    <w:name w:val="xl103"/>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4">
    <w:name w:val="xl104"/>
    <w:basedOn w:val="Normalny"/>
    <w:rsid w:val="00501942"/>
    <w:pPr>
      <w:pBdr>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5">
    <w:name w:val="xl105"/>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6">
    <w:name w:val="xl106"/>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7">
    <w:name w:val="xl107"/>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8">
    <w:name w:val="xl108"/>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9">
    <w:name w:val="xl109"/>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0">
    <w:name w:val="xl11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1">
    <w:name w:val="xl11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112">
    <w:name w:val="xl11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3">
    <w:name w:val="xl113"/>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4">
    <w:name w:val="xl11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rPr>
  </w:style>
  <w:style w:type="paragraph" w:customStyle="1" w:styleId="xl115">
    <w:name w:val="xl115"/>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textAlignment w:val="center"/>
    </w:pPr>
    <w:rPr>
      <w:rFonts w:ascii="Arial" w:hAnsi="Arial" w:cs="Arial"/>
    </w:rPr>
  </w:style>
  <w:style w:type="paragraph" w:customStyle="1" w:styleId="xl116">
    <w:name w:val="xl116"/>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7">
    <w:name w:val="xl117"/>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8">
    <w:name w:val="xl11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119">
    <w:name w:val="xl119"/>
    <w:basedOn w:val="Normalny"/>
    <w:rsid w:val="00501942"/>
    <w:pPr>
      <w:pBdr>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0">
    <w:name w:val="xl120"/>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1">
    <w:name w:val="xl121"/>
    <w:basedOn w:val="Normalny"/>
    <w:rsid w:val="00501942"/>
    <w:pPr>
      <w:pBdr>
        <w:top w:val="single" w:sz="4" w:space="0" w:color="auto"/>
        <w:left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2">
    <w:name w:val="xl122"/>
    <w:basedOn w:val="Normalny"/>
    <w:rsid w:val="00501942"/>
    <w:pPr>
      <w:pBdr>
        <w:top w:val="double" w:sz="6" w:space="0" w:color="auto"/>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23">
    <w:name w:val="xl123"/>
    <w:basedOn w:val="Normalny"/>
    <w:rsid w:val="00501942"/>
    <w:pPr>
      <w:pBdr>
        <w:top w:val="double" w:sz="6" w:space="0" w:color="auto"/>
        <w:left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24">
    <w:name w:val="xl12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5">
    <w:name w:val="xl12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6">
    <w:name w:val="xl12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7">
    <w:name w:val="xl127"/>
    <w:basedOn w:val="Normalny"/>
    <w:rsid w:val="00501942"/>
    <w:pPr>
      <w:pBdr>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8">
    <w:name w:val="xl128"/>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rFonts w:ascii="Arial" w:hAnsi="Arial" w:cs="Arial"/>
    </w:rPr>
  </w:style>
  <w:style w:type="paragraph" w:customStyle="1" w:styleId="xl129">
    <w:name w:val="xl129"/>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0">
    <w:name w:val="xl130"/>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1">
    <w:name w:val="xl131"/>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2">
    <w:name w:val="xl132"/>
    <w:basedOn w:val="Normalny"/>
    <w:rsid w:val="00501942"/>
    <w:pPr>
      <w:pBdr>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3">
    <w:name w:val="xl133"/>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4">
    <w:name w:val="xl13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135">
    <w:name w:val="xl135"/>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8000"/>
    </w:rPr>
  </w:style>
  <w:style w:type="paragraph" w:customStyle="1" w:styleId="xl136">
    <w:name w:val="xl136"/>
    <w:basedOn w:val="Normalny"/>
    <w:rsid w:val="00501942"/>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37">
    <w:name w:val="xl137"/>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b/>
      <w:bCs/>
      <w:color w:val="000080"/>
    </w:rPr>
  </w:style>
  <w:style w:type="paragraph" w:customStyle="1" w:styleId="xl138">
    <w:name w:val="xl138"/>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39">
    <w:name w:val="xl139"/>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0">
    <w:name w:val="xl140"/>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1">
    <w:name w:val="xl141"/>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2">
    <w:name w:val="xl142"/>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3">
    <w:name w:val="xl143"/>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rPr>
  </w:style>
  <w:style w:type="paragraph" w:customStyle="1" w:styleId="xl144">
    <w:name w:val="xl144"/>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color w:val="FF0000"/>
    </w:rPr>
  </w:style>
  <w:style w:type="paragraph" w:customStyle="1" w:styleId="xl145">
    <w:name w:val="xl145"/>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rPr>
  </w:style>
  <w:style w:type="paragraph" w:customStyle="1" w:styleId="xl146">
    <w:name w:val="xl146"/>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rPr>
  </w:style>
  <w:style w:type="paragraph" w:customStyle="1" w:styleId="xl147">
    <w:name w:val="xl147"/>
    <w:basedOn w:val="Normalny"/>
    <w:rsid w:val="00501942"/>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48">
    <w:name w:val="xl148"/>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textAlignment w:val="center"/>
    </w:pPr>
    <w:rPr>
      <w:rFonts w:ascii="Arial" w:hAnsi="Arial" w:cs="Arial"/>
    </w:rPr>
  </w:style>
  <w:style w:type="paragraph" w:customStyle="1" w:styleId="xl149">
    <w:name w:val="xl149"/>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0">
    <w:name w:val="xl150"/>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1">
    <w:name w:val="xl151"/>
    <w:basedOn w:val="Normalny"/>
    <w:rsid w:val="00501942"/>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jc w:val="right"/>
      <w:textAlignment w:val="center"/>
    </w:pPr>
    <w:rPr>
      <w:rFonts w:ascii="Arial" w:hAnsi="Arial" w:cs="Arial"/>
      <w:b/>
      <w:bCs/>
    </w:rPr>
  </w:style>
  <w:style w:type="paragraph" w:customStyle="1" w:styleId="xl152">
    <w:name w:val="xl152"/>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153">
    <w:name w:val="xl153"/>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4">
    <w:name w:val="xl154"/>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5">
    <w:name w:val="xl155"/>
    <w:basedOn w:val="Normalny"/>
    <w:rsid w:val="00501942"/>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6">
    <w:name w:val="xl156"/>
    <w:basedOn w:val="Normalny"/>
    <w:rsid w:val="00501942"/>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7">
    <w:name w:val="xl157"/>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58">
    <w:name w:val="xl158"/>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59">
    <w:name w:val="xl159"/>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60">
    <w:name w:val="xl160"/>
    <w:basedOn w:val="Normalny"/>
    <w:rsid w:val="00501942"/>
    <w:pP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Default">
    <w:name w:val="Default"/>
    <w:rsid w:val="00501942"/>
    <w:pPr>
      <w:widowControl w:val="0"/>
      <w:autoSpaceDE w:val="0"/>
      <w:autoSpaceDN w:val="0"/>
      <w:adjustRightInd w:val="0"/>
    </w:pPr>
    <w:rPr>
      <w:color w:val="000000"/>
      <w:sz w:val="24"/>
      <w:szCs w:val="24"/>
    </w:rPr>
  </w:style>
  <w:style w:type="paragraph" w:customStyle="1" w:styleId="CM39">
    <w:name w:val="CM39"/>
    <w:basedOn w:val="Default"/>
    <w:next w:val="Default"/>
    <w:rsid w:val="00501942"/>
    <w:pPr>
      <w:spacing w:after="230"/>
    </w:pPr>
    <w:rPr>
      <w:color w:val="auto"/>
    </w:rPr>
  </w:style>
  <w:style w:type="paragraph" w:customStyle="1" w:styleId="CM43">
    <w:name w:val="CM43"/>
    <w:basedOn w:val="Default"/>
    <w:next w:val="Default"/>
    <w:rsid w:val="00501942"/>
    <w:pPr>
      <w:spacing w:after="308"/>
    </w:pPr>
    <w:rPr>
      <w:color w:val="auto"/>
    </w:rPr>
  </w:style>
  <w:style w:type="paragraph" w:customStyle="1" w:styleId="CM3">
    <w:name w:val="CM3"/>
    <w:basedOn w:val="Default"/>
    <w:next w:val="Default"/>
    <w:rsid w:val="00501942"/>
    <w:pPr>
      <w:spacing w:line="223" w:lineRule="atLeast"/>
    </w:pPr>
    <w:rPr>
      <w:color w:val="auto"/>
    </w:rPr>
  </w:style>
  <w:style w:type="character" w:styleId="Pogrubienie">
    <w:name w:val="Strong"/>
    <w:qFormat/>
    <w:rsid w:val="00501942"/>
    <w:rPr>
      <w:b/>
      <w:bCs/>
    </w:rPr>
  </w:style>
  <w:style w:type="paragraph" w:customStyle="1" w:styleId="WW-Tekstpodstawowywcity2">
    <w:name w:val="WW-Tekst podstawowy wcięty 2"/>
    <w:basedOn w:val="Normalny"/>
    <w:rsid w:val="00501942"/>
    <w:pPr>
      <w:suppressAutoHyphens/>
      <w:autoSpaceDE w:val="0"/>
      <w:ind w:left="400" w:hanging="420"/>
      <w:jc w:val="both"/>
    </w:pPr>
    <w:rPr>
      <w:sz w:val="20"/>
      <w:lang w:eastAsia="ar-SA"/>
    </w:rPr>
  </w:style>
  <w:style w:type="paragraph" w:styleId="Tekstprzypisudolnego">
    <w:name w:val="footnote text"/>
    <w:basedOn w:val="Normalny"/>
    <w:semiHidden/>
    <w:rsid w:val="00501942"/>
    <w:pPr>
      <w:widowControl w:val="0"/>
      <w:suppressAutoHyphens/>
    </w:pPr>
    <w:rPr>
      <w:rFonts w:ascii="Arial" w:hAnsi="Arial"/>
      <w:sz w:val="20"/>
      <w:szCs w:val="20"/>
      <w:lang w:eastAsia="ar-SA"/>
    </w:rPr>
  </w:style>
  <w:style w:type="paragraph" w:customStyle="1" w:styleId="tyt">
    <w:name w:val="tyt"/>
    <w:basedOn w:val="Normalny"/>
    <w:rsid w:val="00501942"/>
    <w:pPr>
      <w:keepNext/>
      <w:suppressAutoHyphens/>
      <w:spacing w:before="60" w:after="60"/>
      <w:jc w:val="center"/>
    </w:pPr>
    <w:rPr>
      <w:b/>
      <w:szCs w:val="20"/>
      <w:lang w:eastAsia="ar-SA"/>
    </w:rPr>
  </w:style>
  <w:style w:type="character" w:customStyle="1" w:styleId="WW8Num5z0">
    <w:name w:val="WW8Num5z0"/>
    <w:rsid w:val="00501942"/>
    <w:rPr>
      <w:rFonts w:ascii="Arial" w:hAnsi="Arial"/>
      <w:sz w:val="24"/>
    </w:rPr>
  </w:style>
  <w:style w:type="paragraph" w:customStyle="1" w:styleId="standard">
    <w:name w:val="standard"/>
    <w:basedOn w:val="Normalny"/>
    <w:rsid w:val="00501942"/>
    <w:pPr>
      <w:tabs>
        <w:tab w:val="left" w:pos="567"/>
      </w:tabs>
      <w:suppressAutoHyphens/>
      <w:spacing w:line="360" w:lineRule="auto"/>
      <w:jc w:val="both"/>
    </w:pPr>
    <w:rPr>
      <w:rFonts w:ascii="Arial" w:hAnsi="Arial" w:cs="Tahoma"/>
      <w:sz w:val="22"/>
      <w:szCs w:val="20"/>
      <w:lang w:eastAsia="ar-SA"/>
    </w:rPr>
  </w:style>
  <w:style w:type="paragraph" w:customStyle="1" w:styleId="ZnakZnakZnakZnakZnakZnakZnakZnakZnakZnakZnakZnak">
    <w:name w:val="Znak Znak Znak Znak Znak Znak Znak Znak Znak Znak Znak Znak"/>
    <w:basedOn w:val="Normalny"/>
    <w:rsid w:val="00501942"/>
    <w:rPr>
      <w:rFonts w:ascii="Arial" w:hAnsi="Arial" w:cs="Arial"/>
    </w:rPr>
  </w:style>
  <w:style w:type="paragraph" w:customStyle="1" w:styleId="Tekstpodstawowy210">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6"/>
    </w:rPr>
  </w:style>
  <w:style w:type="paragraph" w:customStyle="1" w:styleId="Tekstpodstawowywcity310">
    <w:name w:val="Tekst podstawowy wcięty 31"/>
    <w:basedOn w:val="Normalny"/>
    <w:rsid w:val="00501942"/>
    <w:pPr>
      <w:suppressAutoHyphens/>
      <w:ind w:left="340" w:hanging="340"/>
    </w:pPr>
    <w:rPr>
      <w:rFonts w:cs="Lucida Sans Unicode"/>
      <w:szCs w:val="20"/>
      <w:lang w:eastAsia="ar-SA"/>
    </w:rPr>
  </w:style>
  <w:style w:type="paragraph" w:customStyle="1" w:styleId="ZnakZnakZnak1ZnakZnakZnakZnak">
    <w:name w:val="Znak Znak Znak1 Znak Znak Znak Znak"/>
    <w:basedOn w:val="Normalny"/>
    <w:rsid w:val="00501942"/>
    <w:pPr>
      <w:suppressAutoHyphens/>
    </w:pPr>
    <w:rPr>
      <w:rFonts w:ascii="Arial" w:hAnsi="Arial" w:cs="Arial"/>
      <w:sz w:val="20"/>
      <w:szCs w:val="20"/>
      <w:lang w:eastAsia="ar-SA"/>
    </w:rPr>
  </w:style>
  <w:style w:type="paragraph" w:customStyle="1" w:styleId="ZnakZnakZnakZnakZnakZnakZnakZnakZnakZnak">
    <w:name w:val="Znak Znak Znak Znak Znak Znak Znak Znak Znak Znak"/>
    <w:basedOn w:val="Normalny"/>
    <w:rsid w:val="00501942"/>
    <w:rPr>
      <w:rFonts w:ascii="Arial" w:hAnsi="Arial" w:cs="Arial"/>
    </w:rPr>
  </w:style>
  <w:style w:type="paragraph" w:customStyle="1" w:styleId="ust">
    <w:name w:val="ust"/>
    <w:rsid w:val="00501942"/>
    <w:pPr>
      <w:widowControl w:val="0"/>
      <w:autoSpaceDN w:val="0"/>
      <w:adjustRightInd w:val="0"/>
      <w:spacing w:before="60" w:after="60"/>
      <w:ind w:left="426" w:hanging="284"/>
      <w:jc w:val="both"/>
    </w:pPr>
    <w:rPr>
      <w:rFonts w:cs="Arial Unicode MS"/>
      <w:sz w:val="24"/>
      <w:szCs w:val="24"/>
    </w:rPr>
  </w:style>
  <w:style w:type="paragraph" w:customStyle="1" w:styleId="pkt">
    <w:name w:val="pkt"/>
    <w:basedOn w:val="Normalny"/>
    <w:rsid w:val="00501942"/>
    <w:pPr>
      <w:widowControl w:val="0"/>
      <w:autoSpaceDN w:val="0"/>
      <w:adjustRightInd w:val="0"/>
      <w:spacing w:before="60" w:after="60"/>
      <w:ind w:left="851" w:hanging="295"/>
      <w:jc w:val="both"/>
    </w:pPr>
    <w:rPr>
      <w:rFonts w:cs="Arial Unicode MS"/>
      <w:color w:val="000000"/>
    </w:rPr>
  </w:style>
  <w:style w:type="character" w:customStyle="1" w:styleId="WW8Num3z0">
    <w:name w:val="WW8Num3z0"/>
    <w:rsid w:val="00501942"/>
    <w:rPr>
      <w:rFonts w:ascii="Symbol" w:hAnsi="Symbol"/>
      <w:sz w:val="12"/>
    </w:rPr>
  </w:style>
  <w:style w:type="paragraph" w:customStyle="1" w:styleId="WW-Tekstkomentarza">
    <w:name w:val="WW-Tekst komentarza"/>
    <w:basedOn w:val="Normalny"/>
    <w:rsid w:val="00501942"/>
    <w:pPr>
      <w:widowControl w:val="0"/>
      <w:suppressAutoHyphens/>
      <w:overflowPunct w:val="0"/>
      <w:autoSpaceDE w:val="0"/>
      <w:textAlignment w:val="baseline"/>
    </w:pPr>
    <w:rPr>
      <w:sz w:val="20"/>
      <w:szCs w:val="20"/>
      <w:lang w:eastAsia="ar-SA"/>
    </w:rPr>
  </w:style>
  <w:style w:type="paragraph" w:customStyle="1" w:styleId="Tekstkomentarza1">
    <w:name w:val="Tekst komentarza1"/>
    <w:basedOn w:val="Normalny"/>
    <w:rsid w:val="00965E69"/>
    <w:pPr>
      <w:widowControl w:val="0"/>
      <w:suppressAutoHyphens/>
      <w:overflowPunct w:val="0"/>
      <w:autoSpaceDE w:val="0"/>
    </w:pPr>
    <w:rPr>
      <w:sz w:val="20"/>
      <w:szCs w:val="20"/>
      <w:lang w:eastAsia="ar-SA"/>
    </w:rPr>
  </w:style>
  <w:style w:type="character" w:customStyle="1" w:styleId="WW8Num15z1">
    <w:name w:val="WW8Num15z1"/>
    <w:rsid w:val="004A3E02"/>
    <w:rPr>
      <w:rFonts w:ascii="Courier New" w:hAnsi="Courier New" w:cs="Courier New"/>
    </w:rPr>
  </w:style>
  <w:style w:type="paragraph" w:customStyle="1" w:styleId="Tekstpodstawowy23">
    <w:name w:val="Tekst podstawowy 23"/>
    <w:basedOn w:val="Normalny"/>
    <w:rsid w:val="00EA5DA1"/>
    <w:pPr>
      <w:widowControl w:val="0"/>
      <w:tabs>
        <w:tab w:val="left" w:pos="709"/>
      </w:tabs>
      <w:overflowPunct w:val="0"/>
      <w:autoSpaceDE w:val="0"/>
      <w:autoSpaceDN w:val="0"/>
      <w:adjustRightInd w:val="0"/>
      <w:ind w:left="709" w:hanging="709"/>
      <w:jc w:val="both"/>
      <w:textAlignment w:val="baseline"/>
    </w:pPr>
    <w:rPr>
      <w:sz w:val="26"/>
      <w:szCs w:val="20"/>
    </w:rPr>
  </w:style>
  <w:style w:type="character" w:customStyle="1" w:styleId="StopkaZnak">
    <w:name w:val="Stopka Znak"/>
    <w:link w:val="Stopka"/>
    <w:uiPriority w:val="99"/>
    <w:rsid w:val="00775DC1"/>
    <w:rPr>
      <w:sz w:val="24"/>
      <w:szCs w:val="24"/>
    </w:rPr>
  </w:style>
  <w:style w:type="paragraph" w:customStyle="1" w:styleId="ZnakZnakZnakZnakZnakZnakZnakZnakZnak">
    <w:name w:val="Znak Znak Znak Znak Znak Znak Znak Znak Znak"/>
    <w:basedOn w:val="Normalny"/>
    <w:rsid w:val="005F2FEB"/>
    <w:rPr>
      <w:rFonts w:ascii="Arial" w:hAnsi="Arial" w:cs="Arial"/>
    </w:rPr>
  </w:style>
  <w:style w:type="paragraph" w:customStyle="1" w:styleId="ZnakZnakZnakZnakZnakZnakZnakZnakZnakZnakZnakZnak1ZnakZnakZnakZnakZnakZnak">
    <w:name w:val="Znak Znak Znak Znak Znak Znak Znak Znak Znak Znak Znak Znak1 Znak Znak Znak Znak Znak Znak"/>
    <w:basedOn w:val="Normalny"/>
    <w:rsid w:val="00F80F8F"/>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352315">
      <w:bodyDiv w:val="1"/>
      <w:marLeft w:val="0"/>
      <w:marRight w:val="0"/>
      <w:marTop w:val="0"/>
      <w:marBottom w:val="0"/>
      <w:divBdr>
        <w:top w:val="none" w:sz="0" w:space="0" w:color="auto"/>
        <w:left w:val="none" w:sz="0" w:space="0" w:color="auto"/>
        <w:bottom w:val="none" w:sz="0" w:space="0" w:color="auto"/>
        <w:right w:val="none" w:sz="0" w:space="0" w:color="auto"/>
      </w:divBdr>
    </w:div>
    <w:div w:id="367991609">
      <w:bodyDiv w:val="1"/>
      <w:marLeft w:val="0"/>
      <w:marRight w:val="0"/>
      <w:marTop w:val="0"/>
      <w:marBottom w:val="0"/>
      <w:divBdr>
        <w:top w:val="none" w:sz="0" w:space="0" w:color="auto"/>
        <w:left w:val="none" w:sz="0" w:space="0" w:color="auto"/>
        <w:bottom w:val="none" w:sz="0" w:space="0" w:color="auto"/>
        <w:right w:val="none" w:sz="0" w:space="0" w:color="auto"/>
      </w:divBdr>
    </w:div>
    <w:div w:id="498424550">
      <w:bodyDiv w:val="1"/>
      <w:marLeft w:val="0"/>
      <w:marRight w:val="0"/>
      <w:marTop w:val="0"/>
      <w:marBottom w:val="0"/>
      <w:divBdr>
        <w:top w:val="none" w:sz="0" w:space="0" w:color="auto"/>
        <w:left w:val="none" w:sz="0" w:space="0" w:color="auto"/>
        <w:bottom w:val="none" w:sz="0" w:space="0" w:color="auto"/>
        <w:right w:val="none" w:sz="0" w:space="0" w:color="auto"/>
      </w:divBdr>
    </w:div>
    <w:div w:id="499929060">
      <w:bodyDiv w:val="1"/>
      <w:marLeft w:val="0"/>
      <w:marRight w:val="0"/>
      <w:marTop w:val="0"/>
      <w:marBottom w:val="0"/>
      <w:divBdr>
        <w:top w:val="none" w:sz="0" w:space="0" w:color="auto"/>
        <w:left w:val="none" w:sz="0" w:space="0" w:color="auto"/>
        <w:bottom w:val="none" w:sz="0" w:space="0" w:color="auto"/>
        <w:right w:val="none" w:sz="0" w:space="0" w:color="auto"/>
      </w:divBdr>
    </w:div>
    <w:div w:id="786200935">
      <w:bodyDiv w:val="1"/>
      <w:marLeft w:val="0"/>
      <w:marRight w:val="0"/>
      <w:marTop w:val="0"/>
      <w:marBottom w:val="0"/>
      <w:divBdr>
        <w:top w:val="none" w:sz="0" w:space="0" w:color="auto"/>
        <w:left w:val="none" w:sz="0" w:space="0" w:color="auto"/>
        <w:bottom w:val="none" w:sz="0" w:space="0" w:color="auto"/>
        <w:right w:val="none" w:sz="0" w:space="0" w:color="auto"/>
      </w:divBdr>
    </w:div>
    <w:div w:id="808133209">
      <w:bodyDiv w:val="1"/>
      <w:marLeft w:val="0"/>
      <w:marRight w:val="0"/>
      <w:marTop w:val="0"/>
      <w:marBottom w:val="0"/>
      <w:divBdr>
        <w:top w:val="none" w:sz="0" w:space="0" w:color="auto"/>
        <w:left w:val="none" w:sz="0" w:space="0" w:color="auto"/>
        <w:bottom w:val="none" w:sz="0" w:space="0" w:color="auto"/>
        <w:right w:val="none" w:sz="0" w:space="0" w:color="auto"/>
      </w:divBdr>
    </w:div>
    <w:div w:id="811294742">
      <w:bodyDiv w:val="1"/>
      <w:marLeft w:val="0"/>
      <w:marRight w:val="0"/>
      <w:marTop w:val="0"/>
      <w:marBottom w:val="0"/>
      <w:divBdr>
        <w:top w:val="none" w:sz="0" w:space="0" w:color="auto"/>
        <w:left w:val="none" w:sz="0" w:space="0" w:color="auto"/>
        <w:bottom w:val="none" w:sz="0" w:space="0" w:color="auto"/>
        <w:right w:val="none" w:sz="0" w:space="0" w:color="auto"/>
      </w:divBdr>
    </w:div>
    <w:div w:id="1170488476">
      <w:bodyDiv w:val="1"/>
      <w:marLeft w:val="0"/>
      <w:marRight w:val="0"/>
      <w:marTop w:val="0"/>
      <w:marBottom w:val="0"/>
      <w:divBdr>
        <w:top w:val="none" w:sz="0" w:space="0" w:color="auto"/>
        <w:left w:val="none" w:sz="0" w:space="0" w:color="auto"/>
        <w:bottom w:val="none" w:sz="0" w:space="0" w:color="auto"/>
        <w:right w:val="none" w:sz="0" w:space="0" w:color="auto"/>
      </w:divBdr>
    </w:div>
    <w:div w:id="1193375349">
      <w:bodyDiv w:val="1"/>
      <w:marLeft w:val="0"/>
      <w:marRight w:val="0"/>
      <w:marTop w:val="0"/>
      <w:marBottom w:val="0"/>
      <w:divBdr>
        <w:top w:val="none" w:sz="0" w:space="0" w:color="auto"/>
        <w:left w:val="none" w:sz="0" w:space="0" w:color="auto"/>
        <w:bottom w:val="none" w:sz="0" w:space="0" w:color="auto"/>
        <w:right w:val="none" w:sz="0" w:space="0" w:color="auto"/>
      </w:divBdr>
    </w:div>
    <w:div w:id="1761684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414C80-9122-4A4E-A005-65334EBA6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1913</Words>
  <Characters>14113</Characters>
  <Application>Microsoft Office Word</Application>
  <DocSecurity>0</DocSecurity>
  <Lines>117</Lines>
  <Paragraphs>31</Paragraphs>
  <ScaleCrop>false</ScaleCrop>
  <HeadingPairs>
    <vt:vector size="2" baseType="variant">
      <vt:variant>
        <vt:lpstr>Tytuł</vt:lpstr>
      </vt:variant>
      <vt:variant>
        <vt:i4>1</vt:i4>
      </vt:variant>
    </vt:vector>
  </HeadingPairs>
  <TitlesOfParts>
    <vt:vector size="1" baseType="lpstr">
      <vt:lpstr>Zatwierdził:</vt:lpstr>
    </vt:vector>
  </TitlesOfParts>
  <Company>Acer</Company>
  <LinksUpToDate>false</LinksUpToDate>
  <CharactersWithSpaces>15995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Zatwierdził:</dc:title>
  <dc:creator>Inter Broker sp. z o.o.</dc:creator>
  <cp:lastModifiedBy>Inter Broker sp. z o.o.</cp:lastModifiedBy>
  <cp:revision>4</cp:revision>
  <cp:lastPrinted>2013-12-05T10:08:00Z</cp:lastPrinted>
  <dcterms:created xsi:type="dcterms:W3CDTF">2013-12-04T16:06:00Z</dcterms:created>
  <dcterms:modified xsi:type="dcterms:W3CDTF">2013-12-05T10:08:00Z</dcterms:modified>
</cp:coreProperties>
</file>