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9E5" w:rsidRPr="00220053" w:rsidRDefault="00220053" w:rsidP="00220053">
      <w:pPr>
        <w:jc w:val="right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220053">
        <w:rPr>
          <w:rFonts w:ascii="Times New Roman" w:hAnsi="Times New Roman" w:cs="Times New Roman"/>
          <w:b/>
          <w:u w:val="single"/>
        </w:rPr>
        <w:t>Załącznik nr 1 do wyjaśnień treści SIWZ</w:t>
      </w:r>
    </w:p>
    <w:p w:rsidR="0049215B" w:rsidRPr="007C2A00" w:rsidRDefault="007C2A00" w:rsidP="007C2A00">
      <w:pPr>
        <w:jc w:val="center"/>
        <w:rPr>
          <w:rFonts w:ascii="Times New Roman" w:hAnsi="Times New Roman" w:cs="Times New Roman"/>
          <w:b/>
        </w:rPr>
      </w:pPr>
      <w:r w:rsidRPr="007C2A00">
        <w:rPr>
          <w:rFonts w:ascii="Times New Roman" w:hAnsi="Times New Roman" w:cs="Times New Roman"/>
          <w:b/>
        </w:rPr>
        <w:t>Wykaz remontów</w:t>
      </w:r>
      <w:r w:rsidR="00C50FF8">
        <w:rPr>
          <w:rFonts w:ascii="Times New Roman" w:hAnsi="Times New Roman" w:cs="Times New Roman"/>
          <w:b/>
        </w:rPr>
        <w:t>.</w:t>
      </w:r>
    </w:p>
    <w:tbl>
      <w:tblPr>
        <w:tblW w:w="993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851"/>
        <w:gridCol w:w="1701"/>
        <w:gridCol w:w="5528"/>
      </w:tblGrid>
      <w:tr w:rsidR="0049215B" w:rsidRPr="0049215B" w:rsidTr="0049215B">
        <w:trPr>
          <w:trHeight w:val="255"/>
        </w:trPr>
        <w:tc>
          <w:tcPr>
            <w:tcW w:w="1858" w:type="dxa"/>
            <w:vMerge w:val="restart"/>
            <w:shd w:val="clear" w:color="000000" w:fill="D9D9D9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Przeznaczenie budynku</w:t>
            </w:r>
          </w:p>
        </w:tc>
        <w:tc>
          <w:tcPr>
            <w:tcW w:w="851" w:type="dxa"/>
            <w:vMerge w:val="restart"/>
            <w:shd w:val="clear" w:color="000000" w:fill="D9D9D9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Rok budowy</w:t>
            </w:r>
          </w:p>
        </w:tc>
        <w:tc>
          <w:tcPr>
            <w:tcW w:w="1701" w:type="dxa"/>
            <w:vMerge w:val="restart"/>
            <w:shd w:val="clear" w:color="000000" w:fill="D9D9D9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Lokalizacja (adres)</w:t>
            </w:r>
          </w:p>
        </w:tc>
        <w:tc>
          <w:tcPr>
            <w:tcW w:w="5528" w:type="dxa"/>
            <w:vMerge w:val="restart"/>
            <w:shd w:val="clear" w:color="000000" w:fill="D9D9D9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remonty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49215B" w:rsidRPr="0049215B" w:rsidTr="0049215B">
        <w:trPr>
          <w:trHeight w:val="184"/>
        </w:trPr>
        <w:tc>
          <w:tcPr>
            <w:tcW w:w="1858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Andrzeja Frycza Modrzewskiego 7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izolacja pionów fundamentowych, roboty tynkarskie elewacji, termomodernizacja dachu i poddasz, wymiana stolarki okiennej i drzwiowej w częściach wspólnych, instalacja elektryczna i odgromowa 2011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Andrzeja Frycza Modrzewskiego 8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izolacja pionów fundamentowych, roboty tynkarskie elewacji, termomodernizacja dachu i poddasz, wymiana stolarki okiennej i drzwiowej w częściach wspólnych, instalacja elektryczna i odgromowa 2011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Andrzeja Frycza Modrzewskiego 9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izolacja pionów fundamentowych, roboty tynkarskie elewacji, termomodernizacja dachu i poddasz, wymiana stolarki okiennej i drzwiowej w częściach wspólnych, instalacja elektryczna i odgromowa 2011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1931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Powstańców Wlkp. 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elewacji budynku 2010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Gostyńska 15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elewacji i dachu budynku 2011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16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2009, elewacji budynku 2010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16 A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dachu budynku 2012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Farna 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-2009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docieplenie ścian zew. Z odtworzeniem gzymsów, wymiana stolarki okiennej i drzwiowej w częściach wspólnych, wymian pokrycia dachowego na dachówkę karpiówkę, wzmocnienie więźby dachowej oraz izolacji przestrzeni poddasza, przemurowanie końcówek kominów, wykonanie przyłącza kanalizacji deszczowej 2009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docieplenie ścian zew. Z odtworzeniem gzymsów, wymiana stolarki okiennej i drzwiowej w częściach wspólnych, wymian pokrycia dachowego na dachówkę karpiówkę, wzmocnienie więźby dachowej oraz izolacji przestrzeni poddasza, przemurowanie końcówek kominów, wykonanie przyłącza kanalizacji deszczowej 2009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elewacji tyłu kamienicy 2008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elewacji tyłu kamienicy 2008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Dr Seweryna Matuszewskiego 12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2009, remont elewacji budynku 2010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Stary Rynek 5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dachu 2007, remont klatki schodowej 2009, docieplanie ścian zewnętrznych i docieplenie poddasza 2010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Stary Rynek 6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dachu 2007, remont klatki schodowej 2009, docieplanie ścian zewnętrznych i docieplenie poddasza 2010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Poznańska 9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termomodernizacja budynku 2009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Poznańska 14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2007, termomodernizacja budynku 2009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Ks. Piotra Wawrzyniaka 5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2009</w:t>
            </w:r>
          </w:p>
        </w:tc>
      </w:tr>
      <w:tr w:rsidR="0049215B" w:rsidRPr="0049215B" w:rsidTr="0049215B">
        <w:trPr>
          <w:trHeight w:val="435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Ks. Piotra Wawrzyniaka 7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2009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Tadeusza Kościuszki 12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2009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Młyńska 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Piaskowa 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dachu i klatki schodowej 2009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Wielka Rzeźnicka 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2007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Wielka Rzeźnicka 4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2007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naprawa dachu 2008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18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2009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Gostyńska 25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2007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Gen. Wł. Sikorskiego 21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2009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Józefa Dutkiewicza 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modernizacja dachu, kotłowni, łącznie z wymianą pieca gazowego c.o. oraz instalacji wodnej i centralnego ogrzewania 2011</w:t>
            </w:r>
          </w:p>
        </w:tc>
      </w:tr>
      <w:tr w:rsidR="0049215B" w:rsidRPr="0049215B" w:rsidTr="0049215B">
        <w:trPr>
          <w:trHeight w:val="21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Grzymysław 34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naprawa dachu 2008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mieszkalne/ świetlica wiejska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Mechlin, ul. Szkolna 36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wymiana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kosntrukcji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więźby dachowej wraz z wymianą pokrycia dachowego, całkowita modernizacja pomieszczeń, rozbudowa budynku, wykonanie instalacji: centralnego ogrzewania,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wod-kan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, elektrycznej i gazowej wraz ze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zbiornkiem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 kotłem gazowym 2011</w:t>
            </w:r>
          </w:p>
        </w:tc>
      </w:tr>
      <w:tr w:rsidR="0049215B" w:rsidRPr="0049215B" w:rsidTr="0049215B">
        <w:trPr>
          <w:trHeight w:val="420"/>
        </w:trPr>
        <w:tc>
          <w:tcPr>
            <w:tcW w:w="1858" w:type="dxa"/>
            <w:shd w:val="clear" w:color="000000" w:fill="FFFFFF"/>
            <w:vAlign w:val="center"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Budynki gospodarcze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Farna 14</w:t>
            </w:r>
          </w:p>
        </w:tc>
        <w:tc>
          <w:tcPr>
            <w:tcW w:w="5528" w:type="dxa"/>
            <w:shd w:val="clear" w:color="000000" w:fill="FFFFFF"/>
            <w:noWrap/>
            <w:vAlign w:val="center"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klatki schodowej 2007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mieszkalny, handlowo usługowy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Kolejowa 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adaptacje pomieszczeń parteru budynku PKP wraz z ociepleniem i elewacją 2008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kaplicy cmentarnej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jacka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Malczewskiego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modernizacja elewacji budynku 2008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świetlicy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Błociszewo, ul. Kasztanowa 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Rozbudowa oraz modernizacja budynku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łacznie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wymianą instalacji gazowej - 2009 r.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świetlicy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Mórka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 ul. Wiatrakowa 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prac ogólnobudowlanych związanych z rozbudową budynku oraz dostosowaniem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instlacji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wod.-kan., grzewczą i elektryczną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świetlicy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Pysząca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 ul. Długa 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1) wymiana pokrycia dachu z eternitu na blachę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dachówkopodobną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na budynku świetlicy - 2007 r.</w:t>
            </w: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2) Modernizacja budynku obejmująca: wymianę posadzki, odnowienie ścian, sufitów,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instlacji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elektrycznej łącznie z wymianą lamp i osprzętu, sanitariaty z wymianą wyposażenia, wymiana i rozbudowa ogrzewania gazowego, docieplenie sufitów, wykonanie schodów na piętrze i remont schodów zew., odnowienie elewacji, wymiana stolarki okiennej i drzwiowej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świetlicy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Góra 24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Wymiana posadzki z płyt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paźzierzowych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na podbudowę betonową, wykonanie izolacji cieplnej i przeciwwilgociowej, dostosowanie węzła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kuchenno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sanitarnego oraz instalacji elektrycznej - 2012 r.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szaletu miejskiego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Park im. Powstańców Wlkp. w Śremie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elewacji budynku oraz pomieszczeń, modernizacja zasilania energetycznego 2012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schroniska dla zwierząt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Gaj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1) Wykonanie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przyłacza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elektroenergetycznego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zasilajacego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budynek oraz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instlacji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elekttrycznej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wew. budynku - 2010 r.</w:t>
            </w: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2) Modernizacja oświetlenia budynku (montaż 2 szt. lamp zew.), modernizacja dachu - 2011 r.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świetlicy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Dalewo 72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modernizacja budynku 2006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przedszkola niepublicznego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1989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Grunwaldzka 12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docieplenie ścian </w:t>
            </w:r>
            <w:proofErr w:type="spellStart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zwe</w:t>
            </w:r>
            <w:proofErr w:type="spellEnd"/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 Kondygnacji nadziemnych, piwnic w części nadziemnej i przy gruncie, stropodachu wentylowego, wymiana stolarki okiennej i drzwiowej, wymiana instalacji odgromowej oraz modernizacja instalacji co 2010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Budynek przedszkola niepublicznego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Dąbrowa, ul. Śremska 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modernizacja oraz adaptacja budynku na cele prowadzenia przedszkola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15B" w:rsidRPr="0049215B" w:rsidRDefault="0049215B" w:rsidP="004921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9215B">
              <w:rPr>
                <w:rFonts w:ascii="Times New Roman" w:hAnsi="Times New Roman" w:cs="Times New Roman"/>
                <w:sz w:val="16"/>
                <w:szCs w:val="16"/>
              </w:rPr>
              <w:t>Budynek administracyjny - Ratusza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15B" w:rsidRPr="0049215B" w:rsidRDefault="0049215B" w:rsidP="004921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9215B">
              <w:rPr>
                <w:rFonts w:ascii="Times New Roman" w:hAnsi="Times New Roman" w:cs="Times New Roman"/>
                <w:sz w:val="16"/>
                <w:szCs w:val="16"/>
              </w:rPr>
              <w:t>1838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Ratusz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215B" w:rsidRPr="0049215B" w:rsidRDefault="0049215B" w:rsidP="004921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9215B">
              <w:rPr>
                <w:rFonts w:ascii="Times New Roman" w:hAnsi="Times New Roman" w:cs="Times New Roman"/>
                <w:sz w:val="16"/>
                <w:szCs w:val="16"/>
              </w:rPr>
              <w:t>1) Przebudowa parteru, wykonanie elewacji frontowej wraz z wymianą stolarki okiennej i drzwiowej, pobudowanie tarasu wejściowego - 2009 r.</w:t>
            </w:r>
            <w:r w:rsidRPr="0049215B">
              <w:rPr>
                <w:rFonts w:ascii="Times New Roman" w:hAnsi="Times New Roman" w:cs="Times New Roman"/>
                <w:sz w:val="16"/>
                <w:szCs w:val="16"/>
              </w:rPr>
              <w:br/>
              <w:t>2) Wymiana opraw oświetleniowych w pomieszczeniach biurowych - 2011 r.</w:t>
            </w:r>
            <w:r w:rsidRPr="0049215B">
              <w:rPr>
                <w:rFonts w:ascii="Times New Roman" w:hAnsi="Times New Roman" w:cs="Times New Roman"/>
                <w:sz w:val="16"/>
                <w:szCs w:val="16"/>
              </w:rPr>
              <w:br/>
              <w:t>3) Przebudowa poddasza wraz z częścią dachu - 2012 r.</w:t>
            </w:r>
            <w:r w:rsidRPr="0049215B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4) Remont </w:t>
            </w:r>
            <w:proofErr w:type="spellStart"/>
            <w:r w:rsidRPr="0049215B">
              <w:rPr>
                <w:rFonts w:ascii="Times New Roman" w:hAnsi="Times New Roman" w:cs="Times New Roman"/>
                <w:sz w:val="16"/>
                <w:szCs w:val="16"/>
              </w:rPr>
              <w:t>polegajacy</w:t>
            </w:r>
            <w:proofErr w:type="spellEnd"/>
            <w:r w:rsidRPr="0049215B">
              <w:rPr>
                <w:rFonts w:ascii="Times New Roman" w:hAnsi="Times New Roman" w:cs="Times New Roman"/>
                <w:sz w:val="16"/>
                <w:szCs w:val="16"/>
              </w:rPr>
              <w:t xml:space="preserve"> na odmalowaniu pomieszczeń: 2009 - 2012 r.</w:t>
            </w:r>
          </w:p>
        </w:tc>
      </w:tr>
      <w:tr w:rsidR="0049215B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15B" w:rsidRPr="0049215B" w:rsidRDefault="0049215B" w:rsidP="004921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9215B">
              <w:rPr>
                <w:rFonts w:ascii="Times New Roman" w:hAnsi="Times New Roman" w:cs="Times New Roman"/>
                <w:sz w:val="16"/>
                <w:szCs w:val="16"/>
              </w:rPr>
              <w:t xml:space="preserve">Budynek administracyjny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15B" w:rsidRPr="0049215B" w:rsidRDefault="0049215B" w:rsidP="004921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9215B">
              <w:rPr>
                <w:rFonts w:ascii="Times New Roman" w:hAnsi="Times New Roman" w:cs="Times New Roman"/>
                <w:sz w:val="16"/>
                <w:szCs w:val="16"/>
              </w:rPr>
              <w:t>1934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15B" w:rsidRPr="0049215B" w:rsidRDefault="0049215B" w:rsidP="0049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215B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ul. Mickiewicza 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215B" w:rsidRPr="0049215B" w:rsidRDefault="0049215B" w:rsidP="004921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9215B">
              <w:rPr>
                <w:rFonts w:ascii="Times New Roman" w:hAnsi="Times New Roman" w:cs="Times New Roman"/>
                <w:sz w:val="16"/>
                <w:szCs w:val="16"/>
              </w:rPr>
              <w:t xml:space="preserve">1) Izolacja ścian piwnicy polegająca na </w:t>
            </w:r>
            <w:proofErr w:type="spellStart"/>
            <w:r w:rsidRPr="0049215B">
              <w:rPr>
                <w:rFonts w:ascii="Times New Roman" w:hAnsi="Times New Roman" w:cs="Times New Roman"/>
                <w:sz w:val="16"/>
                <w:szCs w:val="16"/>
              </w:rPr>
              <w:t>uszczelnieniue</w:t>
            </w:r>
            <w:proofErr w:type="spellEnd"/>
            <w:r w:rsidRPr="0049215B">
              <w:rPr>
                <w:rFonts w:ascii="Times New Roman" w:hAnsi="Times New Roman" w:cs="Times New Roman"/>
                <w:sz w:val="16"/>
                <w:szCs w:val="16"/>
              </w:rPr>
              <w:t xml:space="preserve"> ścian piwnicznych, wymiana kanalizacji deszczowej oraz montaż włazów kanałowych żeliwnych - 2010 r.</w:t>
            </w:r>
            <w:r w:rsidRPr="0049215B">
              <w:rPr>
                <w:rFonts w:ascii="Times New Roman" w:hAnsi="Times New Roman" w:cs="Times New Roman"/>
                <w:sz w:val="16"/>
                <w:szCs w:val="16"/>
              </w:rPr>
              <w:br/>
              <w:t>2) Wymiana opraw oświetleniowych w pomieszczeniach biurowych - 2011 r.</w:t>
            </w:r>
          </w:p>
        </w:tc>
      </w:tr>
      <w:tr w:rsidR="0066207F" w:rsidRPr="0049215B" w:rsidTr="004921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207F" w:rsidRPr="0049215B" w:rsidRDefault="0066207F" w:rsidP="006620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Budynek Muzeum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207F" w:rsidRPr="0049215B" w:rsidRDefault="0066207F" w:rsidP="004921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207F" w:rsidRPr="0066207F" w:rsidRDefault="0066207F" w:rsidP="0066207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6207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63-100 Śrem</w:t>
            </w:r>
          </w:p>
          <w:p w:rsidR="0066207F" w:rsidRPr="0049215B" w:rsidRDefault="0066207F" w:rsidP="0066207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Wykonanie przyłącz gazowego – 06.05.1993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Instalacja pieca gazowego c.o.-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15.10.1993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Przebudowa komina ze stali kwasoodpornej- 20.09.1994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instalacji c.o.-30.10.1995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instalacji w piwnicy-26.01.1998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instalacji wodnej w piwnicy-23.02.1998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Rewaloryzacja elewacji-15.11.2001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kotła c.o. z naczyniem wzbiorczym-14.06.2004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Remont sufitu klatki schodowej –uodpornienie ogniowe-19.08.2005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części okien-15.08.2005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Uodpornienie ogniowe schodów drewnianych-05.05.2006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12.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instalacji elektrycznej w Sali wystawowej i roboty wykończeniowe-03.11.2006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drzwi zewnętrznych-10.08.2007</w:t>
            </w:r>
          </w:p>
          <w:p w:rsidR="0066207F" w:rsidRPr="0066207F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nawierzchni dziedzińca wewnętrznego-03.08.2009</w:t>
            </w:r>
          </w:p>
          <w:p w:rsidR="0066207F" w:rsidRPr="0049215B" w:rsidRDefault="0066207F" w:rsidP="0066207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>15.</w:t>
            </w:r>
            <w:r w:rsidRPr="0066207F">
              <w:rPr>
                <w:rFonts w:ascii="Times New Roman" w:hAnsi="Times New Roman" w:cs="Times New Roman"/>
                <w:sz w:val="16"/>
                <w:szCs w:val="16"/>
              </w:rPr>
              <w:tab/>
              <w:t>Wymiana schodów zewnętrznych (frontowych)-1.09.2009</w:t>
            </w:r>
          </w:p>
        </w:tc>
      </w:tr>
    </w:tbl>
    <w:p w:rsidR="0049215B" w:rsidRDefault="0049215B"/>
    <w:sectPr w:rsidR="0049215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E0F" w:rsidRDefault="00325E0F" w:rsidP="00325E0F">
      <w:pPr>
        <w:spacing w:after="0" w:line="240" w:lineRule="auto"/>
      </w:pPr>
      <w:r>
        <w:separator/>
      </w:r>
    </w:p>
  </w:endnote>
  <w:endnote w:type="continuationSeparator" w:id="0">
    <w:p w:rsidR="00325E0F" w:rsidRDefault="00325E0F" w:rsidP="00325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36648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325E0F" w:rsidRDefault="00325E0F" w:rsidP="00325E0F">
            <w:pPr>
              <w:pStyle w:val="Stopka"/>
              <w:jc w:val="center"/>
            </w:pPr>
            <w:r w:rsidRPr="00325E0F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87783D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325E0F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87783D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325E0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325E0F" w:rsidRDefault="00325E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E0F" w:rsidRDefault="00325E0F" w:rsidP="00325E0F">
      <w:pPr>
        <w:spacing w:after="0" w:line="240" w:lineRule="auto"/>
      </w:pPr>
      <w:r>
        <w:separator/>
      </w:r>
    </w:p>
  </w:footnote>
  <w:footnote w:type="continuationSeparator" w:id="0">
    <w:p w:rsidR="00325E0F" w:rsidRDefault="00325E0F" w:rsidP="00325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15B"/>
    <w:rsid w:val="00220053"/>
    <w:rsid w:val="00325E0F"/>
    <w:rsid w:val="0049215B"/>
    <w:rsid w:val="0066207F"/>
    <w:rsid w:val="00752E2F"/>
    <w:rsid w:val="007C2A00"/>
    <w:rsid w:val="007F59E5"/>
    <w:rsid w:val="0087783D"/>
    <w:rsid w:val="00C50FF8"/>
    <w:rsid w:val="00D9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5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E0F"/>
  </w:style>
  <w:style w:type="paragraph" w:styleId="Stopka">
    <w:name w:val="footer"/>
    <w:basedOn w:val="Normalny"/>
    <w:link w:val="StopkaZnak"/>
    <w:uiPriority w:val="99"/>
    <w:unhideWhenUsed/>
    <w:rsid w:val="00325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E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5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E0F"/>
  </w:style>
  <w:style w:type="paragraph" w:styleId="Stopka">
    <w:name w:val="footer"/>
    <w:basedOn w:val="Normalny"/>
    <w:link w:val="StopkaZnak"/>
    <w:uiPriority w:val="99"/>
    <w:unhideWhenUsed/>
    <w:rsid w:val="00325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1092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 Broker sp. z o.o.</dc:creator>
  <cp:keywords/>
  <dc:description/>
  <cp:lastModifiedBy>Inter Broker sp. z o.o.</cp:lastModifiedBy>
  <cp:revision>9</cp:revision>
  <cp:lastPrinted>2013-12-12T11:17:00Z</cp:lastPrinted>
  <dcterms:created xsi:type="dcterms:W3CDTF">2013-12-11T13:44:00Z</dcterms:created>
  <dcterms:modified xsi:type="dcterms:W3CDTF">2013-12-12T11:18:00Z</dcterms:modified>
</cp:coreProperties>
</file>