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FC5" w:rsidRDefault="00864A2A" w:rsidP="00F15CE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864A2A">
        <w:rPr>
          <w:rFonts w:ascii="Times New Roman" w:hAnsi="Times New Roman" w:cs="Times New Roman"/>
          <w:sz w:val="28"/>
          <w:szCs w:val="28"/>
        </w:rPr>
        <w:t xml:space="preserve">Śrem, </w:t>
      </w:r>
      <w:r w:rsidR="00344595">
        <w:rPr>
          <w:rFonts w:ascii="Times New Roman" w:hAnsi="Times New Roman" w:cs="Times New Roman"/>
          <w:sz w:val="28"/>
          <w:szCs w:val="28"/>
        </w:rPr>
        <w:t>2</w:t>
      </w:r>
      <w:r w:rsidR="00F15CED">
        <w:rPr>
          <w:rFonts w:ascii="Times New Roman" w:hAnsi="Times New Roman" w:cs="Times New Roman"/>
          <w:sz w:val="28"/>
          <w:szCs w:val="28"/>
        </w:rPr>
        <w:t>9</w:t>
      </w:r>
      <w:r w:rsidRPr="00864A2A">
        <w:rPr>
          <w:rFonts w:ascii="Times New Roman" w:hAnsi="Times New Roman" w:cs="Times New Roman"/>
          <w:sz w:val="28"/>
          <w:szCs w:val="28"/>
        </w:rPr>
        <w:t xml:space="preserve"> m</w:t>
      </w:r>
      <w:bookmarkStart w:id="0" w:name="_GoBack"/>
      <w:bookmarkEnd w:id="0"/>
      <w:r w:rsidRPr="00864A2A">
        <w:rPr>
          <w:rFonts w:ascii="Times New Roman" w:hAnsi="Times New Roman" w:cs="Times New Roman"/>
          <w:sz w:val="28"/>
          <w:szCs w:val="28"/>
        </w:rPr>
        <w:t>aja 2015 r.</w:t>
      </w:r>
    </w:p>
    <w:p w:rsidR="00864A2A" w:rsidRDefault="00F15C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>P.271.12.2015.BS</w:t>
      </w:r>
    </w:p>
    <w:p w:rsidR="00864A2A" w:rsidRDefault="00864A2A">
      <w:pPr>
        <w:rPr>
          <w:rFonts w:ascii="Times New Roman" w:hAnsi="Times New Roman" w:cs="Times New Roman"/>
          <w:sz w:val="28"/>
          <w:szCs w:val="28"/>
        </w:rPr>
      </w:pPr>
    </w:p>
    <w:p w:rsidR="00864A2A" w:rsidRDefault="00864A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Dotyczy </w:t>
      </w:r>
      <w:r w:rsidR="00534C31">
        <w:rPr>
          <w:rFonts w:ascii="Times New Roman" w:hAnsi="Times New Roman" w:cs="Times New Roman"/>
          <w:sz w:val="28"/>
          <w:szCs w:val="28"/>
        </w:rPr>
        <w:t>przetargu</w:t>
      </w:r>
      <w:r w:rsidR="00F15CED">
        <w:rPr>
          <w:rFonts w:ascii="Times New Roman" w:hAnsi="Times New Roman" w:cs="Times New Roman"/>
          <w:sz w:val="28"/>
          <w:szCs w:val="28"/>
        </w:rPr>
        <w:t xml:space="preserve">: obsługa bankowa budżetu Gminy </w:t>
      </w:r>
    </w:p>
    <w:p w:rsidR="00864A2A" w:rsidRDefault="00864A2A">
      <w:pPr>
        <w:rPr>
          <w:rFonts w:ascii="Times New Roman" w:hAnsi="Times New Roman" w:cs="Times New Roman"/>
          <w:sz w:val="28"/>
          <w:szCs w:val="28"/>
        </w:rPr>
      </w:pPr>
    </w:p>
    <w:p w:rsidR="00F15CED" w:rsidRDefault="00F15CED" w:rsidP="00F15C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PYTANIA WYKONAWCÓW I ODPOWIEDZI</w:t>
      </w:r>
    </w:p>
    <w:p w:rsidR="00F15CED" w:rsidRDefault="00F15CED">
      <w:pPr>
        <w:rPr>
          <w:rFonts w:ascii="Times New Roman" w:hAnsi="Times New Roman" w:cs="Times New Roman"/>
          <w:sz w:val="28"/>
          <w:szCs w:val="28"/>
        </w:rPr>
      </w:pPr>
    </w:p>
    <w:p w:rsidR="00344595" w:rsidRDefault="00864A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W </w:t>
      </w:r>
      <w:r w:rsidR="00344595">
        <w:rPr>
          <w:rFonts w:ascii="Times New Roman" w:hAnsi="Times New Roman" w:cs="Times New Roman"/>
          <w:sz w:val="28"/>
          <w:szCs w:val="28"/>
        </w:rPr>
        <w:t xml:space="preserve"> nawiązaniu do ogłoszonego postępowania przetargowego: na bankową obsługę budżetu gminy Śrem i jej jednostek organizacyjnych zwracamy się do Państwa z prośba o odpowiedź na poniższe pytania dotyczące” Obowiązków Wykonawcy” o których mowa w SIWZ:</w:t>
      </w:r>
    </w:p>
    <w:p w:rsidR="00864A2A" w:rsidRDefault="00864A2A">
      <w:pPr>
        <w:rPr>
          <w:rFonts w:ascii="Times New Roman" w:hAnsi="Times New Roman" w:cs="Times New Roman"/>
          <w:sz w:val="28"/>
          <w:szCs w:val="28"/>
        </w:rPr>
      </w:pPr>
    </w:p>
    <w:p w:rsidR="00344595" w:rsidRDefault="00344595" w:rsidP="0034459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„C</w:t>
      </w:r>
      <w:r w:rsidRPr="00344595">
        <w:rPr>
          <w:rFonts w:ascii="Times New Roman" w:hAnsi="Times New Roman" w:cs="Times New Roman"/>
          <w:sz w:val="28"/>
          <w:szCs w:val="28"/>
        </w:rPr>
        <w:t>odziennego potwierdzania wyciągiem stanu salda i dokonywanych operacji finansowych na rachunkach wraz z załącznikami, bez dodatkowych opłat</w:t>
      </w:r>
      <w:r>
        <w:rPr>
          <w:rFonts w:ascii="Times New Roman" w:hAnsi="Times New Roman" w:cs="Times New Roman"/>
          <w:sz w:val="28"/>
          <w:szCs w:val="28"/>
        </w:rPr>
        <w:t>” – prosimy o doprecyzowanie jakich załączników Państwo oczekują, w jakiej formie miałoby występować takie potwierdzenie;</w:t>
      </w:r>
    </w:p>
    <w:p w:rsidR="00F15CED" w:rsidRDefault="00F15CED" w:rsidP="00F15CED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F15CED" w:rsidRPr="00F15CED" w:rsidRDefault="00F15CED" w:rsidP="00F15CED">
      <w:pPr>
        <w:pStyle w:val="Akapitzli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5CED">
        <w:rPr>
          <w:rFonts w:ascii="Times New Roman" w:hAnsi="Times New Roman" w:cs="Times New Roman"/>
          <w:b/>
          <w:sz w:val="28"/>
          <w:szCs w:val="28"/>
        </w:rPr>
        <w:t>ODPOWIEDŹ:</w:t>
      </w:r>
    </w:p>
    <w:p w:rsidR="00F15CED" w:rsidRDefault="00F15CED" w:rsidP="00F15CED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Zamawiający przez załączniki rozumie potwierdzenie każdej operacji bankowej, dołączane do wyciągów bankowych, przekazywane w formie papierowej do jednostek organizacyjnych. Stanowią one dowód wykonania operacji. </w:t>
      </w:r>
    </w:p>
    <w:p w:rsidR="00F15CED" w:rsidRDefault="00F15CED" w:rsidP="00F15CED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344595" w:rsidRDefault="00344595" w:rsidP="0034459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„D</w:t>
      </w:r>
      <w:r w:rsidRPr="00344595">
        <w:rPr>
          <w:rFonts w:ascii="Times New Roman" w:hAnsi="Times New Roman" w:cs="Times New Roman"/>
          <w:sz w:val="28"/>
          <w:szCs w:val="28"/>
        </w:rPr>
        <w:t>ostarczania codziennie przed godz.11:00 przez Bank do Urzędu Miejskiego i wskazanych punktów obsługi księgowej jednostek organizacyjnych dokumentów księgowych i korespondencji dotyczących Urzędu Miejskiego i innych jednostek organizacyjnych, bez dodatkowych opłat</w:t>
      </w:r>
      <w:r>
        <w:rPr>
          <w:rFonts w:ascii="Times New Roman" w:hAnsi="Times New Roman" w:cs="Times New Roman"/>
          <w:sz w:val="28"/>
          <w:szCs w:val="28"/>
        </w:rPr>
        <w:t>” – prosimy o doprecyzowanie jakich dokumentach księgowych i korespondencji Państwo wymagacie. Czy takie dokumenty mogą być podstawiane w bankowości elektronicznej?</w:t>
      </w:r>
    </w:p>
    <w:p w:rsidR="00F15CED" w:rsidRDefault="00F15CED" w:rsidP="00F15CED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F15CED" w:rsidRPr="00F15CED" w:rsidRDefault="00F15CED" w:rsidP="00F15CED">
      <w:pPr>
        <w:pStyle w:val="Akapitzli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5CED">
        <w:rPr>
          <w:rFonts w:ascii="Times New Roman" w:hAnsi="Times New Roman" w:cs="Times New Roman"/>
          <w:b/>
          <w:sz w:val="28"/>
          <w:szCs w:val="28"/>
        </w:rPr>
        <w:t>ODPOWIEDŹ:</w:t>
      </w:r>
    </w:p>
    <w:p w:rsidR="00F15CED" w:rsidRDefault="00F15CED" w:rsidP="00F15CED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Zamawiający przez dokumentacje księgową i korespondencję rozumie m.in.: wyciągi bankowe, załączniki, informacje o zmianach stawek WIBID, informacje o zmianie oprocentowania na rachunku bieżącym oraz inne wiadomości, które bank powinien przekazać Zamawiającemu.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Dokumenty należy przekazywać w formie papierowej bezpośrednio do osób wyznaczonych w jednostkach organizacyjnych do współpracy </w:t>
      </w:r>
      <w:r>
        <w:rPr>
          <w:rFonts w:ascii="Times New Roman" w:hAnsi="Times New Roman" w:cs="Times New Roman"/>
          <w:sz w:val="28"/>
          <w:szCs w:val="28"/>
        </w:rPr>
        <w:br/>
        <w:t>z bankiem. Ponadto, ww. dokumenty mogą dodatkowo zostać podstawiane w bankowości elektronicznej.</w:t>
      </w:r>
    </w:p>
    <w:p w:rsidR="00F15CED" w:rsidRDefault="00F15CED" w:rsidP="00F15CED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F15CED" w:rsidRDefault="00F15CED" w:rsidP="00F15CED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344595" w:rsidRDefault="00344595" w:rsidP="0034459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„R</w:t>
      </w:r>
      <w:r w:rsidRPr="00344595">
        <w:rPr>
          <w:rFonts w:ascii="Times New Roman" w:hAnsi="Times New Roman" w:cs="Times New Roman"/>
          <w:sz w:val="28"/>
          <w:szCs w:val="28"/>
        </w:rPr>
        <w:t>ealizacji zleceń stałych bez dodatkowych opłat, a w szczególności obciążanie rachunku spłatami rat kapitałowych zaciągniętych kredytów, wg harmonogramu dostarczonego przez Urząd. Powinna to być przedostatnia operacja w danym dniu, przed lokowaniem środków finansowych</w:t>
      </w:r>
      <w:r>
        <w:rPr>
          <w:rFonts w:ascii="Times New Roman" w:hAnsi="Times New Roman" w:cs="Times New Roman"/>
          <w:sz w:val="28"/>
          <w:szCs w:val="28"/>
        </w:rPr>
        <w:t>” – czy dopuszczają Państwo możliwość aby bank realizował zlecenie stałe jako pierwszą operację na rachunku?</w:t>
      </w:r>
    </w:p>
    <w:p w:rsidR="00F15CED" w:rsidRDefault="00F15CED" w:rsidP="00F15C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5CED" w:rsidRPr="00F15CED" w:rsidRDefault="00F15CED" w:rsidP="00F15C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15CED">
        <w:rPr>
          <w:rFonts w:ascii="Times New Roman" w:hAnsi="Times New Roman" w:cs="Times New Roman"/>
          <w:b/>
          <w:sz w:val="28"/>
          <w:szCs w:val="28"/>
        </w:rPr>
        <w:t>ODPOWIEDŹ:</w:t>
      </w:r>
    </w:p>
    <w:p w:rsidR="00F15CED" w:rsidRDefault="00F15CED" w:rsidP="00F15C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Zamawiający dopuszcza możliwość realizacji przez bank zlecenia stałego jako pierwszą operację na rachunku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5CED" w:rsidRPr="00F15CED" w:rsidRDefault="00F15CED" w:rsidP="00F15C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7668" w:rsidRDefault="00344595" w:rsidP="008A766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„N</w:t>
      </w:r>
      <w:r w:rsidRPr="00344595">
        <w:rPr>
          <w:rFonts w:ascii="Times New Roman" w:hAnsi="Times New Roman" w:cs="Times New Roman"/>
          <w:sz w:val="28"/>
          <w:szCs w:val="28"/>
        </w:rPr>
        <w:t>aliczania i kapitalizowania odsetek od środków na rachunkach co miesiąc. Wysokość oprocentowania środków wyznaczana będzie automatycznie co kwartał, jako iloczyn średniej arytmetycznej wysokości stawki WIBID 1M z miesiąca poprzedzającego dzień ustalania oprocentowania i współczynnika określającego w ofercie przez Bank; albo iloczyn wysokości stawki WIBID 1M z określonego dnia miesiąca poprzedzającego dzień ustalania oprocentowania i współczynnika określonego w ofercie przez Bank. Wykonawca wskaże, jaki sposób ustalania stawek bazowych wybiera – w wypadku wybrania jako podstawy stawki WIBID z okre</w:t>
      </w:r>
      <w:r w:rsidR="008A7668">
        <w:rPr>
          <w:rFonts w:ascii="Times New Roman" w:hAnsi="Times New Roman" w:cs="Times New Roman"/>
          <w:sz w:val="28"/>
          <w:szCs w:val="28"/>
        </w:rPr>
        <w:t>ślonego dnia miesiąca – wskaże, o jaki dzień miesiąca chodzi”- Czy dopuszczają Państwo wyznaczenie wysokości oprocentowania środków na rachunku w oparciu o WIBID 1M sprzed dwóch dni skorygowany o wskaźnik. O dacie z której brana jest stawka WIBID 1M decyduje data założenia rachunku, Np. : jeśli data założenia r-ku jest 30.05 to WIBID 1M dla tego rachunku będzie z dnia 28.05 i korygowany o stały wskaźnik, co oznacza że przez cały miesiąc oprocentowanie będzie naliczane wg stawki WIBID 1M z 28.05* stały współczynnik korygujący.</w:t>
      </w:r>
    </w:p>
    <w:p w:rsidR="00F15CED" w:rsidRDefault="00F15CED" w:rsidP="00F15C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5CED" w:rsidRDefault="00F15CED" w:rsidP="00F15C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5CED" w:rsidRPr="00F15CED" w:rsidRDefault="00F15CED" w:rsidP="00F15C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15CED">
        <w:rPr>
          <w:rFonts w:ascii="Times New Roman" w:hAnsi="Times New Roman" w:cs="Times New Roman"/>
          <w:b/>
          <w:sz w:val="28"/>
          <w:szCs w:val="28"/>
        </w:rPr>
        <w:lastRenderedPageBreak/>
        <w:t>ODPOWIEDŹ:</w:t>
      </w:r>
    </w:p>
    <w:p w:rsidR="00F15CED" w:rsidRDefault="00F15CED" w:rsidP="00F15C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Zamawiający dopuszcza wyznaczenie wysokości oprocentowania środków na rachunku w oparciu o WIBID 1M sprzed dwóch dni skorygowany o wskaźnik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5CED" w:rsidRDefault="00F15CED" w:rsidP="00F15C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5CED" w:rsidRPr="00F15CED" w:rsidRDefault="00F15CED" w:rsidP="00F15C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6B86" w:rsidRDefault="008A7668" w:rsidP="008A766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„A</w:t>
      </w:r>
      <w:r w:rsidRPr="008A7668">
        <w:rPr>
          <w:rFonts w:ascii="Times New Roman" w:hAnsi="Times New Roman" w:cs="Times New Roman"/>
          <w:sz w:val="28"/>
          <w:szCs w:val="28"/>
        </w:rPr>
        <w:t>utomatycznego lokowania w Banku środków pieniężnych znajdujących się na rachunkach na koniec dnia – ostatnia operacja dan</w:t>
      </w:r>
      <w:r>
        <w:rPr>
          <w:rFonts w:ascii="Times New Roman" w:hAnsi="Times New Roman" w:cs="Times New Roman"/>
          <w:sz w:val="28"/>
          <w:szCs w:val="28"/>
        </w:rPr>
        <w:t>ego dnia, bez dodatkowych opłat” – W przypadku przelewów wewnątrzbankowych są one księgowane tzw. on-</w:t>
      </w:r>
      <w:proofErr w:type="spellStart"/>
      <w:r>
        <w:rPr>
          <w:rFonts w:ascii="Times New Roman" w:hAnsi="Times New Roman" w:cs="Times New Roman"/>
          <w:sz w:val="28"/>
          <w:szCs w:val="28"/>
        </w:rPr>
        <w:t>line</w:t>
      </w:r>
      <w:proofErr w:type="spellEnd"/>
      <w:r>
        <w:rPr>
          <w:rFonts w:ascii="Times New Roman" w:hAnsi="Times New Roman" w:cs="Times New Roman"/>
          <w:sz w:val="28"/>
          <w:szCs w:val="28"/>
        </w:rPr>
        <w:t>, to znaczy, że po założeniu automatycznej lokaty, mogą pojawić się inne operacje w związku z realizacją przelewów przychodzących wewnątrzbankowych. Czy dopuszczają Państwo taką możliwość?</w:t>
      </w:r>
    </w:p>
    <w:p w:rsidR="00F15CED" w:rsidRDefault="00F15CED" w:rsidP="00F15C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5CED" w:rsidRDefault="00F15CED" w:rsidP="00F15C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ODPOWIEDŹ:</w:t>
      </w:r>
    </w:p>
    <w:p w:rsidR="00F15CED" w:rsidRDefault="00F15CED" w:rsidP="00F15C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Zamawiający dopuszcza możliwość pojawienia się innych operacji na rachunku w związku z realizacją przelewów przychodzących wewnątrzbankowych po złożeniu automatycznej lokaty</w:t>
      </w:r>
    </w:p>
    <w:p w:rsidR="00F15CED" w:rsidRPr="00F15CED" w:rsidRDefault="00F15CED" w:rsidP="00F15C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5CED" w:rsidRDefault="00F15CED" w:rsidP="00706B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5CED" w:rsidRDefault="00F15CED" w:rsidP="00706B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4A2A" w:rsidRDefault="00D1683B" w:rsidP="00706B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Sprawę prowadzi:</w:t>
      </w:r>
    </w:p>
    <w:p w:rsidR="00D1683B" w:rsidRDefault="00D1683B" w:rsidP="00706B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Katarzyna Górska</w:t>
      </w:r>
    </w:p>
    <w:p w:rsidR="00D1683B" w:rsidRDefault="00D1683B" w:rsidP="00706B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Inspektor</w:t>
      </w:r>
    </w:p>
    <w:p w:rsidR="00D1683B" w:rsidRPr="00706B86" w:rsidRDefault="00D1683B" w:rsidP="00706B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Tel. 2847109</w:t>
      </w:r>
    </w:p>
    <w:sectPr w:rsidR="00D1683B" w:rsidRPr="00706B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F178C"/>
    <w:multiLevelType w:val="hybridMultilevel"/>
    <w:tmpl w:val="20467D70"/>
    <w:lvl w:ilvl="0" w:tplc="04150011">
      <w:start w:val="1"/>
      <w:numFmt w:val="decimal"/>
      <w:lvlText w:val="%1)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30C70022"/>
    <w:multiLevelType w:val="hybridMultilevel"/>
    <w:tmpl w:val="ADEA8D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A2A"/>
    <w:rsid w:val="00344595"/>
    <w:rsid w:val="00534C31"/>
    <w:rsid w:val="00706B86"/>
    <w:rsid w:val="00836FC5"/>
    <w:rsid w:val="00864A2A"/>
    <w:rsid w:val="008A7668"/>
    <w:rsid w:val="00B53E1B"/>
    <w:rsid w:val="00D1683B"/>
    <w:rsid w:val="00E925A2"/>
    <w:rsid w:val="00F1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4A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4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608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Gorska</dc:creator>
  <cp:lastModifiedBy>Slawomir Baum</cp:lastModifiedBy>
  <cp:revision>2</cp:revision>
  <dcterms:created xsi:type="dcterms:W3CDTF">2015-05-29T08:29:00Z</dcterms:created>
  <dcterms:modified xsi:type="dcterms:W3CDTF">2015-05-29T08:29:00Z</dcterms:modified>
</cp:coreProperties>
</file>