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EC" w:rsidRDefault="00A76AEC" w:rsidP="00A76AEC">
      <w:pPr>
        <w:ind w:left="1276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Urząd Miejski w Śremie, Pl.20 Października 1, 63-100 Śrem</w:t>
      </w:r>
    </w:p>
    <w:p w:rsidR="00A76AEC" w:rsidRDefault="00F564E8" w:rsidP="00A76AEC">
      <w:pPr>
        <w:ind w:left="1843"/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A76AEC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61 28 35 225; GG 3371603; mail: </w:t>
      </w:r>
      <w:r w:rsidR="004A4FE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urzad</w:t>
      </w:r>
      <w:r w:rsidR="00A76AEC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 xml:space="preserve">Na podstawie art. 35 ust. 1 i 2 ustawy z dnia 21 sierpnia 1997 r. o gospodarce nieruchomościami </w:t>
      </w:r>
      <w:r w:rsidRPr="00452294">
        <w:rPr>
          <w:sz w:val="27"/>
          <w:szCs w:val="27"/>
          <w:u w:val="none"/>
        </w:rPr>
        <w:t>(</w:t>
      </w:r>
      <w:r w:rsidR="00452294" w:rsidRPr="00452294">
        <w:rPr>
          <w:sz w:val="27"/>
          <w:szCs w:val="27"/>
          <w:u w:val="none"/>
        </w:rPr>
        <w:t xml:space="preserve">Dz. U. z 2015 r., poz. 782 z </w:t>
      </w:r>
      <w:proofErr w:type="spellStart"/>
      <w:r w:rsidR="00452294" w:rsidRPr="00452294">
        <w:rPr>
          <w:sz w:val="27"/>
          <w:szCs w:val="27"/>
          <w:u w:val="none"/>
        </w:rPr>
        <w:t>późn</w:t>
      </w:r>
      <w:proofErr w:type="spellEnd"/>
      <w:r w:rsidR="00452294" w:rsidRPr="00452294">
        <w:rPr>
          <w:sz w:val="27"/>
          <w:szCs w:val="27"/>
          <w:u w:val="none"/>
        </w:rPr>
        <w:t>. zm</w:t>
      </w:r>
      <w:r w:rsidRPr="00452294">
        <w:rPr>
          <w:sz w:val="27"/>
          <w:szCs w:val="27"/>
          <w:u w:val="none"/>
        </w:rPr>
        <w:t>.).</w:t>
      </w:r>
    </w:p>
    <w:p w:rsidR="00A76AEC" w:rsidRDefault="00A76AEC" w:rsidP="00A76AEC">
      <w:pPr>
        <w:jc w:val="both"/>
      </w:pPr>
    </w:p>
    <w:p w:rsidR="00A76AEC" w:rsidRDefault="00A76AEC" w:rsidP="00A76AEC">
      <w:pPr>
        <w:pStyle w:val="Nagwek4"/>
      </w:pPr>
      <w:r>
        <w:t>B U R M I S T R Z     Ś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C13978" w:rsidRDefault="00A76AEC" w:rsidP="00A76AEC">
      <w:pPr>
        <w:jc w:val="both"/>
      </w:pPr>
      <w:r>
        <w:t>podaje do publicznej wiadomości, że przeznaczon</w:t>
      </w:r>
      <w:r w:rsidR="00C13978">
        <w:t>y</w:t>
      </w:r>
      <w:r>
        <w:t xml:space="preserve"> został do oddania w najem</w:t>
      </w:r>
      <w:r w:rsidR="00C13978">
        <w:t>,</w:t>
      </w:r>
      <w:r>
        <w:t xml:space="preserve"> </w:t>
      </w:r>
      <w:r w:rsidR="00C13978">
        <w:t>w trybie bezprzetargowym, grunt</w:t>
      </w:r>
      <w:r>
        <w:t xml:space="preserve"> o pow. </w:t>
      </w:r>
      <w:r w:rsidR="00C13978">
        <w:t>50,0</w:t>
      </w:r>
      <w:r>
        <w:t xml:space="preserve"> m</w:t>
      </w:r>
      <w:r>
        <w:rPr>
          <w:vertAlign w:val="superscript"/>
        </w:rPr>
        <w:t>2</w:t>
      </w:r>
      <w:r>
        <w:t xml:space="preserve">, </w:t>
      </w:r>
      <w:r w:rsidR="00C13978">
        <w:t>stanowiący część nieruchomości położonej w Śremie przy ul. Rzemieślniczej, oznaczonej ewidencyjnym numerem działki 277</w:t>
      </w:r>
      <w:r w:rsidR="000E7F26">
        <w:t>2</w:t>
      </w:r>
      <w:r w:rsidR="00C13978">
        <w:t xml:space="preserve">/2, zapisanej w księdze wieczystej nr </w:t>
      </w:r>
      <w:proofErr w:type="spellStart"/>
      <w:r w:rsidR="00C13978">
        <w:t>Kw</w:t>
      </w:r>
      <w:proofErr w:type="spellEnd"/>
      <w:r w:rsidR="00C13978">
        <w:t xml:space="preserve"> PO1M/00015174/9, prowadzonej w Sądzie Rejonowym w Śremie.</w:t>
      </w:r>
    </w:p>
    <w:p w:rsidR="00A76AEC" w:rsidRPr="002F01F9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 xml:space="preserve">Przeznaczenie </w:t>
      </w:r>
      <w:r w:rsidR="00C13978">
        <w:t>gruntu</w:t>
      </w:r>
      <w:r>
        <w:t xml:space="preserve"> i sposób</w:t>
      </w:r>
      <w:r w:rsidR="00897AB1">
        <w:t xml:space="preserve"> </w:t>
      </w:r>
      <w:r w:rsidR="005C1B71">
        <w:t>jego</w:t>
      </w:r>
      <w:r w:rsidR="00897AB1">
        <w:t xml:space="preserve"> </w:t>
      </w:r>
      <w:r>
        <w:t>zagospodarowania</w:t>
      </w:r>
    </w:p>
    <w:p w:rsidR="00C13978" w:rsidRPr="00614C50" w:rsidRDefault="00C13978" w:rsidP="005B6DE6">
      <w:pPr>
        <w:pStyle w:val="Default"/>
        <w:numPr>
          <w:ilvl w:val="0"/>
          <w:numId w:val="1"/>
        </w:numPr>
        <w:ind w:left="284" w:hanging="284"/>
        <w:jc w:val="both"/>
        <w:rPr>
          <w:sz w:val="28"/>
          <w:szCs w:val="28"/>
        </w:rPr>
      </w:pPr>
      <w:r w:rsidRPr="00614C50">
        <w:rPr>
          <w:sz w:val="28"/>
          <w:szCs w:val="28"/>
        </w:rPr>
        <w:t xml:space="preserve">Grunt nie jest objęty miejscowym planem zagospodarowania przestrzennego gminy. </w:t>
      </w:r>
      <w:r w:rsidR="00614C50" w:rsidRPr="00614C50">
        <w:rPr>
          <w:sz w:val="28"/>
          <w:szCs w:val="28"/>
        </w:rPr>
        <w:t xml:space="preserve">Zgodnie ze studium uwarunkowań i kierunków zagospodarowania przestrzennego gminy Śrem grunt </w:t>
      </w:r>
      <w:r w:rsidR="005B6DE6" w:rsidRPr="00614C50">
        <w:rPr>
          <w:sz w:val="28"/>
          <w:szCs w:val="28"/>
        </w:rPr>
        <w:t xml:space="preserve">znajduje się </w:t>
      </w:r>
      <w:r w:rsidRPr="00614C50">
        <w:rPr>
          <w:sz w:val="28"/>
          <w:szCs w:val="28"/>
        </w:rPr>
        <w:t>w obszarze zabudowy techniczno-produkcyjnej</w:t>
      </w:r>
      <w:r w:rsidR="00601934">
        <w:rPr>
          <w:sz w:val="28"/>
          <w:szCs w:val="28"/>
        </w:rPr>
        <w:t>;</w:t>
      </w:r>
      <w:r w:rsidRPr="00614C50">
        <w:rPr>
          <w:sz w:val="28"/>
          <w:szCs w:val="28"/>
        </w:rPr>
        <w:t xml:space="preserve"> </w:t>
      </w:r>
    </w:p>
    <w:p w:rsidR="00A320DD" w:rsidRPr="00614C50" w:rsidRDefault="00C13978" w:rsidP="005B6DE6">
      <w:pPr>
        <w:pStyle w:val="Default"/>
        <w:numPr>
          <w:ilvl w:val="0"/>
          <w:numId w:val="1"/>
        </w:numPr>
        <w:ind w:left="284" w:hanging="284"/>
        <w:jc w:val="both"/>
        <w:rPr>
          <w:sz w:val="28"/>
          <w:szCs w:val="28"/>
        </w:rPr>
      </w:pPr>
      <w:r w:rsidRPr="00614C50">
        <w:rPr>
          <w:sz w:val="28"/>
          <w:szCs w:val="28"/>
        </w:rPr>
        <w:t xml:space="preserve">Grunt przeznaczony </w:t>
      </w:r>
      <w:r w:rsidR="00292620">
        <w:rPr>
          <w:sz w:val="28"/>
          <w:szCs w:val="28"/>
        </w:rPr>
        <w:t>będzie</w:t>
      </w:r>
      <w:r w:rsidRPr="00614C50">
        <w:rPr>
          <w:sz w:val="28"/>
          <w:szCs w:val="28"/>
        </w:rPr>
        <w:t xml:space="preserve"> na cele składowo-magazynowe</w:t>
      </w:r>
      <w:r w:rsidR="003F6376" w:rsidRPr="00614C50">
        <w:rPr>
          <w:sz w:val="28"/>
          <w:szCs w:val="28"/>
        </w:rPr>
        <w:t>.</w:t>
      </w:r>
      <w:r w:rsidR="00A320DD" w:rsidRPr="00614C50">
        <w:rPr>
          <w:sz w:val="28"/>
          <w:szCs w:val="28"/>
        </w:rPr>
        <w:t xml:space="preserve"> </w:t>
      </w:r>
    </w:p>
    <w:p w:rsidR="00A76AEC" w:rsidRPr="002F01F9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Pr="003D1DAB" w:rsidRDefault="000E0892" w:rsidP="00A76AEC">
      <w:pPr>
        <w:ind w:hanging="1"/>
        <w:jc w:val="both"/>
        <w:rPr>
          <w:color w:val="000000" w:themeColor="text1"/>
        </w:rPr>
      </w:pPr>
      <w:r>
        <w:rPr>
          <w:szCs w:val="27"/>
        </w:rPr>
        <w:t xml:space="preserve">Czynsz </w:t>
      </w:r>
      <w:r w:rsidRPr="003D1DAB">
        <w:rPr>
          <w:color w:val="000000" w:themeColor="text1"/>
          <w:szCs w:val="27"/>
        </w:rPr>
        <w:t xml:space="preserve">najmu wynosić będzie </w:t>
      </w:r>
      <w:r w:rsidR="00C13978" w:rsidRPr="003D1DAB">
        <w:rPr>
          <w:color w:val="000000" w:themeColor="text1"/>
          <w:szCs w:val="27"/>
        </w:rPr>
        <w:t>30,00</w:t>
      </w:r>
      <w:r w:rsidR="00115161" w:rsidRPr="003D1DAB">
        <w:rPr>
          <w:color w:val="000000" w:themeColor="text1"/>
          <w:szCs w:val="27"/>
        </w:rPr>
        <w:t xml:space="preserve"> </w:t>
      </w:r>
      <w:r w:rsidRPr="003D1DAB">
        <w:rPr>
          <w:color w:val="000000" w:themeColor="text1"/>
          <w:szCs w:val="27"/>
        </w:rPr>
        <w:t>zł</w:t>
      </w:r>
      <w:r w:rsidR="00A76AEC" w:rsidRPr="003D1DAB">
        <w:rPr>
          <w:color w:val="000000" w:themeColor="text1"/>
          <w:szCs w:val="27"/>
        </w:rPr>
        <w:t xml:space="preserve"> miesięcznie plus należny podatek VAT</w:t>
      </w:r>
      <w:r w:rsidR="00EB36E2" w:rsidRPr="003D1DAB">
        <w:rPr>
          <w:color w:val="000000" w:themeColor="text1"/>
          <w:szCs w:val="27"/>
        </w:rPr>
        <w:t xml:space="preserve"> </w:t>
      </w:r>
      <w:r w:rsidR="00EB36E2" w:rsidRPr="003D1DAB">
        <w:rPr>
          <w:color w:val="000000" w:themeColor="text1"/>
          <w:szCs w:val="27"/>
        </w:rPr>
        <w:br/>
        <w:t>i</w:t>
      </w:r>
      <w:r w:rsidR="00A76AEC" w:rsidRPr="003D1DAB">
        <w:rPr>
          <w:color w:val="000000" w:themeColor="text1"/>
          <w:szCs w:val="27"/>
        </w:rPr>
        <w:t xml:space="preserve"> płatny będzie do </w:t>
      </w:r>
      <w:r w:rsidRPr="003D1DAB">
        <w:rPr>
          <w:color w:val="000000" w:themeColor="text1"/>
          <w:szCs w:val="27"/>
        </w:rPr>
        <w:t>1</w:t>
      </w:r>
      <w:r w:rsidR="00A76AEC" w:rsidRPr="003D1DAB">
        <w:rPr>
          <w:color w:val="000000" w:themeColor="text1"/>
          <w:szCs w:val="27"/>
        </w:rPr>
        <w:t xml:space="preserve">0-tego każdego miesiąca. Ponadto najemca obciążany będzie </w:t>
      </w:r>
      <w:r w:rsidR="00EB36E2" w:rsidRPr="003D1DAB">
        <w:rPr>
          <w:color w:val="000000" w:themeColor="text1"/>
          <w:szCs w:val="27"/>
        </w:rPr>
        <w:t>podatkiem od nieruchomości</w:t>
      </w:r>
      <w:r w:rsidR="00A76AEC" w:rsidRPr="003D1DAB">
        <w:rPr>
          <w:color w:val="000000" w:themeColor="text1"/>
          <w:szCs w:val="27"/>
        </w:rPr>
        <w:t>.</w:t>
      </w:r>
    </w:p>
    <w:p w:rsidR="00A76AEC" w:rsidRPr="003D1DAB" w:rsidRDefault="00A76AEC" w:rsidP="002F01F9">
      <w:pPr>
        <w:tabs>
          <w:tab w:val="left" w:pos="0"/>
          <w:tab w:val="left" w:pos="284"/>
          <w:tab w:val="left" w:pos="4962"/>
        </w:tabs>
        <w:jc w:val="both"/>
        <w:rPr>
          <w:color w:val="000000" w:themeColor="text1"/>
          <w:sz w:val="16"/>
          <w:szCs w:val="16"/>
        </w:rPr>
      </w:pPr>
    </w:p>
    <w:p w:rsidR="00A76AEC" w:rsidRPr="003D1DAB" w:rsidRDefault="00A76AEC" w:rsidP="00A76AEC">
      <w:pPr>
        <w:tabs>
          <w:tab w:val="left" w:pos="0"/>
          <w:tab w:val="left" w:pos="4962"/>
        </w:tabs>
        <w:jc w:val="both"/>
        <w:rPr>
          <w:b/>
          <w:color w:val="000000" w:themeColor="text1"/>
        </w:rPr>
      </w:pPr>
      <w:r w:rsidRPr="003D1DAB">
        <w:rPr>
          <w:b/>
          <w:color w:val="000000" w:themeColor="text1"/>
        </w:rPr>
        <w:t>Aktualizacja wysokości czynszu</w:t>
      </w:r>
    </w:p>
    <w:p w:rsidR="003D1DAB" w:rsidRPr="003D1DAB" w:rsidRDefault="003D1DAB" w:rsidP="003D1DAB">
      <w:pPr>
        <w:tabs>
          <w:tab w:val="left" w:pos="4962"/>
        </w:tabs>
        <w:jc w:val="both"/>
        <w:rPr>
          <w:color w:val="000000" w:themeColor="text1"/>
        </w:rPr>
      </w:pPr>
      <w:r w:rsidRPr="003D1DAB">
        <w:rPr>
          <w:color w:val="000000" w:themeColor="text1"/>
        </w:rPr>
        <w:t xml:space="preserve">Stawka czynszowa będzie waloryzowana poprzez coroczny jej wzrost o 2,5%. Waloryzacja nastąpi z dniem 1 stycznia każdego roku, nie wcześniej niż po upływie 12 miesięcy od dnia zawarcia umowy. </w:t>
      </w:r>
    </w:p>
    <w:p w:rsidR="00807046" w:rsidRPr="003D1DAB" w:rsidRDefault="00807046" w:rsidP="00A76AEC">
      <w:pPr>
        <w:tabs>
          <w:tab w:val="left" w:pos="4962"/>
        </w:tabs>
        <w:jc w:val="both"/>
        <w:rPr>
          <w:b/>
          <w:color w:val="000000" w:themeColor="text1"/>
          <w:sz w:val="20"/>
          <w:szCs w:val="20"/>
        </w:rPr>
      </w:pPr>
    </w:p>
    <w:p w:rsidR="00A76AEC" w:rsidRPr="003D1DAB" w:rsidRDefault="00A76AEC" w:rsidP="00A76AEC">
      <w:pPr>
        <w:tabs>
          <w:tab w:val="left" w:pos="4962"/>
        </w:tabs>
        <w:jc w:val="both"/>
        <w:rPr>
          <w:b/>
          <w:color w:val="000000" w:themeColor="text1"/>
        </w:rPr>
      </w:pPr>
      <w:r w:rsidRPr="003D1DAB">
        <w:rPr>
          <w:b/>
          <w:color w:val="000000" w:themeColor="text1"/>
        </w:rPr>
        <w:t>Czas zawarcia umowy</w:t>
      </w:r>
    </w:p>
    <w:p w:rsidR="00A76AEC" w:rsidRPr="003D1DAB" w:rsidRDefault="00A76AEC" w:rsidP="00A76AEC">
      <w:pPr>
        <w:pStyle w:val="Tekstpodstawowy21"/>
        <w:spacing w:line="240" w:lineRule="auto"/>
        <w:rPr>
          <w:color w:val="000000" w:themeColor="text1"/>
          <w:szCs w:val="28"/>
        </w:rPr>
      </w:pPr>
      <w:r w:rsidRPr="003D1DAB">
        <w:rPr>
          <w:color w:val="000000" w:themeColor="text1"/>
          <w:szCs w:val="28"/>
        </w:rPr>
        <w:t xml:space="preserve">Umowa najmu zostanie zawarta na </w:t>
      </w:r>
      <w:r w:rsidR="00A320DD" w:rsidRPr="003D1DAB">
        <w:rPr>
          <w:color w:val="000000" w:themeColor="text1"/>
          <w:szCs w:val="28"/>
        </w:rPr>
        <w:t xml:space="preserve">okres </w:t>
      </w:r>
      <w:r w:rsidR="003D1DAB" w:rsidRPr="003D1DAB">
        <w:rPr>
          <w:color w:val="000000" w:themeColor="text1"/>
          <w:szCs w:val="28"/>
        </w:rPr>
        <w:t>2 lat</w:t>
      </w:r>
      <w:r w:rsidRPr="003D1DAB">
        <w:rPr>
          <w:color w:val="000000" w:themeColor="text1"/>
          <w:szCs w:val="28"/>
        </w:rPr>
        <w:t>.</w:t>
      </w:r>
    </w:p>
    <w:p w:rsidR="008957A3" w:rsidRPr="003D1DAB" w:rsidRDefault="008957A3" w:rsidP="00A76AEC">
      <w:pPr>
        <w:jc w:val="both"/>
        <w:rPr>
          <w:b/>
          <w:color w:val="000000" w:themeColor="text1"/>
          <w:sz w:val="16"/>
          <w:szCs w:val="16"/>
        </w:rPr>
      </w:pPr>
    </w:p>
    <w:p w:rsidR="00A76AEC" w:rsidRDefault="00A76AEC" w:rsidP="00A76AEC">
      <w:pPr>
        <w:jc w:val="both"/>
        <w:rPr>
          <w:b/>
        </w:rPr>
      </w:pPr>
      <w:r w:rsidRPr="003D1DAB">
        <w:rPr>
          <w:b/>
          <w:color w:val="000000" w:themeColor="text1"/>
        </w:rPr>
        <w:t xml:space="preserve">Bliższych informacji w powyższej sprawie udziela Zespół Gospodarki Nieruchomościami </w:t>
      </w:r>
      <w:r>
        <w:rPr>
          <w:b/>
        </w:rPr>
        <w:t>Urzędu Miejskiego w Śremie, Pl. 20 Października 1 (pok. nr 12) lub tel. (61) 28 47 137.</w:t>
      </w:r>
    </w:p>
    <w:p w:rsidR="00C13978" w:rsidRDefault="00C13978" w:rsidP="00A76AEC">
      <w:pPr>
        <w:jc w:val="both"/>
        <w:rPr>
          <w:sz w:val="20"/>
        </w:rPr>
      </w:pPr>
    </w:p>
    <w:p w:rsidR="00C13978" w:rsidRDefault="00C13978" w:rsidP="00A76AEC">
      <w:pPr>
        <w:jc w:val="both"/>
        <w:rPr>
          <w:sz w:val="20"/>
        </w:rPr>
      </w:pPr>
    </w:p>
    <w:p w:rsidR="00EF03D5" w:rsidRDefault="003D1DAB" w:rsidP="00A76AEC">
      <w:pPr>
        <w:jc w:val="both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956636" wp14:editId="4A7EE827">
                <wp:simplePos x="0" y="0"/>
                <wp:positionH relativeFrom="column">
                  <wp:posOffset>-102235</wp:posOffset>
                </wp:positionH>
                <wp:positionV relativeFrom="paragraph">
                  <wp:posOffset>365760</wp:posOffset>
                </wp:positionV>
                <wp:extent cx="2316480" cy="1610995"/>
                <wp:effectExtent l="0" t="0" r="0" b="381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wywieszono dnia … </w:t>
                            </w:r>
                            <w:r w:rsidR="00C13978">
                              <w:rPr>
                                <w:sz w:val="20"/>
                              </w:rPr>
                              <w:t>września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zdjęto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</w:t>
                            </w:r>
                            <w:r w:rsidR="00C13978">
                              <w:rPr>
                                <w:sz w:val="20"/>
                              </w:rPr>
                              <w:t>października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8.05pt;margin-top:28.8pt;width:182.4pt;height:126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40EugIAAL8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E1uiodcpeN734Gv2N3IPrXZ0dX8ryweNhFw2VGzYtVJyaBitIMXQ&#10;3vTPro442oKsh0+yglh0a6QD2teqs/WDiiBAh1Y9ntrD9gaVcBhNwhmJwVSCLZyFQZJMXQyaHq/3&#10;SpsPTHbILjKsoP8Onu5utbHp0PToYqMJWfC2dRpoxYsDcBxPIDhctTabhmvpUxIkq3gVE49Es5VH&#10;gjz3rosl8WZFOJ/mk3y5zMOfNm5I0oZXFRM2zFFeIfmz9h2EPgrjJDAtW15ZOJuSVpv1slVoR0He&#10;hfsOBTlz81+m4YoAXF5RCiMS3ESJV8ziuUcKMvWSeRB7QZjcJLOAJCQvXlK65YL9OyU0ZDiZRtNR&#10;Tb/lFrjvLTeadtzAAGl5l+H45ERTq8GVqFxrDeXtuD4rhU3/uRTQ7mOjnWKtSEe5mv16DyhWxmtZ&#10;PYJ2lQRlgQph6sGikeoHRgNMkAzr71uqGEbtRwH6T0JC7MhxGzKdR7BR55b1uYWKEqAybDAal0sz&#10;jqltr/imgUjjixPyGt5MzZ2an7M6vDSYEo7UYaLZMXS+d17Pc3fxCwAA//8DAFBLAwQUAAYACAAA&#10;ACEAWDmMbN4AAAAKAQAADwAAAGRycy9kb3ducmV2LnhtbEyPwU7DMAyG70i8Q2QkblsayrqqazoB&#10;EgjEaRsPkDVeW9E4pcm68vaYE9xs+dPv7y+3s+vFhGPoPGlQywQEUu1tR42Gj8PzIgcRoiFrek+o&#10;4RsDbKvrq9IU1l9oh9M+NoJDKBRGQxvjUEgZ6hadCUs/IPHt5EdnIq9jI+1oLhzuenmXJJl0piP+&#10;0JoBn1qsP/dnp+H1JX3f0VfXP8Y3qfwqn0I8TFrf3swPGxAR5/gHw68+q0PFTkd/JhtEr2GhMsWo&#10;htU6A8FAep+vQRx5UCoFWZXyf4XqBwAA//8DAFBLAQItABQABgAIAAAAIQC2gziS/gAAAOEBAAAT&#10;AAAAAAAAAAAAAAAAAAAAAABbQ29udGVudF9UeXBlc10ueG1sUEsBAi0AFAAGAAgAAAAhADj9If/W&#10;AAAAlAEAAAsAAAAAAAAAAAAAAAAALwEAAF9yZWxzLy5yZWxzUEsBAi0AFAAGAAgAAAAhAGzfjQS6&#10;AgAAvwUAAA4AAAAAAAAAAAAAAAAALgIAAGRycy9lMm9Eb2MueG1sUEsBAi0AFAAGAAgAAAAhAFg5&#10;jGzeAAAACgEAAA8AAAAAAAAAAAAAAAAAFAUAAGRycy9kb3ducmV2LnhtbFBLBQYAAAAABAAEAPMA&#10;AAAfBgAAAAA=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</w:t>
                      </w:r>
                      <w:r w:rsidR="00C13978">
                        <w:rPr>
                          <w:sz w:val="20"/>
                        </w:rPr>
                        <w:t>września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</w:t>
                      </w:r>
                      <w:r w:rsidR="008211C8">
                        <w:rPr>
                          <w:sz w:val="20"/>
                        </w:rPr>
                        <w:t xml:space="preserve"> </w:t>
                      </w:r>
                      <w:r w:rsidR="00C13978">
                        <w:rPr>
                          <w:sz w:val="20"/>
                        </w:rPr>
                        <w:t>października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  <w:r w:rsidR="00EF03D5"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63C86413" wp14:editId="19B4168E">
            <wp:simplePos x="0" y="0"/>
            <wp:positionH relativeFrom="column">
              <wp:posOffset>4453890</wp:posOffset>
            </wp:positionH>
            <wp:positionV relativeFrom="paragraph">
              <wp:posOffset>135890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0288" behindDoc="0" locked="0" layoutInCell="1" allowOverlap="1" wp14:anchorId="71DE3057" wp14:editId="73F1652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76AEC" w:rsidRDefault="00F564E8" w:rsidP="00A76AEC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tel. </w:t>
      </w:r>
      <w:r w:rsidR="00A76AEC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61 28 35 225; GG 3371603; mail: </w:t>
      </w:r>
      <w:r w:rsidR="0040089E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urzad@srem.pl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E  O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sz w:val="27"/>
          <w:szCs w:val="26"/>
        </w:rPr>
      </w:pPr>
      <w:r>
        <w:rPr>
          <w:color w:val="000000"/>
          <w:sz w:val="27"/>
          <w:szCs w:val="26"/>
        </w:rPr>
        <w:t xml:space="preserve">Na podstawie art. 35 ust. 1 i 2 ustawy z dnia 21 sierpnia 1997 r. o gospodarce nieruchomościami </w:t>
      </w:r>
      <w:r w:rsidR="00452294" w:rsidRPr="00452294">
        <w:rPr>
          <w:sz w:val="27"/>
          <w:szCs w:val="27"/>
        </w:rPr>
        <w:t xml:space="preserve">(Dz. U. z 2015 r., poz. 782 z </w:t>
      </w:r>
      <w:proofErr w:type="spellStart"/>
      <w:r w:rsidR="00452294" w:rsidRPr="00452294">
        <w:rPr>
          <w:sz w:val="27"/>
          <w:szCs w:val="27"/>
        </w:rPr>
        <w:t>późn</w:t>
      </w:r>
      <w:proofErr w:type="spellEnd"/>
      <w:r w:rsidR="00452294" w:rsidRPr="00452294">
        <w:rPr>
          <w:sz w:val="27"/>
          <w:szCs w:val="27"/>
        </w:rPr>
        <w:t>. zm.).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 U R M I S T R Z     Ś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E8603E" w:rsidRDefault="00A76AEC" w:rsidP="00A76AEC">
      <w:pPr>
        <w:jc w:val="both"/>
      </w:pPr>
      <w:r>
        <w:t xml:space="preserve">informuje, </w:t>
      </w:r>
      <w:r w:rsidR="005C1B71">
        <w:t xml:space="preserve">że </w:t>
      </w:r>
      <w:r w:rsidR="00383F71">
        <w:t>przeznaczon</w:t>
      </w:r>
      <w:r w:rsidR="00E8603E">
        <w:t>y</w:t>
      </w:r>
      <w:r w:rsidR="00383F71">
        <w:t xml:space="preserve"> </w:t>
      </w:r>
      <w:r w:rsidR="00E8603E">
        <w:t>został do oddania w najem, w trybie bezprzetargowym</w:t>
      </w:r>
      <w:r w:rsidR="00292620">
        <w:t xml:space="preserve"> na okres 2 lat</w:t>
      </w:r>
      <w:r w:rsidR="00E8603E">
        <w:t>, grunt o pow. 50,0 m</w:t>
      </w:r>
      <w:r w:rsidR="00E8603E">
        <w:rPr>
          <w:vertAlign w:val="superscript"/>
        </w:rPr>
        <w:t>2</w:t>
      </w:r>
      <w:r w:rsidR="00E8603E">
        <w:t>, stanowiący część nieruchomości położonej w Śremie przy ul. Rzemieślniczej, oznaczonej ewidencyjnym numerem działki 277</w:t>
      </w:r>
      <w:r w:rsidR="00D46803">
        <w:t>2</w:t>
      </w:r>
      <w:bookmarkStart w:id="0" w:name="_GoBack"/>
      <w:bookmarkEnd w:id="0"/>
      <w:r w:rsidR="00E8603E">
        <w:t xml:space="preserve">/2, zapisanej w księdze wieczystej nr </w:t>
      </w:r>
      <w:proofErr w:type="spellStart"/>
      <w:r w:rsidR="00E8603E">
        <w:t>Kw</w:t>
      </w:r>
      <w:proofErr w:type="spellEnd"/>
      <w:r w:rsidR="00E8603E">
        <w:t xml:space="preserve"> PO1M/00015174/9, prowadzonej w Sądzie Rejonowym w Śremie. Grunt przeznaczony </w:t>
      </w:r>
      <w:r w:rsidR="00292620">
        <w:t>będzie</w:t>
      </w:r>
      <w:r w:rsidR="00E8603E">
        <w:t xml:space="preserve"> na cele składowo-magazynowe.</w:t>
      </w:r>
    </w:p>
    <w:p w:rsidR="00A76AEC" w:rsidRDefault="00A76AEC" w:rsidP="00A76AEC">
      <w:pPr>
        <w:pStyle w:val="Tekstpodstawowy3"/>
      </w:pPr>
      <w:r>
        <w:t>Wykaz z danymi o </w:t>
      </w:r>
      <w:r w:rsidR="00E8603E">
        <w:t>gruncie</w:t>
      </w:r>
      <w:r>
        <w:t xml:space="preserve"> publikowany będzie w Urzędzie Miejskim w Śremie w okresie od </w:t>
      </w:r>
      <w:r w:rsidR="00831CC7">
        <w:t>2</w:t>
      </w:r>
      <w:r w:rsidR="001700D7">
        <w:t>2</w:t>
      </w:r>
      <w:r w:rsidR="00831CC7">
        <w:t xml:space="preserve"> września</w:t>
      </w:r>
      <w:r w:rsidR="00A94EE2">
        <w:t xml:space="preserve"> </w:t>
      </w:r>
      <w:r>
        <w:t xml:space="preserve">2015 r. do </w:t>
      </w:r>
      <w:r w:rsidR="00831CC7">
        <w:t>1</w:t>
      </w:r>
      <w:r w:rsidR="001700D7">
        <w:t>3</w:t>
      </w:r>
      <w:r w:rsidR="00831CC7">
        <w:t xml:space="preserve"> października</w:t>
      </w:r>
      <w:r>
        <w:t xml:space="preserve"> 2015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47 137.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2F01F9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5A39EEF4" wp14:editId="7B90EBB7">
            <wp:simplePos x="0" y="0"/>
            <wp:positionH relativeFrom="column">
              <wp:posOffset>4419600</wp:posOffset>
            </wp:positionH>
            <wp:positionV relativeFrom="paragraph">
              <wp:posOffset>156210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A4172"/>
    <w:multiLevelType w:val="hybridMultilevel"/>
    <w:tmpl w:val="02B2E830"/>
    <w:lvl w:ilvl="0" w:tplc="FFFFFFFF">
      <w:start w:val="7"/>
      <w:numFmt w:val="bullet"/>
      <w:lvlText w:val="-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053C6"/>
    <w:rsid w:val="00024D49"/>
    <w:rsid w:val="0003541B"/>
    <w:rsid w:val="0009091C"/>
    <w:rsid w:val="000962AE"/>
    <w:rsid w:val="000C531C"/>
    <w:rsid w:val="000E0892"/>
    <w:rsid w:val="000E7F26"/>
    <w:rsid w:val="00115161"/>
    <w:rsid w:val="001700D7"/>
    <w:rsid w:val="0020255C"/>
    <w:rsid w:val="00292620"/>
    <w:rsid w:val="00292E4D"/>
    <w:rsid w:val="002B0189"/>
    <w:rsid w:val="002F01F9"/>
    <w:rsid w:val="002F29DE"/>
    <w:rsid w:val="0035376B"/>
    <w:rsid w:val="00383F71"/>
    <w:rsid w:val="003D1DAB"/>
    <w:rsid w:val="003F6376"/>
    <w:rsid w:val="0040089E"/>
    <w:rsid w:val="004057E2"/>
    <w:rsid w:val="0044143D"/>
    <w:rsid w:val="00452294"/>
    <w:rsid w:val="004A4FE0"/>
    <w:rsid w:val="004E39E9"/>
    <w:rsid w:val="005B6DE6"/>
    <w:rsid w:val="005C1B71"/>
    <w:rsid w:val="00601934"/>
    <w:rsid w:val="00614C50"/>
    <w:rsid w:val="006E374B"/>
    <w:rsid w:val="006E4EE6"/>
    <w:rsid w:val="007249F7"/>
    <w:rsid w:val="00765DC9"/>
    <w:rsid w:val="0076653A"/>
    <w:rsid w:val="007A474D"/>
    <w:rsid w:val="007B7B46"/>
    <w:rsid w:val="00807046"/>
    <w:rsid w:val="008211C8"/>
    <w:rsid w:val="00831CC7"/>
    <w:rsid w:val="00891BE3"/>
    <w:rsid w:val="008957A3"/>
    <w:rsid w:val="00897AB1"/>
    <w:rsid w:val="008F123C"/>
    <w:rsid w:val="008F5348"/>
    <w:rsid w:val="00975A08"/>
    <w:rsid w:val="00984DCA"/>
    <w:rsid w:val="009B43A4"/>
    <w:rsid w:val="00A230E3"/>
    <w:rsid w:val="00A320DD"/>
    <w:rsid w:val="00A33A39"/>
    <w:rsid w:val="00A76AEC"/>
    <w:rsid w:val="00A77A56"/>
    <w:rsid w:val="00A94EE2"/>
    <w:rsid w:val="00B44303"/>
    <w:rsid w:val="00BB45FF"/>
    <w:rsid w:val="00C13978"/>
    <w:rsid w:val="00C2394C"/>
    <w:rsid w:val="00C43A26"/>
    <w:rsid w:val="00C74C5A"/>
    <w:rsid w:val="00CA4CAA"/>
    <w:rsid w:val="00CB5E53"/>
    <w:rsid w:val="00CE7E95"/>
    <w:rsid w:val="00CF3E7F"/>
    <w:rsid w:val="00D2044C"/>
    <w:rsid w:val="00D46803"/>
    <w:rsid w:val="00D61108"/>
    <w:rsid w:val="00D91B62"/>
    <w:rsid w:val="00D931FD"/>
    <w:rsid w:val="00E4230E"/>
    <w:rsid w:val="00E8603E"/>
    <w:rsid w:val="00EA17BC"/>
    <w:rsid w:val="00EB36E2"/>
    <w:rsid w:val="00EF03D5"/>
    <w:rsid w:val="00EF1F60"/>
    <w:rsid w:val="00F564E8"/>
    <w:rsid w:val="00F77F98"/>
    <w:rsid w:val="00FC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A320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A320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Adrian Wartecki</cp:lastModifiedBy>
  <cp:revision>2</cp:revision>
  <cp:lastPrinted>2015-04-07T09:39:00Z</cp:lastPrinted>
  <dcterms:created xsi:type="dcterms:W3CDTF">2015-09-24T07:46:00Z</dcterms:created>
  <dcterms:modified xsi:type="dcterms:W3CDTF">2015-09-24T07:46:00Z</dcterms:modified>
</cp:coreProperties>
</file>