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58161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3 listopada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gruntowej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zabudowanej,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położonej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Dalewie</w:t>
      </w:r>
      <w:r w:rsid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374 o powierzchni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5131</w:t>
      </w:r>
      <w:r w:rsidR="008E392F"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KW nr 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35</w:t>
      </w:r>
      <w:r w:rsidR="005A778D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759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 w:rsidR="005A778D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0</w:t>
      </w:r>
      <w:r w:rsidR="008E392F"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200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przetargowych, nabywcą nieruchomości zosta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 Państwo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Monika i Krzysztof Lewandowscy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zamieszkali w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Dalewie, gm. Śrem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 w:rsidR="005A778D" w:rsidRP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P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5A778D" w:rsidRP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35</w:t>
      </w:r>
      <w:r w:rsidR="0058161F" w:rsidRP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0,00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czternaście tysięcy trzysta pięćdziesiąt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złot</w:t>
      </w:r>
      <w:r w:rsidR="007D77A3">
        <w:rPr>
          <w:rFonts w:ascii="Times New Roman" w:eastAsia="Times New Roman" w:hAnsi="Times New Roman" w:cs="Times New Roman"/>
          <w:sz w:val="28"/>
          <w:szCs w:val="28"/>
          <w:lang w:eastAsia="pl-PL"/>
        </w:rPr>
        <w:t>ych 00/100)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D77A3"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 podatku VAT.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77A3" w:rsidRPr="008E392F" w:rsidRDefault="007D77A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listopada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oszenie zdjęto dnia ..... listopada</w:t>
      </w:r>
      <w:bookmarkStart w:id="0" w:name="_GoBack"/>
      <w:bookmarkEnd w:id="0"/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7D77A3"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11208A"/>
    <w:rsid w:val="0058161F"/>
    <w:rsid w:val="005A778D"/>
    <w:rsid w:val="00705206"/>
    <w:rsid w:val="007D77A3"/>
    <w:rsid w:val="008E392F"/>
    <w:rsid w:val="00D12B2E"/>
    <w:rsid w:val="00D84D46"/>
    <w:rsid w:val="00D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</cp:revision>
  <dcterms:created xsi:type="dcterms:W3CDTF">2014-01-15T06:22:00Z</dcterms:created>
  <dcterms:modified xsi:type="dcterms:W3CDTF">2015-11-03T08:24:00Z</dcterms:modified>
</cp:coreProperties>
</file>