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A10DFA" w:rsidRPr="00A10DFA">
        <w:rPr>
          <w:b/>
          <w:i w:val="0"/>
        </w:rPr>
        <w:t>2</w:t>
      </w:r>
    </w:p>
    <w:p w:rsidR="00CB6204" w:rsidRDefault="00E96BD1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10DFA" w:rsidRPr="00A10DFA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A10DFA" w:rsidP="009A21D7">
      <w:pPr>
        <w:pStyle w:val="Tekstpodstawowywcity"/>
        <w:spacing w:line="360" w:lineRule="auto"/>
        <w:ind w:firstLine="0"/>
      </w:pPr>
      <w:r w:rsidRPr="00A10DFA">
        <w:rPr>
          <w:b/>
        </w:rPr>
        <w:t>Usługa zarządzania gminnymi obiektami sportu i rekreacji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A10DFA" w:rsidRPr="00A10DFA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A10DFA" w:rsidRPr="00A10DFA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A10DFA" w:rsidRPr="00A10DFA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10DFA" w:rsidRPr="00A10DFA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10DFA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 xml:space="preserve"> 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3C" w:rsidRDefault="002B7E3C">
      <w:r>
        <w:separator/>
      </w:r>
    </w:p>
  </w:endnote>
  <w:endnote w:type="continuationSeparator" w:id="0">
    <w:p w:rsidR="002B7E3C" w:rsidRDefault="002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96BD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4E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4EB1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FA" w:rsidRDefault="00A10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3C" w:rsidRDefault="002B7E3C">
      <w:r>
        <w:separator/>
      </w:r>
    </w:p>
  </w:footnote>
  <w:footnote w:type="continuationSeparator" w:id="0">
    <w:p w:rsidR="002B7E3C" w:rsidRDefault="002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FA" w:rsidRDefault="00A10D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FA" w:rsidRDefault="00A10D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FA" w:rsidRDefault="00A10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C5"/>
    <w:rsid w:val="00002F64"/>
    <w:rsid w:val="000E6599"/>
    <w:rsid w:val="00111985"/>
    <w:rsid w:val="001614BA"/>
    <w:rsid w:val="00264E38"/>
    <w:rsid w:val="002776BA"/>
    <w:rsid w:val="002B09A7"/>
    <w:rsid w:val="002B1E07"/>
    <w:rsid w:val="002B7E3C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74EB1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A24C5"/>
    <w:rsid w:val="008D4CAF"/>
    <w:rsid w:val="008E370F"/>
    <w:rsid w:val="009A21D7"/>
    <w:rsid w:val="00A10DFA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96BD1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2015-11-30T13:07:00Z</dcterms:created>
  <dcterms:modified xsi:type="dcterms:W3CDTF">2015-11-30T13:07:00Z</dcterms:modified>
</cp:coreProperties>
</file>