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743" w:rsidRPr="003B2F71" w:rsidRDefault="00E821F9" w:rsidP="00E821F9">
      <w:pPr>
        <w:spacing w:line="360" w:lineRule="exact"/>
        <w:ind w:right="1350"/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5EAF873B" wp14:editId="0EE3C5DE">
            <wp:simplePos x="0" y="0"/>
            <wp:positionH relativeFrom="column">
              <wp:posOffset>100330</wp:posOffset>
            </wp:positionH>
            <wp:positionV relativeFrom="paragraph">
              <wp:posOffset>-22860</wp:posOffset>
            </wp:positionV>
            <wp:extent cx="1089025" cy="1193800"/>
            <wp:effectExtent l="0" t="0" r="0" b="635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0A3B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</w:t>
      </w:r>
      <w:r w:rsidR="00061743"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  <w:r w:rsidR="00061743">
        <w:t xml:space="preserve"> </w:t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>tel. 61 28 35 225; e-</w:t>
      </w:r>
      <w:r w:rsidR="00061743" w:rsidRPr="003B2F71">
        <w:rPr>
          <w:rFonts w:ascii="Tahoma" w:hAnsi="Tahoma" w:cs="Tahoma"/>
          <w:b/>
          <w:color w:val="FF0000"/>
          <w:spacing w:val="20"/>
          <w:sz w:val="16"/>
          <w:szCs w:val="16"/>
        </w:rPr>
        <w:t>mail: u</w:t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>rzad</w:t>
      </w:r>
      <w:r w:rsidR="00061743" w:rsidRPr="003B2F71">
        <w:rPr>
          <w:rFonts w:ascii="Tahoma" w:hAnsi="Tahoma" w:cs="Tahoma"/>
          <w:b/>
          <w:color w:val="FF0000"/>
          <w:spacing w:val="20"/>
          <w:sz w:val="16"/>
          <w:szCs w:val="16"/>
        </w:rPr>
        <w:t>@srem.pl</w:t>
      </w:r>
    </w:p>
    <w:p w:rsidR="00061743" w:rsidRPr="003B2F71" w:rsidRDefault="00061743" w:rsidP="00E821F9">
      <w:pPr>
        <w:spacing w:before="60" w:after="60"/>
        <w:ind w:right="1407"/>
        <w:jc w:val="center"/>
        <w:rPr>
          <w:b/>
          <w:sz w:val="16"/>
          <w:szCs w:val="16"/>
        </w:rPr>
      </w:pPr>
    </w:p>
    <w:p w:rsidR="00E821F9" w:rsidRDefault="00E821F9" w:rsidP="00E821F9">
      <w:pPr>
        <w:spacing w:before="60" w:after="60"/>
        <w:ind w:left="567" w:right="1407"/>
        <w:jc w:val="center"/>
        <w:rPr>
          <w:b/>
          <w:sz w:val="24"/>
          <w:szCs w:val="24"/>
        </w:rPr>
      </w:pPr>
    </w:p>
    <w:p w:rsidR="00E821F9" w:rsidRDefault="00E821F9" w:rsidP="00E821F9">
      <w:pPr>
        <w:spacing w:before="60" w:after="60"/>
        <w:ind w:left="567" w:right="1407"/>
        <w:jc w:val="center"/>
        <w:rPr>
          <w:b/>
          <w:sz w:val="24"/>
          <w:szCs w:val="24"/>
        </w:rPr>
      </w:pPr>
    </w:p>
    <w:p w:rsidR="00D56D14" w:rsidRDefault="00D56D14" w:rsidP="00E821F9">
      <w:pPr>
        <w:spacing w:before="60" w:after="60"/>
        <w:ind w:left="567" w:right="1407"/>
        <w:jc w:val="center"/>
        <w:rPr>
          <w:b/>
          <w:sz w:val="24"/>
          <w:szCs w:val="24"/>
        </w:rPr>
      </w:pPr>
    </w:p>
    <w:p w:rsidR="00061743" w:rsidRPr="00E821F9" w:rsidRDefault="00061743" w:rsidP="00D56D14">
      <w:pPr>
        <w:spacing w:before="60" w:after="60"/>
        <w:ind w:left="567"/>
        <w:jc w:val="center"/>
        <w:rPr>
          <w:b/>
          <w:sz w:val="32"/>
          <w:szCs w:val="32"/>
        </w:rPr>
      </w:pPr>
      <w:r w:rsidRPr="00E821F9">
        <w:rPr>
          <w:b/>
          <w:sz w:val="32"/>
          <w:szCs w:val="32"/>
        </w:rPr>
        <w:t>OGŁOSZENIE O WYNIKU PRZETARGÓW</w:t>
      </w:r>
    </w:p>
    <w:p w:rsidR="00061743" w:rsidRPr="007F132B" w:rsidRDefault="00061743" w:rsidP="00D56D14">
      <w:pPr>
        <w:spacing w:before="60" w:after="60"/>
        <w:jc w:val="both"/>
        <w:rPr>
          <w:b/>
          <w:sz w:val="16"/>
          <w:szCs w:val="16"/>
        </w:rPr>
      </w:pPr>
    </w:p>
    <w:p w:rsidR="00061743" w:rsidRPr="00D56D14" w:rsidRDefault="00061743" w:rsidP="00D56D14">
      <w:pPr>
        <w:spacing w:before="60" w:after="60"/>
        <w:jc w:val="both"/>
      </w:pPr>
      <w:r w:rsidRPr="00D56D14">
        <w:t>Na podstawie § 12 Rozporządzenia Rady Ministrów z 14 września 2004 r. w sprawie sposobu i trybu przeprowadzania przetargów oraz rokowań na zbycie nieruchomości (</w:t>
      </w:r>
      <w:r w:rsidR="00D56D14" w:rsidRPr="00D56D14">
        <w:t xml:space="preserve">tj. </w:t>
      </w:r>
      <w:r w:rsidRPr="00D56D14">
        <w:t>Dz. U. z 20</w:t>
      </w:r>
      <w:r w:rsidR="00D56D14" w:rsidRPr="00D56D14">
        <w:t>1</w:t>
      </w:r>
      <w:r w:rsidRPr="00D56D14">
        <w:t xml:space="preserve">4 r. poz. </w:t>
      </w:r>
      <w:r w:rsidR="00D56D14" w:rsidRPr="00D56D14">
        <w:t>1490)</w:t>
      </w:r>
      <w:r w:rsidRPr="00D56D14">
        <w:t>.</w:t>
      </w:r>
    </w:p>
    <w:p w:rsidR="00D56D14" w:rsidRDefault="00D56D14" w:rsidP="00E821F9">
      <w:pPr>
        <w:spacing w:before="60" w:after="60"/>
        <w:jc w:val="center"/>
        <w:rPr>
          <w:sz w:val="24"/>
          <w:szCs w:val="24"/>
        </w:rPr>
      </w:pPr>
    </w:p>
    <w:p w:rsidR="00061743" w:rsidRPr="00B31F6A" w:rsidRDefault="00061743" w:rsidP="00E821F9">
      <w:pPr>
        <w:spacing w:line="360" w:lineRule="exact"/>
        <w:jc w:val="center"/>
        <w:rPr>
          <w:sz w:val="20"/>
          <w:szCs w:val="20"/>
        </w:rPr>
      </w:pPr>
      <w:r w:rsidRPr="00546828">
        <w:rPr>
          <w:b/>
        </w:rPr>
        <w:t>B U R M I S T R Z     Ś R E M U</w:t>
      </w:r>
    </w:p>
    <w:p w:rsidR="00061743" w:rsidRDefault="00061743" w:rsidP="00E821F9">
      <w:pPr>
        <w:jc w:val="center"/>
        <w:rPr>
          <w:sz w:val="16"/>
          <w:szCs w:val="16"/>
        </w:rPr>
      </w:pPr>
    </w:p>
    <w:p w:rsidR="00061743" w:rsidRPr="00D56D14" w:rsidRDefault="00F40A3B" w:rsidP="00D56D14">
      <w:pPr>
        <w:jc w:val="both"/>
      </w:pPr>
      <w:r>
        <w:t>informuje, iż</w:t>
      </w:r>
      <w:r w:rsidR="00061743" w:rsidRPr="00D56D14">
        <w:t xml:space="preserve"> w dniu 1</w:t>
      </w:r>
      <w:r w:rsidR="00AD6136">
        <w:t>5</w:t>
      </w:r>
      <w:r w:rsidR="00061743" w:rsidRPr="00D56D14">
        <w:t xml:space="preserve"> </w:t>
      </w:r>
      <w:r w:rsidR="00AD6136">
        <w:t>marca</w:t>
      </w:r>
      <w:r w:rsidR="00061743" w:rsidRPr="00D56D14">
        <w:t xml:space="preserve"> 201</w:t>
      </w:r>
      <w:r w:rsidR="00AD6136">
        <w:t>6</w:t>
      </w:r>
      <w:r w:rsidR="00061743" w:rsidRPr="00D56D14">
        <w:t xml:space="preserve"> r. w Urzędzie Miejskim w Śremie odbyły się </w:t>
      </w:r>
      <w:r w:rsidR="00AD6136">
        <w:t>trzecie</w:t>
      </w:r>
      <w:r w:rsidR="00061743" w:rsidRPr="00D56D14">
        <w:t xml:space="preserve"> publiczne, nieograniczone przetargi ustne na sprzedaż nieruchomości gruntowych oznaczonych numerami ewidencyjnymi działek: </w:t>
      </w:r>
      <w:r w:rsidR="00E821F9" w:rsidRPr="00D56D14">
        <w:t>39/10</w:t>
      </w:r>
      <w:r w:rsidR="00AD6136">
        <w:t xml:space="preserve"> i </w:t>
      </w:r>
      <w:r w:rsidR="00E821F9" w:rsidRPr="00D56D14">
        <w:t xml:space="preserve">2981/18 </w:t>
      </w:r>
      <w:r w:rsidR="00061743" w:rsidRPr="00D56D14">
        <w:t xml:space="preserve">położonych w </w:t>
      </w:r>
      <w:r w:rsidR="00E821F9" w:rsidRPr="00D56D14">
        <w:t>Śremie przy ul. Mariana Zielińskiego. Wszystkie przetargi zakończyły się wynikiem negatywnym z powodu braku</w:t>
      </w:r>
      <w:r>
        <w:t xml:space="preserve"> uczestników.</w:t>
      </w:r>
    </w:p>
    <w:p w:rsidR="00061743" w:rsidRPr="00D56D14" w:rsidRDefault="00061743" w:rsidP="00D56D14">
      <w:pPr>
        <w:jc w:val="both"/>
      </w:pPr>
    </w:p>
    <w:p w:rsidR="00061743" w:rsidRPr="00D56D14" w:rsidRDefault="00061743" w:rsidP="00D56D14">
      <w:pPr>
        <w:jc w:val="both"/>
      </w:pPr>
      <w:r w:rsidRPr="00D56D14">
        <w:t xml:space="preserve">Szczegółowych informacji w powyższej sprawie udzielają pracownicy Pionu Skarbu Gminy Urzędu Miejskiego w Śremie, </w:t>
      </w:r>
      <w:r w:rsidR="00D56D14">
        <w:t>Zespół Gospodarki Nieruchomościami,</w:t>
      </w:r>
      <w:r w:rsidRPr="00D56D14">
        <w:br/>
        <w:t>pokój nr 11, tel. 61 28 47 134.</w:t>
      </w:r>
    </w:p>
    <w:p w:rsidR="00061743" w:rsidRDefault="00061743" w:rsidP="00E821F9">
      <w:pPr>
        <w:jc w:val="center"/>
      </w:pPr>
    </w:p>
    <w:p w:rsidR="00061743" w:rsidRDefault="00061743" w:rsidP="00E821F9">
      <w:pPr>
        <w:jc w:val="center"/>
        <w:rPr>
          <w:sz w:val="12"/>
          <w:szCs w:val="12"/>
        </w:rPr>
      </w:pPr>
    </w:p>
    <w:p w:rsidR="00061743" w:rsidRDefault="00061743" w:rsidP="00E821F9">
      <w:pPr>
        <w:jc w:val="center"/>
        <w:rPr>
          <w:sz w:val="12"/>
          <w:szCs w:val="12"/>
        </w:rPr>
      </w:pPr>
    </w:p>
    <w:p w:rsidR="00061743" w:rsidRDefault="00061743" w:rsidP="00E821F9">
      <w:pPr>
        <w:jc w:val="center"/>
        <w:rPr>
          <w:sz w:val="12"/>
          <w:szCs w:val="12"/>
        </w:rPr>
      </w:pPr>
    </w:p>
    <w:p w:rsidR="00061743" w:rsidRDefault="00061743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Pr="00D9151B" w:rsidRDefault="00D56D14" w:rsidP="00E821F9">
      <w:pPr>
        <w:jc w:val="center"/>
        <w:rPr>
          <w:sz w:val="12"/>
          <w:szCs w:val="12"/>
        </w:rPr>
      </w:pPr>
    </w:p>
    <w:p w:rsidR="00061743" w:rsidRDefault="00061743" w:rsidP="00D56D14">
      <w:pPr>
        <w:rPr>
          <w:sz w:val="20"/>
        </w:rPr>
      </w:pPr>
      <w:r>
        <w:rPr>
          <w:sz w:val="20"/>
        </w:rPr>
        <w:t>Ogłoszenie wywieszono dni</w:t>
      </w:r>
      <w:r w:rsidR="00AD6136">
        <w:rPr>
          <w:sz w:val="20"/>
        </w:rPr>
        <w:t>a ...... marca</w:t>
      </w:r>
      <w:r>
        <w:rPr>
          <w:sz w:val="20"/>
        </w:rPr>
        <w:t xml:space="preserve"> 201</w:t>
      </w:r>
      <w:r w:rsidR="00AD6136">
        <w:rPr>
          <w:sz w:val="20"/>
        </w:rPr>
        <w:t>6</w:t>
      </w:r>
      <w:r>
        <w:rPr>
          <w:sz w:val="20"/>
        </w:rPr>
        <w:t xml:space="preserve"> r.</w:t>
      </w:r>
    </w:p>
    <w:p w:rsidR="00061743" w:rsidRPr="00546828" w:rsidRDefault="00061743" w:rsidP="00D56D14">
      <w:pPr>
        <w:rPr>
          <w:sz w:val="12"/>
          <w:szCs w:val="12"/>
        </w:rPr>
      </w:pPr>
    </w:p>
    <w:p w:rsidR="00061743" w:rsidRPr="00546828" w:rsidRDefault="00061743" w:rsidP="00D56D14">
      <w:pPr>
        <w:rPr>
          <w:sz w:val="20"/>
        </w:rPr>
      </w:pPr>
      <w:r>
        <w:rPr>
          <w:sz w:val="20"/>
        </w:rPr>
        <w:t xml:space="preserve">Zdjęto dnia ...... </w:t>
      </w:r>
      <w:r w:rsidR="00AD6136">
        <w:rPr>
          <w:sz w:val="20"/>
        </w:rPr>
        <w:t>marca</w:t>
      </w:r>
      <w:r>
        <w:rPr>
          <w:sz w:val="20"/>
        </w:rPr>
        <w:t xml:space="preserve"> 201</w:t>
      </w:r>
      <w:r w:rsidR="00AD6136">
        <w:rPr>
          <w:sz w:val="20"/>
        </w:rPr>
        <w:t>6</w:t>
      </w:r>
      <w:bookmarkStart w:id="0" w:name="_GoBack"/>
      <w:bookmarkEnd w:id="0"/>
      <w:r>
        <w:rPr>
          <w:sz w:val="20"/>
        </w:rPr>
        <w:t xml:space="preserve"> r.</w:t>
      </w:r>
    </w:p>
    <w:p w:rsidR="00061743" w:rsidRDefault="00061743" w:rsidP="00E821F9">
      <w:pPr>
        <w:jc w:val="center"/>
      </w:pPr>
    </w:p>
    <w:p w:rsidR="00D12B2E" w:rsidRDefault="00D56D14">
      <w:r>
        <w:rPr>
          <w:noProof/>
        </w:rPr>
        <w:drawing>
          <wp:anchor distT="0" distB="0" distL="114300" distR="114300" simplePos="0" relativeHeight="251660288" behindDoc="1" locked="0" layoutInCell="1" allowOverlap="1" wp14:anchorId="4BD40988" wp14:editId="207E7708">
            <wp:simplePos x="0" y="0"/>
            <wp:positionH relativeFrom="column">
              <wp:posOffset>4554220</wp:posOffset>
            </wp:positionH>
            <wp:positionV relativeFrom="paragraph">
              <wp:posOffset>150495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Sect="00E821F9">
      <w:pgSz w:w="11906" w:h="16838"/>
      <w:pgMar w:top="1701" w:right="1274" w:bottom="1418" w:left="993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63F"/>
    <w:rsid w:val="00061743"/>
    <w:rsid w:val="005E783A"/>
    <w:rsid w:val="0080163F"/>
    <w:rsid w:val="00AD6136"/>
    <w:rsid w:val="00D12B2E"/>
    <w:rsid w:val="00D56D14"/>
    <w:rsid w:val="00E821F9"/>
    <w:rsid w:val="00F40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743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743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</cp:revision>
  <dcterms:created xsi:type="dcterms:W3CDTF">2015-12-16T07:47:00Z</dcterms:created>
  <dcterms:modified xsi:type="dcterms:W3CDTF">2016-03-15T13:17:00Z</dcterms:modified>
</cp:coreProperties>
</file>