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76C" w:rsidRDefault="00197E77">
      <w:pPr>
        <w:spacing w:before="360"/>
        <w:rPr>
          <w:b/>
          <w:bCs/>
        </w:rPr>
      </w:pPr>
      <w:r w:rsidRPr="00197E77">
        <w:rPr>
          <w:b/>
          <w:bCs/>
        </w:rPr>
        <w:t>Gmina Śrem</w:t>
      </w:r>
    </w:p>
    <w:p w:rsidR="0033076C" w:rsidRDefault="00197E77">
      <w:pPr>
        <w:rPr>
          <w:b/>
          <w:bCs/>
        </w:rPr>
      </w:pPr>
      <w:r w:rsidRPr="00197E77">
        <w:rPr>
          <w:b/>
          <w:bCs/>
        </w:rPr>
        <w:t>Plac 20 Października</w:t>
      </w:r>
      <w:r w:rsidR="0033076C">
        <w:rPr>
          <w:b/>
          <w:bCs/>
        </w:rPr>
        <w:t xml:space="preserve"> </w:t>
      </w:r>
      <w:r w:rsidRPr="00197E77">
        <w:rPr>
          <w:b/>
          <w:bCs/>
        </w:rPr>
        <w:t>1</w:t>
      </w:r>
    </w:p>
    <w:p w:rsidR="0033076C" w:rsidRDefault="00197E77">
      <w:pPr>
        <w:rPr>
          <w:b/>
          <w:bCs/>
        </w:rPr>
      </w:pPr>
      <w:r w:rsidRPr="00197E77">
        <w:rPr>
          <w:b/>
          <w:bCs/>
        </w:rPr>
        <w:t>63-100</w:t>
      </w:r>
      <w:r w:rsidR="0033076C">
        <w:rPr>
          <w:b/>
          <w:bCs/>
        </w:rPr>
        <w:t xml:space="preserve"> </w:t>
      </w:r>
      <w:r w:rsidRPr="00197E77">
        <w:rPr>
          <w:b/>
          <w:bCs/>
        </w:rPr>
        <w:t>Śrem</w:t>
      </w:r>
    </w:p>
    <w:p w:rsidR="0033076C" w:rsidRDefault="0033076C">
      <w:pPr>
        <w:pStyle w:val="Nagwek"/>
        <w:tabs>
          <w:tab w:val="clear" w:pos="4536"/>
        </w:tabs>
        <w:spacing w:before="720" w:after="720"/>
      </w:pPr>
      <w:r>
        <w:rPr>
          <w:b/>
          <w:bCs/>
        </w:rPr>
        <w:t xml:space="preserve">Pismo: </w:t>
      </w:r>
      <w:r w:rsidR="00197E77" w:rsidRPr="00197E77">
        <w:rPr>
          <w:b/>
          <w:bCs/>
        </w:rPr>
        <w:t>BP.271.26.2016.BS/4</w:t>
      </w:r>
      <w:r>
        <w:tab/>
        <w:t xml:space="preserve"> </w:t>
      </w:r>
      <w:r w:rsidR="00197E77" w:rsidRPr="00197E77">
        <w:t>Śrem</w:t>
      </w:r>
      <w:r>
        <w:t xml:space="preserve"> dnia: </w:t>
      </w:r>
      <w:r w:rsidR="00197E77" w:rsidRPr="00197E77">
        <w:t>2016-11-24</w:t>
      </w:r>
    </w:p>
    <w:p w:rsidR="0033076C" w:rsidRDefault="0033076C">
      <w:pPr>
        <w:pStyle w:val="Nagwek1"/>
        <w:spacing w:before="600"/>
        <w:rPr>
          <w:sz w:val="28"/>
        </w:rPr>
      </w:pPr>
      <w:bookmarkStart w:id="0" w:name="_GoBack"/>
      <w:bookmarkEnd w:id="0"/>
      <w:r>
        <w:rPr>
          <w:sz w:val="28"/>
        </w:rPr>
        <w:t>P O W I A D O M I E N I E</w:t>
      </w:r>
    </w:p>
    <w:p w:rsidR="0033076C" w:rsidRDefault="0033076C">
      <w:pPr>
        <w:spacing w:after="360"/>
        <w:jc w:val="center"/>
        <w:rPr>
          <w:b/>
          <w:sz w:val="28"/>
        </w:rPr>
      </w:pPr>
      <w:r>
        <w:rPr>
          <w:b/>
          <w:sz w:val="28"/>
        </w:rPr>
        <w:t xml:space="preserve">o </w:t>
      </w:r>
      <w:r w:rsidR="000D1E6C">
        <w:rPr>
          <w:b/>
          <w:sz w:val="28"/>
        </w:rPr>
        <w:t>wyborze najkorzystniejszej oferty</w:t>
      </w:r>
    </w:p>
    <w:p w:rsidR="0033076C" w:rsidRDefault="0033076C">
      <w:pPr>
        <w:pStyle w:val="Nagwek"/>
        <w:tabs>
          <w:tab w:val="clear" w:pos="4536"/>
          <w:tab w:val="clear" w:pos="9072"/>
        </w:tabs>
        <w:spacing w:after="240"/>
        <w:rPr>
          <w:bCs/>
        </w:rPr>
      </w:pPr>
      <w:r>
        <w:rPr>
          <w:bCs/>
        </w:rPr>
        <w:t>Szanowni Państwo,</w:t>
      </w:r>
    </w:p>
    <w:p w:rsidR="0033076C" w:rsidRDefault="0033076C">
      <w:pPr>
        <w:spacing w:before="120" w:after="120"/>
        <w:jc w:val="both"/>
        <w:rPr>
          <w:bCs/>
        </w:rPr>
      </w:pPr>
      <w:r>
        <w:rPr>
          <w:bCs/>
        </w:rPr>
        <w:t>W związku z zakończeniem postępowania i dokonaniem wyboru najkorzystniejszej oferty w procedurze prowadzonej na po</w:t>
      </w:r>
      <w:r w:rsidR="001F67FA">
        <w:rPr>
          <w:bCs/>
        </w:rPr>
        <w:t>d</w:t>
      </w:r>
      <w:r>
        <w:rPr>
          <w:bCs/>
        </w:rPr>
        <w:t xml:space="preserve">stawie ustawy z dnia </w:t>
      </w:r>
      <w:r>
        <w:t xml:space="preserve">29 stycznia 2004 roku Prawo Zamówień Publicznych </w:t>
      </w:r>
      <w:r w:rsidR="00197E77" w:rsidRPr="00197E77">
        <w:t xml:space="preserve">(Dz. U. z 2015 r. poz. 2164 z </w:t>
      </w:r>
      <w:proofErr w:type="spellStart"/>
      <w:r w:rsidR="00197E77" w:rsidRPr="00197E77">
        <w:t>późn</w:t>
      </w:r>
      <w:proofErr w:type="spellEnd"/>
      <w:r w:rsidR="00197E77" w:rsidRPr="00197E77">
        <w:t>. zm.)</w:t>
      </w:r>
      <w:r>
        <w:t xml:space="preserve"> </w:t>
      </w:r>
      <w:r>
        <w:rPr>
          <w:bCs/>
        </w:rPr>
        <w:t xml:space="preserve">w trybie </w:t>
      </w:r>
      <w:r w:rsidR="00197E77" w:rsidRPr="00197E77">
        <w:rPr>
          <w:b/>
          <w:bCs/>
        </w:rPr>
        <w:t>przetarg nieograniczony</w:t>
      </w:r>
      <w:r>
        <w:rPr>
          <w:b/>
        </w:rPr>
        <w:t xml:space="preserve"> </w:t>
      </w:r>
      <w:r>
        <w:rPr>
          <w:bCs/>
        </w:rPr>
        <w:t>na:</w:t>
      </w:r>
    </w:p>
    <w:p w:rsidR="0033076C" w:rsidRDefault="00197E77">
      <w:pPr>
        <w:spacing w:before="120" w:after="120"/>
        <w:jc w:val="center"/>
        <w:rPr>
          <w:b/>
        </w:rPr>
      </w:pPr>
      <w:r w:rsidRPr="00197E77">
        <w:rPr>
          <w:b/>
        </w:rPr>
        <w:t>Zorganizowanie i zarządzanie Strefami Płatnego Parkowania</w:t>
      </w:r>
    </w:p>
    <w:p w:rsidR="0033076C" w:rsidRDefault="0033076C">
      <w:pPr>
        <w:spacing w:before="120" w:after="120"/>
        <w:jc w:val="both"/>
        <w:rPr>
          <w:bCs/>
        </w:rPr>
      </w:pPr>
      <w:r>
        <w:rPr>
          <w:bCs/>
        </w:rPr>
        <w:t>informujemy, iż najkorzystniejszą ofertę złożyła firma: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197E77" w:rsidTr="00102343">
        <w:trPr>
          <w:cantSplit/>
        </w:trPr>
        <w:tc>
          <w:tcPr>
            <w:tcW w:w="9210" w:type="dxa"/>
          </w:tcPr>
          <w:p w:rsidR="00197E77" w:rsidRDefault="00A86BE3" w:rsidP="00102343">
            <w:pPr>
              <w:spacing w:line="360" w:lineRule="auto"/>
              <w:ind w:firstLine="284"/>
              <w:jc w:val="both"/>
              <w:rPr>
                <w:b/>
              </w:rPr>
            </w:pPr>
            <w:r>
              <w:rPr>
                <w:b/>
              </w:rPr>
              <w:t>Konsorcjum</w:t>
            </w:r>
            <w:r w:rsidR="00197E77" w:rsidRPr="00197E77">
              <w:rPr>
                <w:b/>
              </w:rPr>
              <w:t xml:space="preserve"> (lider: Projekt Parking sp. z o.o.</w:t>
            </w:r>
            <w:r>
              <w:rPr>
                <w:b/>
              </w:rPr>
              <w:t>, uczestnik Parking Control sp. z o.o.</w:t>
            </w:r>
            <w:r w:rsidR="00197E77" w:rsidRPr="00197E77">
              <w:rPr>
                <w:b/>
              </w:rPr>
              <w:t>)</w:t>
            </w:r>
          </w:p>
          <w:p w:rsidR="00197E77" w:rsidRDefault="00197E77" w:rsidP="00102343">
            <w:pPr>
              <w:spacing w:line="360" w:lineRule="auto"/>
              <w:ind w:firstLine="284"/>
              <w:jc w:val="both"/>
              <w:rPr>
                <w:b/>
              </w:rPr>
            </w:pPr>
            <w:r w:rsidRPr="00197E77">
              <w:rPr>
                <w:b/>
              </w:rPr>
              <w:t>Drużbickiego</w:t>
            </w:r>
            <w:r>
              <w:rPr>
                <w:b/>
              </w:rPr>
              <w:t xml:space="preserve"> </w:t>
            </w:r>
            <w:r w:rsidRPr="00197E77">
              <w:rPr>
                <w:b/>
              </w:rPr>
              <w:t>11</w:t>
            </w:r>
          </w:p>
          <w:p w:rsidR="00197E77" w:rsidRDefault="00197E77" w:rsidP="00102343">
            <w:pPr>
              <w:spacing w:line="360" w:lineRule="auto"/>
              <w:ind w:firstLine="284"/>
              <w:jc w:val="both"/>
              <w:rPr>
                <w:b/>
              </w:rPr>
            </w:pPr>
            <w:r w:rsidRPr="00197E77">
              <w:rPr>
                <w:b/>
              </w:rPr>
              <w:t>61-693</w:t>
            </w:r>
            <w:r>
              <w:rPr>
                <w:b/>
              </w:rPr>
              <w:t xml:space="preserve"> </w:t>
            </w:r>
            <w:r w:rsidRPr="00197E77">
              <w:rPr>
                <w:b/>
              </w:rPr>
              <w:t>Poznań</w:t>
            </w:r>
          </w:p>
          <w:p w:rsidR="00197E77" w:rsidRDefault="00197E77" w:rsidP="00102343">
            <w:pPr>
              <w:spacing w:line="360" w:lineRule="auto"/>
              <w:ind w:firstLine="284"/>
              <w:jc w:val="both"/>
            </w:pPr>
            <w:r>
              <w:t>na:</w:t>
            </w:r>
          </w:p>
          <w:p w:rsidR="00197E77" w:rsidRDefault="00197E77" w:rsidP="00102343">
            <w:pPr>
              <w:spacing w:line="360" w:lineRule="auto"/>
              <w:ind w:firstLine="284"/>
              <w:jc w:val="both"/>
              <w:rPr>
                <w:b/>
              </w:rPr>
            </w:pPr>
            <w:r w:rsidRPr="00197E77">
              <w:t>Zorganizowanie i zarządzanie Strefami Płatnego Parkowania</w:t>
            </w:r>
            <w:r>
              <w:t xml:space="preserve"> za cenę </w:t>
            </w:r>
            <w:r w:rsidRPr="00197E77">
              <w:rPr>
                <w:b/>
              </w:rPr>
              <w:t>89</w:t>
            </w:r>
            <w:r w:rsidR="00A86BE3">
              <w:rPr>
                <w:b/>
              </w:rPr>
              <w:t>% prowizji</w:t>
            </w:r>
          </w:p>
          <w:p w:rsidR="00197E77" w:rsidRDefault="00197E77" w:rsidP="00102343">
            <w:pPr>
              <w:spacing w:before="120" w:after="120"/>
              <w:ind w:left="180"/>
              <w:jc w:val="both"/>
              <w:rPr>
                <w:color w:val="000000"/>
              </w:rPr>
            </w:pPr>
            <w:r>
              <w:rPr>
                <w:color w:val="000000"/>
              </w:rPr>
              <w:t>Uzasadnienie wyboru:</w:t>
            </w:r>
          </w:p>
          <w:p w:rsidR="00197E77" w:rsidRDefault="00197E77" w:rsidP="00102343">
            <w:pPr>
              <w:spacing w:line="360" w:lineRule="auto"/>
              <w:ind w:firstLine="284"/>
              <w:jc w:val="both"/>
            </w:pPr>
            <w:r w:rsidRPr="00197E77">
              <w:t>jedyna złożona oferta spełniająca wszystkie wymogi SIWZ.</w:t>
            </w:r>
          </w:p>
        </w:tc>
      </w:tr>
    </w:tbl>
    <w:p w:rsidR="000B6515" w:rsidRDefault="000B6515" w:rsidP="000B6515">
      <w:pPr>
        <w:spacing w:before="120" w:after="120"/>
        <w:jc w:val="both"/>
        <w:rPr>
          <w:color w:val="000000"/>
        </w:rPr>
      </w:pPr>
    </w:p>
    <w:p w:rsidR="000B6515" w:rsidRDefault="000B6515" w:rsidP="000B6515">
      <w:pPr>
        <w:spacing w:before="120" w:after="120"/>
        <w:jc w:val="both"/>
        <w:rPr>
          <w:color w:val="000000"/>
        </w:rPr>
      </w:pPr>
      <w:r>
        <w:rPr>
          <w:color w:val="000000"/>
        </w:rPr>
        <w:t>Streszczenie oceny i porównania złożonych ofert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520"/>
        <w:gridCol w:w="771"/>
        <w:gridCol w:w="771"/>
        <w:gridCol w:w="772"/>
        <w:gridCol w:w="771"/>
        <w:gridCol w:w="772"/>
        <w:gridCol w:w="771"/>
        <w:gridCol w:w="772"/>
        <w:gridCol w:w="1260"/>
      </w:tblGrid>
      <w:tr w:rsidR="000B6515" w:rsidRPr="005811DF" w:rsidTr="005811DF">
        <w:tc>
          <w:tcPr>
            <w:tcW w:w="540" w:type="dxa"/>
            <w:vAlign w:val="center"/>
          </w:tcPr>
          <w:p w:rsidR="000B6515" w:rsidRPr="005811DF" w:rsidRDefault="000B6515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sz w:val="18"/>
                <w:szCs w:val="18"/>
              </w:rPr>
              <w:t>Nr tematu</w:t>
            </w:r>
          </w:p>
        </w:tc>
        <w:tc>
          <w:tcPr>
            <w:tcW w:w="2520" w:type="dxa"/>
            <w:vAlign w:val="center"/>
          </w:tcPr>
          <w:p w:rsidR="000B6515" w:rsidRPr="005811DF" w:rsidRDefault="000B6515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sz w:val="18"/>
                <w:szCs w:val="18"/>
              </w:rPr>
              <w:t>Nazwa i adres wykonawcy</w:t>
            </w:r>
          </w:p>
          <w:p w:rsidR="000B6515" w:rsidRPr="005811DF" w:rsidRDefault="000B6515" w:rsidP="005811DF">
            <w:pPr>
              <w:pStyle w:val="Zwykytek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sz w:val="18"/>
                <w:szCs w:val="18"/>
              </w:rPr>
              <w:t>(Nr oferty)</w:t>
            </w:r>
          </w:p>
        </w:tc>
        <w:tc>
          <w:tcPr>
            <w:tcW w:w="771" w:type="dxa"/>
            <w:vAlign w:val="center"/>
          </w:tcPr>
          <w:p w:rsidR="000B6515" w:rsidRPr="005811DF" w:rsidRDefault="00197E77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E77">
              <w:rPr>
                <w:rFonts w:ascii="Times New Roman" w:hAnsi="Times New Roman" w:cs="Times New Roman"/>
                <w:sz w:val="18"/>
                <w:szCs w:val="18"/>
              </w:rPr>
              <w:t>Cena</w:t>
            </w:r>
          </w:p>
        </w:tc>
        <w:tc>
          <w:tcPr>
            <w:tcW w:w="771" w:type="dxa"/>
            <w:vAlign w:val="center"/>
          </w:tcPr>
          <w:p w:rsidR="000B6515" w:rsidRPr="005811DF" w:rsidRDefault="00197E77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E77">
              <w:rPr>
                <w:rFonts w:ascii="Times New Roman" w:hAnsi="Times New Roman" w:cs="Times New Roman"/>
                <w:sz w:val="18"/>
                <w:szCs w:val="18"/>
              </w:rPr>
              <w:t>Kwalifikacje zawodowe i doświadczenie osób wyznaczonych do realizacji zamówienia</w:t>
            </w:r>
          </w:p>
        </w:tc>
        <w:tc>
          <w:tcPr>
            <w:tcW w:w="772" w:type="dxa"/>
            <w:vAlign w:val="center"/>
          </w:tcPr>
          <w:p w:rsidR="000B6515" w:rsidRPr="005811DF" w:rsidRDefault="00197E77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E77">
              <w:rPr>
                <w:rFonts w:ascii="Times New Roman" w:hAnsi="Times New Roman" w:cs="Times New Roman"/>
                <w:sz w:val="18"/>
                <w:szCs w:val="18"/>
              </w:rPr>
              <w:t>Aspekty społeczne</w:t>
            </w:r>
          </w:p>
        </w:tc>
        <w:tc>
          <w:tcPr>
            <w:tcW w:w="771" w:type="dxa"/>
            <w:vAlign w:val="center"/>
          </w:tcPr>
          <w:p w:rsidR="000B6515" w:rsidRPr="005811DF" w:rsidRDefault="000B6515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0B6515" w:rsidRPr="005811DF" w:rsidRDefault="000B6515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0B6515" w:rsidRPr="005811DF" w:rsidRDefault="000B6515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0B6515" w:rsidRPr="005811DF" w:rsidRDefault="000B6515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0B6515" w:rsidRPr="005811DF" w:rsidRDefault="000B6515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sz w:val="18"/>
                <w:szCs w:val="18"/>
              </w:rPr>
              <w:t>Razem</w:t>
            </w:r>
          </w:p>
        </w:tc>
      </w:tr>
      <w:tr w:rsidR="00197E77" w:rsidRPr="005811DF" w:rsidTr="00102343">
        <w:tc>
          <w:tcPr>
            <w:tcW w:w="540" w:type="dxa"/>
            <w:vAlign w:val="center"/>
          </w:tcPr>
          <w:p w:rsidR="00197E77" w:rsidRPr="005811DF" w:rsidRDefault="00197E77" w:rsidP="00102343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E7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20" w:type="dxa"/>
            <w:vAlign w:val="center"/>
          </w:tcPr>
          <w:p w:rsidR="00197E77" w:rsidRPr="005811DF" w:rsidRDefault="00197E77" w:rsidP="00102343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7E77">
              <w:rPr>
                <w:rFonts w:ascii="Times New Roman" w:hAnsi="Times New Roman" w:cs="Times New Roman"/>
                <w:bCs/>
                <w:sz w:val="18"/>
                <w:szCs w:val="18"/>
              </w:rPr>
              <w:t>parking (lider: Projekt Parking sp. z o.o.)</w:t>
            </w:r>
          </w:p>
          <w:p w:rsidR="00197E77" w:rsidRPr="005811DF" w:rsidRDefault="00197E77" w:rsidP="00102343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7E77">
              <w:rPr>
                <w:rFonts w:ascii="Times New Roman" w:hAnsi="Times New Roman" w:cs="Times New Roman"/>
                <w:bCs/>
                <w:sz w:val="18"/>
                <w:szCs w:val="18"/>
              </w:rPr>
              <w:t>Drużbickiego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197E77">
              <w:rPr>
                <w:rFonts w:ascii="Times New Roman" w:hAnsi="Times New Roman" w:cs="Times New Roman"/>
                <w:bCs/>
                <w:sz w:val="18"/>
                <w:szCs w:val="18"/>
              </w:rPr>
              <w:t>11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197E77" w:rsidRPr="005811DF" w:rsidRDefault="00197E77" w:rsidP="00102343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7E77">
              <w:rPr>
                <w:rFonts w:ascii="Times New Roman" w:hAnsi="Times New Roman" w:cs="Times New Roman"/>
                <w:bCs/>
                <w:sz w:val="18"/>
                <w:szCs w:val="18"/>
              </w:rPr>
              <w:t>61-693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197E77">
              <w:rPr>
                <w:rFonts w:ascii="Times New Roman" w:hAnsi="Times New Roman" w:cs="Times New Roman"/>
                <w:bCs/>
                <w:sz w:val="18"/>
                <w:szCs w:val="18"/>
              </w:rPr>
              <w:t>Poznań</w:t>
            </w:r>
          </w:p>
          <w:p w:rsidR="00197E77" w:rsidRPr="005811DF" w:rsidRDefault="00197E77" w:rsidP="00102343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(</w:t>
            </w:r>
            <w:r w:rsidRPr="00197E77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771" w:type="dxa"/>
            <w:vAlign w:val="center"/>
          </w:tcPr>
          <w:p w:rsidR="00197E77" w:rsidRPr="005811DF" w:rsidRDefault="00197E77" w:rsidP="00102343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E7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 60,00</w:t>
            </w:r>
          </w:p>
        </w:tc>
        <w:tc>
          <w:tcPr>
            <w:tcW w:w="771" w:type="dxa"/>
            <w:vAlign w:val="center"/>
          </w:tcPr>
          <w:p w:rsidR="00197E77" w:rsidRPr="005811DF" w:rsidRDefault="00197E77" w:rsidP="00A86BE3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E77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A86BE3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Pr="00197E77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772" w:type="dxa"/>
            <w:vAlign w:val="center"/>
          </w:tcPr>
          <w:p w:rsidR="00197E77" w:rsidRPr="005811DF" w:rsidRDefault="00197E77" w:rsidP="00A86BE3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E77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A86BE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197E77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771" w:type="dxa"/>
            <w:vAlign w:val="center"/>
          </w:tcPr>
          <w:p w:rsidR="00197E77" w:rsidRPr="005811DF" w:rsidRDefault="00197E77" w:rsidP="00102343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197E77" w:rsidRPr="005811DF" w:rsidRDefault="00197E77" w:rsidP="00102343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197E77" w:rsidRPr="005811DF" w:rsidRDefault="00197E77" w:rsidP="00102343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197E77" w:rsidRPr="005811DF" w:rsidRDefault="00197E77" w:rsidP="00102343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197E77" w:rsidRPr="005811DF" w:rsidRDefault="00197E77" w:rsidP="00A86BE3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E77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A86BE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197E7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</w:tbl>
    <w:p w:rsidR="0033076C" w:rsidRDefault="0033076C">
      <w:pPr>
        <w:spacing w:before="120" w:after="120"/>
        <w:jc w:val="both"/>
        <w:rPr>
          <w:color w:val="000000"/>
        </w:rPr>
      </w:pPr>
      <w:r>
        <w:rPr>
          <w:color w:val="000000"/>
        </w:rPr>
        <w:lastRenderedPageBreak/>
        <w:t>W toku postępowania odrzucone zostały następujące oferty:</w:t>
      </w:r>
    </w:p>
    <w:tbl>
      <w:tblPr>
        <w:tblW w:w="9225" w:type="dxa"/>
        <w:tblInd w:w="3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1"/>
        <w:gridCol w:w="2796"/>
        <w:gridCol w:w="5488"/>
      </w:tblGrid>
      <w:tr w:rsidR="0033076C">
        <w:tc>
          <w:tcPr>
            <w:tcW w:w="941" w:type="dxa"/>
            <w:shd w:val="clear" w:color="auto" w:fill="F3F3F3"/>
            <w:vAlign w:val="center"/>
          </w:tcPr>
          <w:p w:rsidR="0033076C" w:rsidRDefault="0033076C">
            <w:pPr>
              <w:jc w:val="center"/>
              <w:rPr>
                <w:b/>
              </w:rPr>
            </w:pPr>
            <w:r>
              <w:rPr>
                <w:b/>
              </w:rPr>
              <w:t>Lp.:</w:t>
            </w:r>
          </w:p>
        </w:tc>
        <w:tc>
          <w:tcPr>
            <w:tcW w:w="2796" w:type="dxa"/>
            <w:shd w:val="clear" w:color="auto" w:fill="F3F3F3"/>
            <w:vAlign w:val="center"/>
          </w:tcPr>
          <w:p w:rsidR="0033076C" w:rsidRDefault="0033076C">
            <w:pPr>
              <w:jc w:val="center"/>
              <w:rPr>
                <w:b/>
              </w:rPr>
            </w:pPr>
            <w:r>
              <w:rPr>
                <w:b/>
              </w:rPr>
              <w:t>Nr oferty, nazwa i adres wykonawcy:</w:t>
            </w:r>
          </w:p>
        </w:tc>
        <w:tc>
          <w:tcPr>
            <w:tcW w:w="5488" w:type="dxa"/>
            <w:shd w:val="clear" w:color="auto" w:fill="F3F3F3"/>
            <w:vAlign w:val="center"/>
          </w:tcPr>
          <w:p w:rsidR="0033076C" w:rsidRDefault="0033076C">
            <w:pPr>
              <w:jc w:val="center"/>
              <w:rPr>
                <w:b/>
              </w:rPr>
            </w:pPr>
            <w:r>
              <w:rPr>
                <w:b/>
              </w:rPr>
              <w:t>Uzasadnienie odrzucenia oferty:</w:t>
            </w:r>
          </w:p>
        </w:tc>
      </w:tr>
      <w:tr w:rsidR="0033076C">
        <w:tc>
          <w:tcPr>
            <w:tcW w:w="941" w:type="dxa"/>
            <w:vAlign w:val="center"/>
          </w:tcPr>
          <w:p w:rsidR="0033076C" w:rsidRDefault="00197E77">
            <w:r w:rsidRPr="00197E77">
              <w:t>0</w:t>
            </w:r>
          </w:p>
        </w:tc>
        <w:tc>
          <w:tcPr>
            <w:tcW w:w="2796" w:type="dxa"/>
            <w:vAlign w:val="center"/>
          </w:tcPr>
          <w:p w:rsidR="0033076C" w:rsidRDefault="0033076C"/>
          <w:p w:rsidR="0033076C" w:rsidRDefault="0033076C"/>
          <w:p w:rsidR="0033076C" w:rsidRDefault="0033076C">
            <w:r>
              <w:t xml:space="preserve">  </w:t>
            </w:r>
          </w:p>
          <w:p w:rsidR="0033076C" w:rsidRDefault="0033076C">
            <w:r>
              <w:t xml:space="preserve"> </w:t>
            </w:r>
          </w:p>
        </w:tc>
        <w:tc>
          <w:tcPr>
            <w:tcW w:w="5488" w:type="dxa"/>
            <w:vAlign w:val="center"/>
          </w:tcPr>
          <w:p w:rsidR="0033076C" w:rsidRDefault="0033076C"/>
          <w:p w:rsidR="0033076C" w:rsidRDefault="0033076C">
            <w:pPr>
              <w:jc w:val="both"/>
            </w:pPr>
          </w:p>
        </w:tc>
      </w:tr>
    </w:tbl>
    <w:p w:rsidR="0033076C" w:rsidRDefault="0033076C">
      <w:pPr>
        <w:spacing w:before="120" w:after="120"/>
        <w:jc w:val="both"/>
        <w:rPr>
          <w:color w:val="000000"/>
          <w:sz w:val="16"/>
          <w:szCs w:val="16"/>
        </w:rPr>
      </w:pPr>
    </w:p>
    <w:p w:rsidR="0033076C" w:rsidRDefault="0033076C">
      <w:pPr>
        <w:spacing w:before="120" w:after="120"/>
        <w:jc w:val="both"/>
        <w:rPr>
          <w:color w:val="000000"/>
        </w:rPr>
      </w:pPr>
      <w:r>
        <w:rPr>
          <w:color w:val="000000"/>
        </w:rPr>
        <w:t>Zamawiający wykluczył z postępowania:</w:t>
      </w:r>
    </w:p>
    <w:tbl>
      <w:tblPr>
        <w:tblW w:w="9225" w:type="dxa"/>
        <w:tblInd w:w="3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1"/>
        <w:gridCol w:w="2796"/>
        <w:gridCol w:w="5488"/>
      </w:tblGrid>
      <w:tr w:rsidR="0033076C">
        <w:tc>
          <w:tcPr>
            <w:tcW w:w="941" w:type="dxa"/>
            <w:shd w:val="clear" w:color="auto" w:fill="F3F3F3"/>
            <w:vAlign w:val="center"/>
          </w:tcPr>
          <w:p w:rsidR="0033076C" w:rsidRDefault="0033076C">
            <w:pPr>
              <w:jc w:val="center"/>
              <w:rPr>
                <w:b/>
              </w:rPr>
            </w:pPr>
            <w:r>
              <w:rPr>
                <w:b/>
              </w:rPr>
              <w:t>Lp.:</w:t>
            </w:r>
          </w:p>
        </w:tc>
        <w:tc>
          <w:tcPr>
            <w:tcW w:w="2796" w:type="dxa"/>
            <w:shd w:val="clear" w:color="auto" w:fill="F3F3F3"/>
            <w:vAlign w:val="center"/>
          </w:tcPr>
          <w:p w:rsidR="0033076C" w:rsidRDefault="0033076C">
            <w:pPr>
              <w:jc w:val="center"/>
              <w:rPr>
                <w:b/>
              </w:rPr>
            </w:pPr>
            <w:r>
              <w:rPr>
                <w:b/>
              </w:rPr>
              <w:t>Nazwa i adres wykonawcy:</w:t>
            </w:r>
          </w:p>
        </w:tc>
        <w:tc>
          <w:tcPr>
            <w:tcW w:w="5488" w:type="dxa"/>
            <w:shd w:val="clear" w:color="auto" w:fill="F3F3F3"/>
            <w:vAlign w:val="center"/>
          </w:tcPr>
          <w:p w:rsidR="0033076C" w:rsidRDefault="0033076C">
            <w:pPr>
              <w:jc w:val="center"/>
              <w:rPr>
                <w:b/>
              </w:rPr>
            </w:pPr>
            <w:r>
              <w:rPr>
                <w:b/>
              </w:rPr>
              <w:t>Uzasadnienie wykluczenia wykonawcy:</w:t>
            </w:r>
          </w:p>
        </w:tc>
      </w:tr>
      <w:tr w:rsidR="0033076C">
        <w:tc>
          <w:tcPr>
            <w:tcW w:w="941" w:type="dxa"/>
            <w:vAlign w:val="center"/>
          </w:tcPr>
          <w:p w:rsidR="0033076C" w:rsidRDefault="00197E77">
            <w:r w:rsidRPr="00197E77">
              <w:t>0</w:t>
            </w:r>
          </w:p>
        </w:tc>
        <w:tc>
          <w:tcPr>
            <w:tcW w:w="2796" w:type="dxa"/>
            <w:vAlign w:val="center"/>
          </w:tcPr>
          <w:p w:rsidR="0033076C" w:rsidRDefault="0033076C">
            <w:pPr>
              <w:jc w:val="both"/>
            </w:pPr>
          </w:p>
          <w:p w:rsidR="0033076C" w:rsidRDefault="0033076C">
            <w:pPr>
              <w:jc w:val="both"/>
              <w:rPr>
                <w:sz w:val="20"/>
                <w:szCs w:val="20"/>
              </w:rPr>
            </w:pPr>
            <w:r>
              <w:t xml:space="preserve">   </w:t>
            </w:r>
          </w:p>
          <w:p w:rsidR="0033076C" w:rsidRDefault="0033076C">
            <w:pPr>
              <w:jc w:val="both"/>
            </w:pPr>
            <w:r>
              <w:t xml:space="preserve"> </w:t>
            </w:r>
          </w:p>
        </w:tc>
        <w:tc>
          <w:tcPr>
            <w:tcW w:w="5488" w:type="dxa"/>
            <w:vAlign w:val="center"/>
          </w:tcPr>
          <w:p w:rsidR="0033076C" w:rsidRDefault="0033076C">
            <w:pPr>
              <w:jc w:val="both"/>
              <w:rPr>
                <w:sz w:val="20"/>
                <w:szCs w:val="20"/>
              </w:rPr>
            </w:pPr>
          </w:p>
          <w:p w:rsidR="0033076C" w:rsidRDefault="0033076C">
            <w:pPr>
              <w:jc w:val="both"/>
            </w:pPr>
          </w:p>
        </w:tc>
      </w:tr>
    </w:tbl>
    <w:p w:rsidR="0033076C" w:rsidRDefault="0033076C">
      <w:pPr>
        <w:pStyle w:val="Tekstpodstawowy"/>
        <w:rPr>
          <w:sz w:val="16"/>
          <w:szCs w:val="16"/>
        </w:rPr>
      </w:pPr>
    </w:p>
    <w:p w:rsidR="00AD5B8D" w:rsidRDefault="00AD5B8D" w:rsidP="00AD5B8D">
      <w:pPr>
        <w:spacing w:line="360" w:lineRule="auto"/>
        <w:jc w:val="both"/>
      </w:pPr>
      <w:r>
        <w:t>Jednocześnie informujemy</w:t>
      </w:r>
      <w:r w:rsidRPr="0012155B">
        <w:t>, że umowa w sp</w:t>
      </w:r>
      <w:r w:rsidR="001F67FA">
        <w:t>r</w:t>
      </w:r>
      <w:r w:rsidRPr="0012155B">
        <w:t>awie zamówienia publicznego może być zawarta, z zastrzeżeniem art. 183 ustawy</w:t>
      </w:r>
      <w:r>
        <w:t xml:space="preserve"> Prawo Zamówień Publicznych</w:t>
      </w:r>
      <w:r w:rsidRPr="0012155B">
        <w:t xml:space="preserve">, w terminie </w:t>
      </w:r>
      <w:r w:rsidR="00197E77">
        <w:t xml:space="preserve">  </w:t>
      </w:r>
      <w:r w:rsidR="00197E77" w:rsidRPr="0012155B">
        <w:t>nie krótszym niż 5 dni od dnia przesłania niniejszego zawiadomienia o wyborze najkorzystniejszej oferty</w:t>
      </w:r>
      <w:r w:rsidR="00197E77">
        <w:t>.</w:t>
      </w:r>
      <w:r w:rsidR="00197E77" w:rsidRPr="0012155B">
        <w:t xml:space="preserve">  </w:t>
      </w:r>
    </w:p>
    <w:p w:rsidR="00AD5B8D" w:rsidRPr="00EF36C3" w:rsidRDefault="00AD5B8D" w:rsidP="00AD5B8D">
      <w:pPr>
        <w:spacing w:line="360" w:lineRule="auto"/>
        <w:jc w:val="both"/>
      </w:pPr>
      <w:r w:rsidRPr="00EF36C3">
        <w:t>Zamawiający może zawrzeć umowę w sprawie zamówienia publicznego przed upływem terminu, o którym mowa powyżej, jeżeli zachodzą okoliczności wymienione w art. 94 ust. 2</w:t>
      </w:r>
      <w:r>
        <w:t xml:space="preserve"> ustawy Prawo Zamówień Publicznych</w:t>
      </w:r>
      <w:r w:rsidRPr="00EF36C3">
        <w:t>.</w:t>
      </w:r>
    </w:p>
    <w:p w:rsidR="00AD5B8D" w:rsidRDefault="00AD5B8D" w:rsidP="00AD5B8D">
      <w:pPr>
        <w:spacing w:line="360" w:lineRule="auto"/>
        <w:jc w:val="both"/>
        <w:rPr>
          <w:bCs/>
        </w:rPr>
      </w:pPr>
    </w:p>
    <w:p w:rsidR="00AD5B8D" w:rsidRDefault="00AD5B8D" w:rsidP="00AD5B8D">
      <w:pPr>
        <w:spacing w:line="360" w:lineRule="auto"/>
        <w:jc w:val="both"/>
        <w:rPr>
          <w:color w:val="000000"/>
        </w:rPr>
      </w:pPr>
      <w:r>
        <w:rPr>
          <w:bCs/>
        </w:rPr>
        <w:t>Równocześnie</w:t>
      </w:r>
      <w:r w:rsidRPr="00745DBF">
        <w:rPr>
          <w:bCs/>
        </w:rPr>
        <w:t xml:space="preserve"> zawiadamiamy, iż wyłącznie od niezgodnej z przepisami ustawy Prawo Zamówień Publicznych czynności Zamawiającego podjętej w postępowaniu o udzielenie zamówienia lub zaniechania czynności, do której Zamawiający jest zobowiązany na podstawie ustawy Prawo Zamówień Publicznych przysługuje odwołanie, z zastrzeżeniem art. 180 ust. 2 ustawy Prawo Zamówień Publicznych. Odwołanie wnosi się w terminach i formie, określonych w art. 182 oraz art. 180 ust. 4 ustawy Prawo Zamówień Publicznych.</w:t>
      </w:r>
    </w:p>
    <w:p w:rsidR="00AD5B8D" w:rsidRDefault="00AD5B8D">
      <w:pPr>
        <w:tabs>
          <w:tab w:val="left" w:pos="8820"/>
        </w:tabs>
        <w:spacing w:before="360" w:after="120"/>
        <w:ind w:left="4678"/>
        <w:jc w:val="center"/>
        <w:rPr>
          <w:u w:val="dotted"/>
        </w:rPr>
      </w:pPr>
    </w:p>
    <w:p w:rsidR="0033076C" w:rsidRDefault="0033076C">
      <w:pPr>
        <w:tabs>
          <w:tab w:val="left" w:pos="8820"/>
        </w:tabs>
        <w:spacing w:before="360" w:after="120"/>
        <w:ind w:left="4678"/>
        <w:jc w:val="center"/>
        <w:rPr>
          <w:u w:val="dotted"/>
        </w:rPr>
      </w:pPr>
      <w:r>
        <w:rPr>
          <w:u w:val="dotted"/>
        </w:rPr>
        <w:tab/>
      </w:r>
    </w:p>
    <w:p w:rsidR="0033076C" w:rsidRDefault="00197E77">
      <w:pPr>
        <w:spacing w:before="120" w:after="120"/>
        <w:ind w:left="4680"/>
        <w:jc w:val="center"/>
        <w:rPr>
          <w:bCs/>
          <w:vertAlign w:val="superscript"/>
        </w:rPr>
      </w:pPr>
      <w:r w:rsidRPr="00197E77">
        <w:rPr>
          <w:vertAlign w:val="superscript"/>
        </w:rPr>
        <w:t>mgr Sławomir</w:t>
      </w:r>
      <w:r w:rsidR="0033076C">
        <w:rPr>
          <w:vertAlign w:val="superscript"/>
        </w:rPr>
        <w:t xml:space="preserve"> </w:t>
      </w:r>
      <w:r w:rsidRPr="00197E77">
        <w:rPr>
          <w:vertAlign w:val="superscript"/>
        </w:rPr>
        <w:t>Baum</w:t>
      </w:r>
    </w:p>
    <w:sectPr w:rsidR="003307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C37" w:rsidRDefault="00856C37">
      <w:r>
        <w:separator/>
      </w:r>
    </w:p>
  </w:endnote>
  <w:endnote w:type="continuationSeparator" w:id="0">
    <w:p w:rsidR="00856C37" w:rsidRDefault="00856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E77" w:rsidRDefault="00197E7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6C3" w:rsidRDefault="00EF36C3">
    <w:pPr>
      <w:pStyle w:val="Stopka"/>
      <w:pBdr>
        <w:bottom w:val="single" w:sz="6" w:space="0" w:color="auto"/>
      </w:pBdr>
      <w:tabs>
        <w:tab w:val="clear" w:pos="4536"/>
        <w:tab w:val="left" w:pos="6237"/>
      </w:tabs>
      <w:rPr>
        <w:sz w:val="18"/>
        <w:szCs w:val="18"/>
      </w:rPr>
    </w:pPr>
  </w:p>
  <w:p w:rsidR="00EF36C3" w:rsidRDefault="00EF36C3">
    <w:pPr>
      <w:pStyle w:val="Stopka"/>
      <w:tabs>
        <w:tab w:val="clear" w:pos="4536"/>
      </w:tabs>
      <w:jc w:val="center"/>
      <w:rPr>
        <w:sz w:val="18"/>
        <w:szCs w:val="18"/>
      </w:rPr>
    </w:pPr>
  </w:p>
  <w:p w:rsidR="00EF36C3" w:rsidRDefault="00EF36C3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E77" w:rsidRDefault="00197E7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C37" w:rsidRDefault="00856C37">
      <w:r>
        <w:separator/>
      </w:r>
    </w:p>
  </w:footnote>
  <w:footnote w:type="continuationSeparator" w:id="0">
    <w:p w:rsidR="00856C37" w:rsidRDefault="00856C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E77" w:rsidRDefault="00197E7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E77" w:rsidRDefault="00197E7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E77" w:rsidRDefault="00197E7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541"/>
    <w:rsid w:val="00034F15"/>
    <w:rsid w:val="00081541"/>
    <w:rsid w:val="00095FA1"/>
    <w:rsid w:val="000B6515"/>
    <w:rsid w:val="000D1E6C"/>
    <w:rsid w:val="000D6259"/>
    <w:rsid w:val="00197E77"/>
    <w:rsid w:val="001F1559"/>
    <w:rsid w:val="001F67FA"/>
    <w:rsid w:val="002371E6"/>
    <w:rsid w:val="00251690"/>
    <w:rsid w:val="002F587A"/>
    <w:rsid w:val="0033076C"/>
    <w:rsid w:val="003C27EC"/>
    <w:rsid w:val="004B5777"/>
    <w:rsid w:val="005652D5"/>
    <w:rsid w:val="005811DF"/>
    <w:rsid w:val="00596F83"/>
    <w:rsid w:val="0060301B"/>
    <w:rsid w:val="00654E82"/>
    <w:rsid w:val="0068637A"/>
    <w:rsid w:val="006B7962"/>
    <w:rsid w:val="006F0507"/>
    <w:rsid w:val="007E5104"/>
    <w:rsid w:val="007E7D8F"/>
    <w:rsid w:val="00802201"/>
    <w:rsid w:val="008113FF"/>
    <w:rsid w:val="008569BA"/>
    <w:rsid w:val="00856C37"/>
    <w:rsid w:val="008C0372"/>
    <w:rsid w:val="00917FEB"/>
    <w:rsid w:val="00953D9A"/>
    <w:rsid w:val="00A034CB"/>
    <w:rsid w:val="00A86BE3"/>
    <w:rsid w:val="00AD5B8D"/>
    <w:rsid w:val="00AE6513"/>
    <w:rsid w:val="00B37924"/>
    <w:rsid w:val="00BA1245"/>
    <w:rsid w:val="00D05A79"/>
    <w:rsid w:val="00D26C67"/>
    <w:rsid w:val="00D5181E"/>
    <w:rsid w:val="00E05A7A"/>
    <w:rsid w:val="00E4520D"/>
    <w:rsid w:val="00EB4311"/>
    <w:rsid w:val="00EF36C3"/>
    <w:rsid w:val="00F9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rsid w:val="000B6515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0B65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rsid w:val="000B6515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0B65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4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AWOM~1.BAU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344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creator>Slawomir Baum</dc:creator>
  <cp:lastModifiedBy>Slawomir Baum</cp:lastModifiedBy>
  <cp:revision>2</cp:revision>
  <cp:lastPrinted>1900-12-31T23:00:00Z</cp:lastPrinted>
  <dcterms:created xsi:type="dcterms:W3CDTF">2016-11-24T13:35:00Z</dcterms:created>
  <dcterms:modified xsi:type="dcterms:W3CDTF">2016-11-24T13:35:00Z</dcterms:modified>
</cp:coreProperties>
</file>