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7C" w:rsidRDefault="00CA2E55">
      <w:pPr>
        <w:pStyle w:val="Standard"/>
        <w:jc w:val="both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I. OPIS PRZEDMIOTU ZAMÓWIENIA:</w:t>
      </w:r>
    </w:p>
    <w:p w:rsidR="000D6F7C" w:rsidRDefault="000D6F7C">
      <w:pPr>
        <w:pStyle w:val="Standard"/>
        <w:jc w:val="both"/>
        <w:rPr>
          <w:rFonts w:eastAsia="Times New Roman" w:cs="Times New Roman"/>
          <w:b/>
          <w:color w:val="00000A"/>
          <w:sz w:val="28"/>
          <w:szCs w:val="28"/>
        </w:rPr>
      </w:pPr>
    </w:p>
    <w:p w:rsidR="000D6F7C" w:rsidRDefault="00CA2E55">
      <w:pPr>
        <w:pStyle w:val="Standard"/>
        <w:jc w:val="both"/>
      </w:pPr>
      <w:r>
        <w:rPr>
          <w:rFonts w:eastAsia="Times New Roman" w:cs="Times New Roman"/>
          <w:b/>
          <w:color w:val="00000A"/>
          <w:sz w:val="28"/>
          <w:szCs w:val="28"/>
        </w:rPr>
        <w:t xml:space="preserve">Wspólny Słownik Zamówień: </w:t>
      </w:r>
      <w:r>
        <w:rPr>
          <w:rFonts w:eastAsia="Times New Roman" w:cs="Times New Roman"/>
          <w:color w:val="333333"/>
          <w:sz w:val="28"/>
          <w:szCs w:val="28"/>
        </w:rPr>
        <w:t>90911200-8 – Usługi sprzątania budynków</w:t>
      </w:r>
      <w:r>
        <w:rPr>
          <w:rFonts w:eastAsia="Times New Roman" w:cs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/>
          <w:color w:val="00000A"/>
          <w:sz w:val="28"/>
          <w:szCs w:val="28"/>
        </w:rPr>
        <w:tab/>
      </w:r>
      <w:r>
        <w:rPr>
          <w:rFonts w:eastAsia="Times New Roman" w:cs="Times New Roman"/>
          <w:color w:val="00000A"/>
          <w:sz w:val="28"/>
          <w:szCs w:val="28"/>
        </w:rPr>
        <w:tab/>
      </w:r>
      <w:r>
        <w:rPr>
          <w:rFonts w:eastAsia="Times New Roman" w:cs="Times New Roman"/>
          <w:color w:val="00000A"/>
          <w:sz w:val="28"/>
          <w:szCs w:val="28"/>
        </w:rPr>
        <w:tab/>
      </w:r>
      <w:r>
        <w:rPr>
          <w:rFonts w:eastAsia="Times New Roman" w:cs="Times New Roman"/>
          <w:color w:val="00000A"/>
          <w:sz w:val="28"/>
          <w:szCs w:val="28"/>
        </w:rPr>
        <w:tab/>
      </w:r>
      <w:r>
        <w:rPr>
          <w:rFonts w:eastAsia="Times New Roman" w:cs="Times New Roman"/>
          <w:color w:val="00000A"/>
          <w:sz w:val="28"/>
          <w:szCs w:val="28"/>
        </w:rPr>
        <w:tab/>
      </w:r>
      <w:r>
        <w:rPr>
          <w:rFonts w:eastAsia="Times New Roman" w:cs="Times New Roman"/>
          <w:color w:val="00000A"/>
          <w:sz w:val="28"/>
          <w:szCs w:val="28"/>
        </w:rPr>
        <w:tab/>
        <w:t xml:space="preserve"> 90919200-4 - Usługi sprzątania biur</w:t>
      </w:r>
    </w:p>
    <w:p w:rsidR="000D6F7C" w:rsidRDefault="000D6F7C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0D6F7C" w:rsidRDefault="000D6F7C">
      <w:pPr>
        <w:pStyle w:val="Standard"/>
        <w:jc w:val="both"/>
        <w:rPr>
          <w:rFonts w:eastAsia="Times New Roman" w:cs="Times New Roman"/>
          <w:b/>
          <w:color w:val="00000A"/>
          <w:sz w:val="28"/>
          <w:szCs w:val="28"/>
        </w:rPr>
      </w:pPr>
    </w:p>
    <w:p w:rsidR="000D6F7C" w:rsidRDefault="00CA2E55">
      <w:pPr>
        <w:pStyle w:val="Standard"/>
        <w:jc w:val="both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1. Przedmiotem zamówienia jest sprzątanie</w:t>
      </w:r>
      <w:r>
        <w:rPr>
          <w:rFonts w:eastAsia="Times New Roman" w:cs="Times New Roman"/>
          <w:b/>
          <w:color w:val="00000A"/>
          <w:sz w:val="28"/>
          <w:szCs w:val="28"/>
        </w:rPr>
        <w:t xml:space="preserve"> i utrzymanie czystości w budynkach Urzędu Miejskiego w Śremie</w:t>
      </w:r>
    </w:p>
    <w:p w:rsidR="000D6F7C" w:rsidRDefault="00CA2E55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Przedmiot zamówienia obejmuje:</w:t>
      </w:r>
    </w:p>
    <w:p w:rsidR="000D6F7C" w:rsidRDefault="00CA2E55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 xml:space="preserve">1) sprzątanie pomieszczeń biurowych, </w:t>
      </w:r>
      <w:proofErr w:type="spellStart"/>
      <w:r>
        <w:rPr>
          <w:rFonts w:eastAsia="Times New Roman" w:cs="Times New Roman"/>
          <w:color w:val="00000A"/>
          <w:sz w:val="28"/>
          <w:szCs w:val="28"/>
        </w:rPr>
        <w:t>sal</w:t>
      </w:r>
      <w:proofErr w:type="spellEnd"/>
      <w:r>
        <w:rPr>
          <w:rFonts w:eastAsia="Times New Roman" w:cs="Times New Roman"/>
          <w:color w:val="00000A"/>
          <w:sz w:val="28"/>
          <w:szCs w:val="28"/>
        </w:rPr>
        <w:t xml:space="preserve"> narad, sali ślubów, pomieszczeń sanitarnych i socjalnych, pomieszczeń technicznych; archiwum; korytarzy, holi, mycie okie</w:t>
      </w:r>
      <w:r>
        <w:rPr>
          <w:rFonts w:eastAsia="Times New Roman" w:cs="Times New Roman"/>
          <w:color w:val="00000A"/>
          <w:sz w:val="28"/>
          <w:szCs w:val="28"/>
        </w:rPr>
        <w:t>n,</w:t>
      </w:r>
    </w:p>
    <w:p w:rsidR="000D6F7C" w:rsidRDefault="00CA2E55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2) bieżące wyposażanie sanitariatów w niezbędne środki czystości i środki higieniczne (papier toaletowy, ręczniki papierowe, worki na śmieci, mydło w płynie, płyn do mycia naczyń, kostki WC, odświeżacze powietrza w spray),</w:t>
      </w:r>
    </w:p>
    <w:p w:rsidR="000D6F7C" w:rsidRDefault="00CA2E55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3) zamykanie budynków Urzędu w</w:t>
      </w:r>
      <w:r>
        <w:rPr>
          <w:rFonts w:eastAsia="Times New Roman" w:cs="Times New Roman"/>
          <w:color w:val="00000A"/>
          <w:sz w:val="28"/>
          <w:szCs w:val="28"/>
        </w:rPr>
        <w:t>raz z kodowaniem alarmu antywłamaniowego.</w:t>
      </w:r>
    </w:p>
    <w:p w:rsidR="000D6F7C" w:rsidRDefault="000D6F7C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0D6F7C" w:rsidRDefault="00CA2E55">
      <w:pPr>
        <w:pStyle w:val="Standard"/>
        <w:jc w:val="both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2. WYKAZ BUDYNKÓW OBJĘTYCH USŁUGĄ SPRZĄTANIA:</w:t>
      </w:r>
    </w:p>
    <w:p w:rsidR="000D6F7C" w:rsidRDefault="000D6F7C">
      <w:pPr>
        <w:pStyle w:val="Standard"/>
        <w:jc w:val="both"/>
        <w:rPr>
          <w:rFonts w:eastAsia="Times New Roman" w:cs="Times New Roman"/>
          <w:b/>
          <w:color w:val="00000A"/>
          <w:sz w:val="28"/>
          <w:szCs w:val="28"/>
        </w:rPr>
      </w:pPr>
    </w:p>
    <w:p w:rsidR="000D6F7C" w:rsidRDefault="00CA2E55">
      <w:pPr>
        <w:pStyle w:val="Standard"/>
        <w:jc w:val="both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2.1. Budynek Urzędu Miejskiego w Śremie, Pl. 20 Października 1 63-100 Śrem</w:t>
      </w:r>
    </w:p>
    <w:p w:rsidR="000D6F7C" w:rsidRDefault="000D6F7C">
      <w:pPr>
        <w:pStyle w:val="Standard"/>
        <w:jc w:val="both"/>
        <w:rPr>
          <w:rFonts w:eastAsia="Times New Roman" w:cs="Times New Roman"/>
          <w:b/>
          <w:color w:val="00000A"/>
          <w:sz w:val="28"/>
          <w:szCs w:val="28"/>
        </w:rPr>
      </w:pPr>
    </w:p>
    <w:tbl>
      <w:tblPr>
        <w:tblW w:w="89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</w:rPr>
              <w:t>Ogólna powierzchnia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</w:rPr>
              <w:t>1612,70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Hole; korytarze; klatki schodowe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347,10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Pokoje biurowe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795,60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Sale narad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102,5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Sanitariaty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48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Pomieszczenia socjalne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40,1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Winda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7,8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Pomieszczenia techniczne (serwerownia; kotłownia; archiwum; magazyn)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271,6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Okna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215,69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</w:rPr>
              <w:t>Powierzchnia typu: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wykładzina dywanowa FLOTEX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976,60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płytki - ceramika</w:t>
            </w: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636,10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</w:rPr>
              <w:lastRenderedPageBreak/>
              <w:t>Wyposażenie sanitariatów i pomieszczeń socjalnych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umywalki - ceramika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15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baterie umywalkowe - chrom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15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muszle klozetowe - ceramika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10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pisuary – ceramika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4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zlewozmywaki - stal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5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kosze na śmieci – chrom, plastik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15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suszarki do rąk – chrom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9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pojemniki na mydło – chrom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15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pojemnik na ręcznik papierowy - chrom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5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</w:rPr>
              <w:t>Miesięczne szacunkowe zużycie środków czystości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papier toaletowy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100-150 rolek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ręczniki papierowe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60 szt.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worki na śmieci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15 op. – 30l; 4 op. – 60l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mydło</w:t>
            </w:r>
            <w:r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 w płynie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10 l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płyn do naczyń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10 l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kostki WC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15 op.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odświeżacze powietrza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12 szt.</w:t>
            </w:r>
          </w:p>
        </w:tc>
      </w:tr>
    </w:tbl>
    <w:p w:rsidR="000D6F7C" w:rsidRDefault="000D6F7C">
      <w:pPr>
        <w:suppressAutoHyphens w:val="0"/>
        <w:rPr>
          <w:rFonts w:eastAsia="Times New Roman" w:cs="Times New Roman"/>
          <w:b/>
          <w:color w:val="00000A"/>
          <w:sz w:val="28"/>
          <w:szCs w:val="28"/>
        </w:rPr>
      </w:pPr>
    </w:p>
    <w:p w:rsidR="000D6F7C" w:rsidRDefault="00CA2E55">
      <w:pPr>
        <w:pStyle w:val="Standard"/>
        <w:ind w:left="-284" w:firstLine="284"/>
        <w:jc w:val="both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>2.2. Budynek Urzędu Miejskiego w Śremie, ul. Mickiewicza 10 63-100   Śrem</w:t>
      </w:r>
    </w:p>
    <w:p w:rsidR="000D6F7C" w:rsidRDefault="000D6F7C">
      <w:pPr>
        <w:pStyle w:val="Standard"/>
        <w:ind w:left="-284" w:firstLine="284"/>
        <w:jc w:val="both"/>
        <w:rPr>
          <w:rFonts w:eastAsia="Times New Roman" w:cs="Times New Roman"/>
          <w:b/>
          <w:color w:val="00000A"/>
          <w:sz w:val="28"/>
          <w:szCs w:val="28"/>
        </w:rPr>
      </w:pPr>
    </w:p>
    <w:tbl>
      <w:tblPr>
        <w:tblW w:w="89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</w:rPr>
              <w:t>Ogólna powierzchnia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</w:rPr>
              <w:t>638,58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Hole; korytarze; klatki schodowe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163,99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Pokoje biurowe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229,18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Sala ślubów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59,35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Sanitariaty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16,06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Pomieszczenia techniczne</w:t>
            </w:r>
          </w:p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( kotłownia; archiwum; )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170,0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Okna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103,47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</w:rPr>
              <w:t>Powierzchnia typu: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wykładzina PCV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285,13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wykładzina dywanowa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50,83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płytki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157,98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parkiet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59,35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posadzka </w:t>
            </w:r>
            <w:r>
              <w:rPr>
                <w:rFonts w:eastAsia="Times New Roman" w:cs="Times New Roman"/>
                <w:color w:val="00000A"/>
                <w:sz w:val="28"/>
                <w:szCs w:val="28"/>
              </w:rPr>
              <w:t>betonowa</w:t>
            </w: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85,29 m2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</w:rPr>
              <w:lastRenderedPageBreak/>
              <w:t>Wyposażenie sanitariatów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umywalki - ceramika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5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baterie umywalkowe - chrom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5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muszle klozetowe – ceramika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5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kosze na śmieci - plastik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6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pojemniki na mydło - plastik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4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pojemnik na ręcznik papierowy – plastik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4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A"/>
                <w:sz w:val="28"/>
                <w:szCs w:val="28"/>
              </w:rPr>
              <w:t xml:space="preserve">Miesięczne szacunkowe </w:t>
            </w:r>
            <w:r>
              <w:rPr>
                <w:rFonts w:eastAsia="Times New Roman" w:cs="Times New Roman"/>
                <w:b/>
                <w:color w:val="00000A"/>
                <w:sz w:val="28"/>
                <w:szCs w:val="28"/>
              </w:rPr>
              <w:t>zużycie środków czystości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papier toaletowy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6 szt.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ręczniki papierowe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18 szt.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worki na śmieci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2 op. – 30l; 1 op. – 60 l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mydło w płynie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3 l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płyn do naczyń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3 l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kostki WC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8 op.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odświeżacze powietrza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right"/>
              <w:rPr>
                <w:rFonts w:eastAsia="Calibri" w:cs="Times New Roman"/>
                <w:color w:val="00000A"/>
                <w:sz w:val="28"/>
                <w:szCs w:val="28"/>
              </w:rPr>
            </w:pPr>
            <w:r>
              <w:rPr>
                <w:rFonts w:eastAsia="Calibri" w:cs="Times New Roman"/>
                <w:color w:val="00000A"/>
                <w:sz w:val="28"/>
                <w:szCs w:val="28"/>
              </w:rPr>
              <w:t>5</w:t>
            </w:r>
          </w:p>
        </w:tc>
      </w:tr>
    </w:tbl>
    <w:p w:rsidR="000D6F7C" w:rsidRDefault="000D6F7C">
      <w:pPr>
        <w:pStyle w:val="Standard"/>
        <w:jc w:val="both"/>
        <w:rPr>
          <w:rFonts w:eastAsia="Times New Roman" w:cs="Times New Roman"/>
          <w:b/>
          <w:color w:val="00000A"/>
          <w:sz w:val="28"/>
          <w:szCs w:val="28"/>
        </w:rPr>
      </w:pPr>
    </w:p>
    <w:p w:rsidR="000D6F7C" w:rsidRDefault="00CA2E55">
      <w:pPr>
        <w:pStyle w:val="Standard"/>
        <w:jc w:val="both"/>
        <w:rPr>
          <w:rFonts w:eastAsia="Times New Roman" w:cs="Times New Roman"/>
          <w:b/>
          <w:color w:val="00000A"/>
          <w:sz w:val="28"/>
          <w:szCs w:val="28"/>
        </w:rPr>
      </w:pPr>
      <w:r>
        <w:rPr>
          <w:rFonts w:eastAsia="Times New Roman" w:cs="Times New Roman"/>
          <w:b/>
          <w:color w:val="00000A"/>
          <w:sz w:val="28"/>
          <w:szCs w:val="28"/>
        </w:rPr>
        <w:t xml:space="preserve">3. Szczegółowy zakres prac wymaganych przez </w:t>
      </w:r>
      <w:r>
        <w:rPr>
          <w:rFonts w:eastAsia="Times New Roman" w:cs="Times New Roman"/>
          <w:b/>
          <w:color w:val="00000A"/>
          <w:sz w:val="28"/>
          <w:szCs w:val="28"/>
        </w:rPr>
        <w:t xml:space="preserve">Zamawiającego w ramach realizacji usługi objętej umową wraz z określeniem częstotliwości ich wykonywania </w:t>
      </w:r>
    </w:p>
    <w:p w:rsidR="000D6F7C" w:rsidRDefault="000D6F7C">
      <w:pPr>
        <w:pStyle w:val="Standard"/>
        <w:jc w:val="both"/>
        <w:rPr>
          <w:rFonts w:cs="Times New Roman"/>
          <w:sz w:val="28"/>
          <w:szCs w:val="28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1706"/>
        <w:gridCol w:w="1590"/>
        <w:gridCol w:w="117"/>
        <w:gridCol w:w="1159"/>
        <w:gridCol w:w="82"/>
        <w:gridCol w:w="930"/>
        <w:gridCol w:w="1823"/>
      </w:tblGrid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Specyfikacja prac </w:t>
            </w:r>
          </w:p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i czynności</w:t>
            </w:r>
          </w:p>
        </w:tc>
        <w:tc>
          <w:tcPr>
            <w:tcW w:w="74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  <w:color w:val="00000A"/>
              </w:rPr>
              <w:t>Częstotliwość wykonywania</w:t>
            </w: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codziennie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 tygodniu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 miesiącu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 roku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 razie potrzeby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74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A"/>
              </w:rPr>
              <w:t>1</w:t>
            </w:r>
            <w:r>
              <w:rPr>
                <w:rFonts w:eastAsia="Times New Roman" w:cs="Times New Roman"/>
                <w:b/>
                <w:color w:val="00000A"/>
              </w:rPr>
              <w:t xml:space="preserve">. Pokoje biurowe; sale </w:t>
            </w:r>
            <w:r>
              <w:rPr>
                <w:rFonts w:eastAsia="Times New Roman" w:cs="Times New Roman"/>
                <w:b/>
                <w:color w:val="00000A"/>
              </w:rPr>
              <w:t>konferencyjne; sala ślubów</w:t>
            </w: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odkurzanie wykładzin z zastosowaniem odpowiednich środków i sprzętu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usuwanie zanieczyszczeń i plam z wykładzin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odkurzanie i mycie parkietu na sali ślubów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A"/>
              </w:rPr>
              <w:t>X - zgodnie z harmonogramem ślubów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czyszczenie </w:t>
            </w:r>
            <w:r>
              <w:rPr>
                <w:rFonts w:eastAsia="Times New Roman" w:cs="Times New Roman"/>
                <w:color w:val="00000A"/>
              </w:rPr>
              <w:t>parkietu na sali ślubów środkami dostosowanymi do czyszczonej powierzchni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lastRenderedPageBreak/>
              <w:t>opróżnianie koszy na śmieci na odpady zmieszane; wymiana worków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wycieranie na mokro/mycie koszy na śmieci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opróżnianie pojemników na odpady segregowane,  </w:t>
            </w:r>
            <w:r>
              <w:rPr>
                <w:rFonts w:eastAsia="Times New Roman" w:cs="Times New Roman"/>
                <w:color w:val="00000A"/>
              </w:rPr>
              <w:t>wynoszenie ich zawartości do pojemników, znajdujących się na zewnątrz budynku; wymiana worków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wycieranie kurzu z powierzchni biurek, mebli biurowych i innego sprzętu biurowego (m.in. aparaty telefoniczne; lampki biurkowe; obudowy komputerów -</w:t>
            </w:r>
            <w:r>
              <w:rPr>
                <w:rFonts w:eastAsia="Times New Roman" w:cs="Times New Roman"/>
                <w:color w:val="00000A"/>
              </w:rPr>
              <w:t xml:space="preserve"> bez klawiatur i ekranów monitorów)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wycieranie stołów i krzeseł w salach narad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odkurzanie obrazów i innych elementów dekoracyjnych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wycieranie stelaży foteli i krzeseł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 szaf i drzwi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wycieranie kurzu górnych </w:t>
            </w:r>
            <w:r>
              <w:rPr>
                <w:rFonts w:eastAsia="Times New Roman" w:cs="Times New Roman"/>
                <w:color w:val="00000A"/>
              </w:rPr>
              <w:t>części szaf; ościeżnice drzwi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wyłączników i gniazdek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odkurzanie i przecieranie na wilgotno parapetów; listew przypodłogowych; kaloryferów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odkurzanie mebli tapicerowanych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lastRenderedPageBreak/>
              <w:t>mycie szklanych drzwi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konserwowanie powierzchni drzwi; szaf, biurek oraz pozostałych mebli środkami dostosowanymi do mebli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dezynfekcja aparatów telefonicznych, wyłączników światła oraz klamek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parapetów zewnętrznych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zmywanie naczyń po odbytych</w:t>
            </w:r>
            <w:r>
              <w:rPr>
                <w:rFonts w:eastAsia="Times New Roman" w:cs="Times New Roman"/>
                <w:color w:val="00000A"/>
              </w:rPr>
              <w:t xml:space="preserve"> spotkaniach, naradach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  <w:color w:val="00000A"/>
              </w:rPr>
              <w:t>2. Hole; korytarze</w:t>
            </w: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opróżnianie pojemników niszczarek i wynoszenie ich zawartości do pojemnika na odpady segregowane - PAPIER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czyszczenie tabliczek </w:t>
            </w:r>
            <w:proofErr w:type="spellStart"/>
            <w:r>
              <w:rPr>
                <w:rFonts w:eastAsia="Times New Roman" w:cs="Times New Roman"/>
                <w:color w:val="00000A"/>
              </w:rPr>
              <w:t>przydrzwiowych</w:t>
            </w:r>
            <w:proofErr w:type="spellEnd"/>
            <w:r>
              <w:rPr>
                <w:rFonts w:eastAsia="Times New Roman" w:cs="Times New Roman"/>
                <w:color w:val="00000A"/>
              </w:rPr>
              <w:t>; tablic informacyjnych; gabloty informacyjnej;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i mycie wycieraczek, znajdujących się przy wejściach do budynków oraz wewnątrz budynków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usuwanie piachu spod wycieraczek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 w sezonie jesień/zima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 w sezonie wiosna/lato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mycie szklanych drzwi wejściowych i oszklonych drzwi na </w:t>
            </w:r>
            <w:r>
              <w:rPr>
                <w:rFonts w:eastAsia="Times New Roman" w:cs="Times New Roman"/>
                <w:color w:val="00000A"/>
              </w:rPr>
              <w:t>korytarzach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przecieranie na wilgotno stolików oraz krzeseł dla klientów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cokołów przyściennych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wyłączników, gniazdek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lastRenderedPageBreak/>
              <w:t>przecieranie na wilgotno parapetów zewnętrznych, grzejników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odkurzanie </w:t>
            </w:r>
            <w:r>
              <w:rPr>
                <w:rFonts w:eastAsia="Times New Roman" w:cs="Times New Roman"/>
                <w:color w:val="00000A"/>
              </w:rPr>
              <w:t>sprzętu ppoż.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dezynfekcja wyłączników prądu oraz klamek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odkurzenie i mycie niszczarek, drukarek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odkurzanie i mycie skrzynek informatycznych, skrzynek elektrycznych, innych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  <w:color w:val="00000A"/>
              </w:rPr>
              <w:t>3. Klatki schodowe; schody</w:t>
            </w: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zamiatanie, mycie </w:t>
            </w:r>
            <w:r>
              <w:rPr>
                <w:rFonts w:eastAsia="Times New Roman" w:cs="Times New Roman"/>
                <w:color w:val="00000A"/>
              </w:rPr>
              <w:t>schodów i klatek schodowych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usuwanie kurzu i mycie poręczy i balustrad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cokołów przyściennych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  <w:color w:val="00000A"/>
              </w:rPr>
              <w:t>4. Winda</w:t>
            </w: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 podłogi w kabinie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przecieranie ścianki i drzwi w kabinie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</w:pPr>
            <w:r>
              <w:rPr>
                <w:rFonts w:eastAsia="Times New Roman" w:cs="Times New Roman"/>
                <w:color w:val="00000A"/>
              </w:rPr>
              <w:t xml:space="preserve">czyszczenie i polerowanie wszystkich </w:t>
            </w:r>
            <w:r>
              <w:rPr>
                <w:rFonts w:eastAsia="Times New Roman" w:cs="Times New Roman"/>
                <w:color w:val="00000A"/>
              </w:rPr>
              <w:t>elementów metalowych odpowiednim środkiem czyszczącym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 sufitu w kabinie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  <w:color w:val="00000A"/>
              </w:rPr>
              <w:t>5. Toalety; kabina prysznicowa</w:t>
            </w: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opróżnianie koszy na  śmieci; wymiana worków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wycieranie/mycie koszy na śmieci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usuwanie osadu i kamienia z urządzeń</w:t>
            </w:r>
            <w:r>
              <w:rPr>
                <w:rFonts w:eastAsia="Times New Roman" w:cs="Times New Roman"/>
                <w:color w:val="00000A"/>
              </w:rPr>
              <w:t xml:space="preserve"> sanitarnych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mycie armatury sanitariatów; desek sedesowych (od wewnątrz </w:t>
            </w:r>
            <w:r>
              <w:rPr>
                <w:rFonts w:eastAsia="Times New Roman" w:cs="Times New Roman"/>
                <w:color w:val="00000A"/>
              </w:rPr>
              <w:lastRenderedPageBreak/>
              <w:t>i zewnątrz) z zastosowaniem środka dezynfekującego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lastRenderedPageBreak/>
              <w:t>mycie przewijaka dla dzieci w toalecie dla osób niepełnosprawnych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mycie podłogi z zastosowaniem środka </w:t>
            </w:r>
            <w:r>
              <w:rPr>
                <w:rFonts w:eastAsia="Times New Roman" w:cs="Times New Roman"/>
                <w:color w:val="00000A"/>
              </w:rPr>
              <w:t>dezynfekującego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luster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baterii umywalkowych, prysznicowej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mycie uchwytów i poręczy z </w:t>
            </w:r>
            <w:proofErr w:type="spellStart"/>
            <w:r>
              <w:rPr>
                <w:rFonts w:eastAsia="Times New Roman" w:cs="Times New Roman"/>
                <w:color w:val="00000A"/>
              </w:rPr>
              <w:t>zastososowaniem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środka dezynfekującego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 płytek ściennych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przecieranie/mycie pojemników na mydło; </w:t>
            </w:r>
            <w:r>
              <w:rPr>
                <w:rFonts w:eastAsia="Times New Roman" w:cs="Times New Roman"/>
                <w:color w:val="00000A"/>
              </w:rPr>
              <w:t>pojemników na ręczniki papierowe; uchwytów na papier toaletowy; suszarek do rąk; pojemników i szczotek do WC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</w:pPr>
            <w:r>
              <w:rPr>
                <w:rFonts w:eastAsia="Times New Roman" w:cs="Times New Roman"/>
                <w:color w:val="00000A"/>
              </w:rPr>
              <w:t>uzupełnianie środków higienicznych (mydło w płynie; papier toaletowy; kostki WC; odświeżacze powietrza; ręczniki papierowe)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</w:t>
            </w:r>
            <w:r>
              <w:rPr>
                <w:rFonts w:eastAsia="Times New Roman" w:cs="Times New Roman"/>
                <w:color w:val="00000A"/>
              </w:rPr>
              <w:t xml:space="preserve"> drzwi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 wewnętrznych parapetów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przecieranie na wilgotno kaloryferów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 – w sezonie grzewczym</w:t>
            </w: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 – poza sezonem grzewczym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gniazdek; włączników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parapetów zewnętrznych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  <w:color w:val="00000A"/>
              </w:rPr>
              <w:t>6. Pomieszczenia socjalne</w:t>
            </w: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odkurzanie wykładzin z zastosowaniem odpowiednich środków i </w:t>
            </w:r>
            <w:r>
              <w:rPr>
                <w:rFonts w:eastAsia="Times New Roman" w:cs="Times New Roman"/>
                <w:color w:val="00000A"/>
              </w:rPr>
              <w:lastRenderedPageBreak/>
              <w:t>sprzętu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lastRenderedPageBreak/>
              <w:t>usuwanie zanieczyszczeń i plam z wykładzin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opróżnianie koszy na śmieci na odpady zmieszane; wymiana worków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wycieranie na mokro/mycie koszy na śmieci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opróżnianie pojemników na odpady segregowane,  wynoszenie ich zawartości do pojemników, znajdujących się na zewnątrz budynku; wymiana worków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 blatów kuchennych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mycie szafek i szuflad 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wycieranie stołów i krzeseł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</w:t>
            </w:r>
            <w:r>
              <w:rPr>
                <w:rFonts w:eastAsia="Times New Roman" w:cs="Times New Roman"/>
                <w:color w:val="00000A"/>
              </w:rPr>
              <w:t xml:space="preserve"> drzwi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wycieranie kurzu górnych części szaf; ościeżnice drzwi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wyłączników i gniazdek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przecieranie na wilgotno czajników elektrycznych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baterii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przecieranie/mycie pojemników na mydło; pojemników </w:t>
            </w:r>
            <w:r>
              <w:rPr>
                <w:rFonts w:eastAsia="Times New Roman" w:cs="Times New Roman"/>
                <w:color w:val="00000A"/>
              </w:rPr>
              <w:t>na ręczniki papierowe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uzupełnianie mydła w płynie; ręczników papierowych)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 wewnętrznych parapetów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przecieranie na wilgotno kaloryferów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lastRenderedPageBreak/>
              <w:t>czyszczenie włączników; gniazdek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czyszczenie parapetów zewnętrznych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  <w:color w:val="00000A"/>
              </w:rPr>
              <w:t>7. Pomieszczenia magazynowe, pomieszczenia archiwów; serwerowni; kotłowni, gospodarcze - użytkowane sporadycznie</w:t>
            </w: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Zamiatanie i mycie posadzek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 drzwi i ościeżnic drzwiowych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wycieranie na wilgotno kaloryferów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wycieranie regałów; półek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wycieranie kurzu z urządzeń wskazanych przez zamawiającego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  <w:color w:val="00000A"/>
              </w:rPr>
              <w:t>8. Prace okresowe</w:t>
            </w: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b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usunięcie śmieci i  zanieczyszczeń ze schodów przed wejściem głównym do USC wraz z pozamiataniem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X</w:t>
            </w: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dwustronne mycie okien wraz z </w:t>
            </w:r>
            <w:r>
              <w:rPr>
                <w:rFonts w:eastAsia="Times New Roman" w:cs="Times New Roman"/>
                <w:color w:val="00000A"/>
              </w:rPr>
              <w:t xml:space="preserve">ościeżnicami i parapetami w pomieszczeniach reprezentacyjnych (zespół </w:t>
            </w:r>
            <w:proofErr w:type="spellStart"/>
            <w:r>
              <w:rPr>
                <w:rFonts w:eastAsia="Times New Roman" w:cs="Times New Roman"/>
                <w:color w:val="00000A"/>
              </w:rPr>
              <w:t>obsł.klienta</w:t>
            </w:r>
            <w:proofErr w:type="spellEnd"/>
            <w:r>
              <w:rPr>
                <w:rFonts w:eastAsia="Times New Roman" w:cs="Times New Roman"/>
                <w:color w:val="00000A"/>
              </w:rPr>
              <w:t>; w gabinetach: burmistrza, zastępcy burmistrza, sekretarza, skarbnika, przewodniczącej rady miejskiej; salach narad) na klatkach schodowych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lastRenderedPageBreak/>
              <w:t xml:space="preserve">dwustronne mycie </w:t>
            </w:r>
            <w:r>
              <w:rPr>
                <w:rFonts w:eastAsia="Times New Roman" w:cs="Times New Roman"/>
                <w:color w:val="00000A"/>
              </w:rPr>
              <w:t>okien wraz z ościeżnicami i parapetami w pozostałych pomieszczeniach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raz na kwartał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 krat okiennych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raz na kwartał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pranie wykładzin dywanowych z użyciem dostosowanych do powierzchni środków piorących/czyszczących z atestami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pranie/czyszczenie mebli tapicerowanych</w:t>
            </w:r>
          </w:p>
          <w:p w:rsidR="000D6F7C" w:rsidRDefault="000D6F7C">
            <w:pPr>
              <w:pStyle w:val="Standard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odkurzanie ścian; sufitów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 xml:space="preserve">mycie opraw oświetleniowych w pomieszczeniach reprezentacyjnych (zespół </w:t>
            </w:r>
            <w:proofErr w:type="spellStart"/>
            <w:r>
              <w:rPr>
                <w:rFonts w:eastAsia="Times New Roman" w:cs="Times New Roman"/>
                <w:color w:val="00000A"/>
              </w:rPr>
              <w:t>obsł.klienta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; w gabinetach: burmistrza, zastępcy burmistrza, sekretarza, skarbnika, przewodniczącej </w:t>
            </w:r>
            <w:r>
              <w:rPr>
                <w:rFonts w:eastAsia="Times New Roman" w:cs="Times New Roman"/>
                <w:color w:val="00000A"/>
              </w:rPr>
              <w:t>rady miejskiej; salach narad) na klatkach schodowych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4 - raz na kwartał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mycie opraw oświetleniowych w pozostałych pomieszczeniach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  <w:tr w:rsidR="000D6F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CA2E55">
            <w:pPr>
              <w:pStyle w:val="Standard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akrylacja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wykładzin PCV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  <w:p w:rsidR="000D6F7C" w:rsidRDefault="00CA2E55">
            <w:pPr>
              <w:pStyle w:val="Standard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7C" w:rsidRDefault="000D6F7C">
            <w:pPr>
              <w:pStyle w:val="Standard"/>
              <w:jc w:val="both"/>
              <w:rPr>
                <w:rFonts w:eastAsia="Times New Roman" w:cs="Times New Roman"/>
                <w:color w:val="00000A"/>
              </w:rPr>
            </w:pPr>
          </w:p>
        </w:tc>
      </w:tr>
    </w:tbl>
    <w:p w:rsidR="000D6F7C" w:rsidRDefault="000D6F7C">
      <w:pPr>
        <w:pStyle w:val="Standard"/>
        <w:jc w:val="both"/>
        <w:rPr>
          <w:rFonts w:eastAsia="Times New Roman" w:cs="Times New Roman"/>
          <w:b/>
          <w:color w:val="00000A"/>
          <w:sz w:val="28"/>
          <w:szCs w:val="28"/>
        </w:rPr>
      </w:pPr>
    </w:p>
    <w:p w:rsidR="000D6F7C" w:rsidRDefault="000D6F7C">
      <w:pPr>
        <w:pageBreakBefore/>
        <w:suppressAutoHyphens w:val="0"/>
        <w:rPr>
          <w:rFonts w:eastAsia="Times New Roman" w:cs="Times New Roman"/>
          <w:color w:val="00000A"/>
          <w:sz w:val="28"/>
          <w:szCs w:val="28"/>
        </w:rPr>
      </w:pPr>
    </w:p>
    <w:p w:rsidR="000D6F7C" w:rsidRDefault="00CA2E5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Termin realizacji zamówienia - 1.01.2017 r. - 31.12.2019 r.</w:t>
      </w:r>
    </w:p>
    <w:p w:rsidR="000D6F7C" w:rsidRDefault="000D6F7C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0D6F7C" w:rsidRDefault="00CA2E5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 xml:space="preserve">Wykonanie </w:t>
      </w:r>
      <w:r>
        <w:rPr>
          <w:rFonts w:eastAsia="Times New Roman" w:cs="Times New Roman"/>
          <w:color w:val="00000A"/>
          <w:sz w:val="28"/>
          <w:szCs w:val="28"/>
        </w:rPr>
        <w:t>usługi sprzątania odbywać się będzie od poniedziałku do piątku w godz. od 14.30 do 20.00.</w:t>
      </w:r>
    </w:p>
    <w:p w:rsidR="000D6F7C" w:rsidRDefault="000D6F7C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0D6F7C" w:rsidRDefault="00CA2E55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>7. Wykonawca zapewnia:</w:t>
      </w:r>
    </w:p>
    <w:p w:rsidR="000D6F7C" w:rsidRDefault="00CA2E55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 xml:space="preserve">    </w:t>
      </w:r>
      <w:r>
        <w:rPr>
          <w:rFonts w:eastAsia="Times New Roman" w:cs="Times New Roman"/>
          <w:color w:val="00000A"/>
          <w:sz w:val="28"/>
          <w:szCs w:val="28"/>
        </w:rPr>
        <w:tab/>
        <w:t xml:space="preserve">1)   wszelkie środki czystości, środki konserwująco-zabezpieczające i dezynfekcyjne dostosowane do rodzaju </w:t>
      </w:r>
      <w:r>
        <w:rPr>
          <w:rFonts w:eastAsia="Times New Roman" w:cs="Times New Roman"/>
          <w:color w:val="00000A"/>
          <w:sz w:val="28"/>
          <w:szCs w:val="28"/>
        </w:rPr>
        <w:t>czyszczonych powierzchni oraz środki higieniczne (mydło w płynie, płyn do mycia naczyń, ręczniki papierowe, papier toaletowy, odświeżacze powietrza, worki na śmieci, kostki WC),</w:t>
      </w:r>
    </w:p>
    <w:p w:rsidR="000D6F7C" w:rsidRDefault="00CA2E55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ab/>
        <w:t>2) sprzęt techniczny i urządzenia, które będą stosowane przy realizacji zamów</w:t>
      </w:r>
      <w:r>
        <w:rPr>
          <w:rFonts w:eastAsia="Times New Roman" w:cs="Times New Roman"/>
          <w:color w:val="00000A"/>
          <w:sz w:val="28"/>
          <w:szCs w:val="28"/>
        </w:rPr>
        <w:t>ienia (w ilości i rodzaju zgodnie z wymaganiami przez zamawiającego, jako warunek udziału wykonawcy w postępowaniu o udzielenie zamówienia objętego niniejszą umową). Każda zmiana sprzętu i urządzenia wymaga zgody zamawiającego.</w:t>
      </w:r>
    </w:p>
    <w:p w:rsidR="000D6F7C" w:rsidRDefault="000D6F7C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0D6F7C" w:rsidRDefault="000D6F7C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  <w:bookmarkStart w:id="0" w:name="_GoBack"/>
      <w:bookmarkEnd w:id="0"/>
    </w:p>
    <w:p w:rsidR="000D6F7C" w:rsidRDefault="000D6F7C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0D6F7C" w:rsidRDefault="000D6F7C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0D6F7C" w:rsidRDefault="00CA2E55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ab/>
      </w:r>
    </w:p>
    <w:p w:rsidR="000D6F7C" w:rsidRDefault="00CA2E55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</w:rPr>
        <w:t xml:space="preserve">     </w:t>
      </w:r>
    </w:p>
    <w:p w:rsidR="000D6F7C" w:rsidRDefault="000D6F7C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0D6F7C" w:rsidRDefault="000D6F7C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0D6F7C" w:rsidRDefault="000D6F7C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0D6F7C" w:rsidRDefault="000D6F7C">
      <w:pPr>
        <w:pStyle w:val="Standard"/>
        <w:jc w:val="both"/>
        <w:rPr>
          <w:rFonts w:cs="Times New Roman"/>
          <w:sz w:val="28"/>
          <w:szCs w:val="28"/>
        </w:rPr>
      </w:pPr>
    </w:p>
    <w:sectPr w:rsidR="000D6F7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55" w:rsidRDefault="00CA2E55">
      <w:r>
        <w:separator/>
      </w:r>
    </w:p>
  </w:endnote>
  <w:endnote w:type="continuationSeparator" w:id="0">
    <w:p w:rsidR="00CA2E55" w:rsidRDefault="00CA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55" w:rsidRDefault="00CA2E55">
      <w:r>
        <w:rPr>
          <w:color w:val="000000"/>
        </w:rPr>
        <w:separator/>
      </w:r>
    </w:p>
  </w:footnote>
  <w:footnote w:type="continuationSeparator" w:id="0">
    <w:p w:rsidR="00CA2E55" w:rsidRDefault="00CA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50A1"/>
    <w:multiLevelType w:val="multilevel"/>
    <w:tmpl w:val="D6BA1D5C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6F7C"/>
    <w:rsid w:val="000D6F7C"/>
    <w:rsid w:val="00300FAB"/>
    <w:rsid w:val="00CA2E55"/>
    <w:rsid w:val="00E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WW-Listanumerowana">
    <w:name w:val="WW-Lista numerowana"/>
    <w:basedOn w:val="Normalny"/>
    <w:pPr>
      <w:widowControl/>
      <w:spacing w:after="120"/>
      <w:ind w:left="284" w:hanging="284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glowny">
    <w:name w:val="glowny"/>
    <w:basedOn w:val="Stopka"/>
    <w:pPr>
      <w:widowControl/>
      <w:suppressLineNumbers/>
      <w:spacing w:after="120"/>
      <w:ind w:left="284" w:hanging="284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ind w:left="284" w:hanging="284"/>
      <w:jc w:val="both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WW-Listanumerowana">
    <w:name w:val="WW-Lista numerowana"/>
    <w:basedOn w:val="Normalny"/>
    <w:pPr>
      <w:widowControl/>
      <w:spacing w:after="120"/>
      <w:ind w:left="284" w:hanging="284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glowny">
    <w:name w:val="glowny"/>
    <w:basedOn w:val="Stopka"/>
    <w:pPr>
      <w:widowControl/>
      <w:suppressLineNumbers/>
      <w:spacing w:after="120"/>
      <w:ind w:left="284" w:hanging="284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ind w:left="284" w:hanging="284"/>
      <w:jc w:val="both"/>
      <w:textAlignment w:val="auto"/>
    </w:pPr>
    <w:rPr>
      <w:rFonts w:ascii="Arial Unicode MS" w:eastAsia="Arial Unicode MS" w:hAnsi="Arial Unicode MS" w:cs="Arial Unicode MS"/>
      <w:lang w:eastAsia="ar-SA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1469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Cejba</dc:creator>
  <cp:lastModifiedBy>Slawomir Baum</cp:lastModifiedBy>
  <cp:revision>3</cp:revision>
  <cp:lastPrinted>2016-12-05T11:51:00Z</cp:lastPrinted>
  <dcterms:created xsi:type="dcterms:W3CDTF">2016-12-12T12:44:00Z</dcterms:created>
  <dcterms:modified xsi:type="dcterms:W3CDTF">2016-12-12T12:45:00Z</dcterms:modified>
</cp:coreProperties>
</file>