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92" w:rsidRPr="009F1E56" w:rsidRDefault="004A6D00" w:rsidP="002D0692">
      <w:pPr>
        <w:jc w:val="right"/>
        <w:rPr>
          <w:rFonts w:ascii="Times New Roman" w:hAnsi="Times New Roman" w:cs="Times New Roman"/>
          <w:sz w:val="24"/>
          <w:szCs w:val="24"/>
        </w:rPr>
      </w:pPr>
      <w:r w:rsidRPr="009F1E56">
        <w:rPr>
          <w:rFonts w:ascii="Times New Roman" w:hAnsi="Times New Roman" w:cs="Times New Roman"/>
          <w:sz w:val="24"/>
          <w:szCs w:val="24"/>
        </w:rPr>
        <w:t xml:space="preserve">Śrem, </w:t>
      </w:r>
      <w:r w:rsidR="00E7112A">
        <w:rPr>
          <w:rFonts w:ascii="Times New Roman" w:hAnsi="Times New Roman" w:cs="Times New Roman"/>
          <w:sz w:val="24"/>
          <w:szCs w:val="24"/>
        </w:rPr>
        <w:t>dn.</w:t>
      </w:r>
      <w:r w:rsidRPr="009F1E56">
        <w:rPr>
          <w:rFonts w:ascii="Times New Roman" w:hAnsi="Times New Roman" w:cs="Times New Roman"/>
          <w:sz w:val="24"/>
          <w:szCs w:val="24"/>
        </w:rPr>
        <w:t xml:space="preserve"> </w:t>
      </w:r>
      <w:r w:rsidR="005C155A">
        <w:rPr>
          <w:rFonts w:ascii="Times New Roman" w:hAnsi="Times New Roman" w:cs="Times New Roman"/>
          <w:sz w:val="24"/>
          <w:szCs w:val="24"/>
        </w:rPr>
        <w:t>2</w:t>
      </w:r>
      <w:r w:rsidR="00346225">
        <w:rPr>
          <w:rFonts w:ascii="Times New Roman" w:hAnsi="Times New Roman" w:cs="Times New Roman"/>
          <w:sz w:val="24"/>
          <w:szCs w:val="24"/>
        </w:rPr>
        <w:t>1</w:t>
      </w:r>
      <w:r w:rsidR="00E7112A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9F1E56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4A6D00" w:rsidRDefault="004A6D00" w:rsidP="004A6D00">
      <w:pPr>
        <w:rPr>
          <w:rFonts w:ascii="Times New Roman" w:hAnsi="Times New Roman" w:cs="Times New Roman"/>
          <w:sz w:val="24"/>
          <w:szCs w:val="24"/>
        </w:rPr>
      </w:pPr>
      <w:r w:rsidRPr="009F1E56">
        <w:rPr>
          <w:rFonts w:ascii="Times New Roman" w:hAnsi="Times New Roman" w:cs="Times New Roman"/>
          <w:sz w:val="24"/>
          <w:szCs w:val="24"/>
        </w:rPr>
        <w:t>BP.271.</w:t>
      </w:r>
      <w:r w:rsidR="005C155A">
        <w:rPr>
          <w:rFonts w:ascii="Times New Roman" w:hAnsi="Times New Roman" w:cs="Times New Roman"/>
          <w:sz w:val="24"/>
          <w:szCs w:val="24"/>
        </w:rPr>
        <w:t>31</w:t>
      </w:r>
      <w:r w:rsidRPr="009F1E56">
        <w:rPr>
          <w:rFonts w:ascii="Times New Roman" w:hAnsi="Times New Roman" w:cs="Times New Roman"/>
          <w:sz w:val="24"/>
          <w:szCs w:val="24"/>
        </w:rPr>
        <w:t>.201</w:t>
      </w:r>
      <w:r w:rsidR="00E7112A">
        <w:rPr>
          <w:rFonts w:ascii="Times New Roman" w:hAnsi="Times New Roman" w:cs="Times New Roman"/>
          <w:sz w:val="24"/>
          <w:szCs w:val="24"/>
        </w:rPr>
        <w:t>7</w:t>
      </w:r>
      <w:r w:rsidRPr="009F1E56">
        <w:rPr>
          <w:rFonts w:ascii="Times New Roman" w:hAnsi="Times New Roman" w:cs="Times New Roman"/>
          <w:sz w:val="24"/>
          <w:szCs w:val="24"/>
        </w:rPr>
        <w:t>.BS</w:t>
      </w:r>
    </w:p>
    <w:p w:rsidR="009A79C0" w:rsidRPr="009F1E56" w:rsidRDefault="009A79C0" w:rsidP="004A6D00">
      <w:pPr>
        <w:rPr>
          <w:rFonts w:ascii="Times New Roman" w:hAnsi="Times New Roman" w:cs="Times New Roman"/>
          <w:sz w:val="24"/>
          <w:szCs w:val="24"/>
        </w:rPr>
      </w:pPr>
    </w:p>
    <w:p w:rsidR="004A6D00" w:rsidRPr="009F1E56" w:rsidRDefault="004A6D00" w:rsidP="004A6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56">
        <w:rPr>
          <w:rFonts w:ascii="Times New Roman" w:hAnsi="Times New Roman" w:cs="Times New Roman"/>
          <w:sz w:val="24"/>
          <w:szCs w:val="24"/>
        </w:rPr>
        <w:t>PYTANIA I ODPOWIEDZI WYKONAWCÓW</w:t>
      </w:r>
    </w:p>
    <w:p w:rsidR="004A6D00" w:rsidRPr="009F1E56" w:rsidRDefault="004A6D00" w:rsidP="005C155A">
      <w:pPr>
        <w:rPr>
          <w:rFonts w:ascii="Times New Roman" w:hAnsi="Times New Roman" w:cs="Times New Roman"/>
          <w:sz w:val="24"/>
          <w:szCs w:val="24"/>
        </w:rPr>
      </w:pPr>
      <w:r w:rsidRPr="009F1E56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E7112A">
        <w:rPr>
          <w:rFonts w:ascii="Times New Roman" w:hAnsi="Times New Roman" w:cs="Times New Roman"/>
          <w:sz w:val="24"/>
          <w:szCs w:val="24"/>
        </w:rPr>
        <w:t>ż</w:t>
      </w:r>
      <w:r w:rsidRPr="009F1E56">
        <w:rPr>
          <w:rFonts w:ascii="Times New Roman" w:hAnsi="Times New Roman" w:cs="Times New Roman"/>
          <w:sz w:val="24"/>
          <w:szCs w:val="24"/>
        </w:rPr>
        <w:t xml:space="preserve">e w postępowaniu </w:t>
      </w:r>
      <w:r w:rsidR="00E7112A">
        <w:rPr>
          <w:rFonts w:ascii="Times New Roman" w:hAnsi="Times New Roman" w:cs="Times New Roman"/>
          <w:sz w:val="24"/>
          <w:szCs w:val="24"/>
        </w:rPr>
        <w:t>pn. ,,</w:t>
      </w:r>
      <w:r w:rsidR="005C155A" w:rsidRPr="005C155A">
        <w:rPr>
          <w:rFonts w:ascii="Times New Roman" w:hAnsi="Times New Roman" w:cs="Times New Roman"/>
          <w:b/>
          <w:sz w:val="24"/>
          <w:szCs w:val="24"/>
        </w:rPr>
        <w:t>Dostawa energii elektrycznej dla potrzeb podmiotów należących do Grupy Zakupowej</w:t>
      </w:r>
      <w:r w:rsidR="005C1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55A" w:rsidRPr="005C155A">
        <w:rPr>
          <w:rFonts w:ascii="Times New Roman" w:hAnsi="Times New Roman" w:cs="Times New Roman"/>
          <w:b/>
          <w:sz w:val="24"/>
          <w:szCs w:val="24"/>
        </w:rPr>
        <w:t xml:space="preserve"> w okresie 01.01.2018r.-31.12.2019</w:t>
      </w:r>
      <w:r w:rsidR="005C155A">
        <w:rPr>
          <w:rFonts w:ascii="Times New Roman" w:hAnsi="Times New Roman" w:cs="Times New Roman"/>
          <w:b/>
          <w:sz w:val="24"/>
          <w:szCs w:val="24"/>
        </w:rPr>
        <w:t>r.</w:t>
      </w:r>
      <w:r w:rsidR="00E7112A">
        <w:rPr>
          <w:rFonts w:ascii="Times New Roman" w:hAnsi="Times New Roman" w:cs="Times New Roman"/>
          <w:b/>
          <w:sz w:val="24"/>
          <w:szCs w:val="24"/>
        </w:rPr>
        <w:t>’’</w:t>
      </w:r>
      <w:r w:rsidR="00E7112A" w:rsidRPr="00E7112A">
        <w:rPr>
          <w:rFonts w:ascii="Times New Roman" w:hAnsi="Times New Roman" w:cs="Times New Roman"/>
          <w:sz w:val="24"/>
          <w:szCs w:val="24"/>
        </w:rPr>
        <w:t xml:space="preserve"> </w:t>
      </w:r>
      <w:r w:rsidRPr="009F1E56">
        <w:rPr>
          <w:rFonts w:ascii="Times New Roman" w:hAnsi="Times New Roman" w:cs="Times New Roman"/>
          <w:sz w:val="24"/>
          <w:szCs w:val="24"/>
        </w:rPr>
        <w:t>złożono następujące zapytania:</w:t>
      </w:r>
    </w:p>
    <w:p w:rsidR="009A79C0" w:rsidRPr="009F1E56" w:rsidRDefault="009A79C0" w:rsidP="002D27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7112A" w:rsidRPr="0064686B" w:rsidRDefault="006A5072" w:rsidP="006A5072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72">
        <w:rPr>
          <w:rFonts w:ascii="Times New Roman" w:hAnsi="Times New Roman" w:cs="Times New Roman"/>
          <w:sz w:val="24"/>
          <w:szCs w:val="24"/>
        </w:rPr>
        <w:t>Czy Zamawiający wyraża zgodę na otrzymywanie faktur w formie elektronicznej na wskazany adres e-mail?</w:t>
      </w:r>
    </w:p>
    <w:p w:rsidR="0064686B" w:rsidRPr="00E7112A" w:rsidRDefault="0064686B" w:rsidP="0064686B">
      <w:pPr>
        <w:pStyle w:val="Akapitzlis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2D27B2" w:rsidP="00E7112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A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Zamawiający nie wyraża zgody na otrzymywanie faktur w formie elektronicznej.</w:t>
      </w:r>
    </w:p>
    <w:p w:rsidR="009A79C0" w:rsidRPr="00E7112A" w:rsidRDefault="009A79C0" w:rsidP="00E7112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12A" w:rsidRPr="00E7112A" w:rsidRDefault="006A5072" w:rsidP="006A50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72">
        <w:rPr>
          <w:rFonts w:ascii="Times New Roman" w:hAnsi="Times New Roman" w:cs="Times New Roman"/>
          <w:sz w:val="24"/>
          <w:szCs w:val="24"/>
        </w:rPr>
        <w:t>Czy Zamawiający wyraża zgodę na podpisanie umowy drogą korespondencyjną?</w:t>
      </w:r>
    </w:p>
    <w:p w:rsidR="00E7112A" w:rsidRPr="00E7112A" w:rsidRDefault="00E7112A" w:rsidP="00E7112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A1" w:rsidRDefault="00E7112A" w:rsidP="00A42576">
      <w:pPr>
        <w:tabs>
          <w:tab w:val="left" w:pos="20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576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Zamawiający dopuszcza możliwość korespondencyjnego zawarcia umowy.</w:t>
      </w:r>
    </w:p>
    <w:p w:rsidR="009A79C0" w:rsidRPr="00E7112A" w:rsidRDefault="009A79C0" w:rsidP="00E711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6B" w:rsidRPr="0064686B" w:rsidRDefault="006A5072" w:rsidP="006A507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5072">
        <w:rPr>
          <w:rFonts w:ascii="Times New Roman" w:hAnsi="Times New Roman" w:cs="Times New Roman"/>
          <w:sz w:val="24"/>
          <w:szCs w:val="24"/>
          <w:lang w:eastAsia="pl-PL"/>
        </w:rPr>
        <w:t>Czy Zamawiający dopuszcza aby dla poszczególnych PPE były prowadzone rozliczenia grupy taryfowej, której strefy czasowe są zbieżne z dotychczasowymi, a różnica polega na nazewnictwie grupy taryfowej?</w:t>
      </w:r>
      <w:r w:rsidR="00B556BE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E7112A" w:rsidRPr="009F1E56" w:rsidRDefault="00E7112A" w:rsidP="00E711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23A1" w:rsidRDefault="002D27B2" w:rsidP="002D0692">
      <w:pPr>
        <w:rPr>
          <w:rFonts w:ascii="Times New Roman" w:hAnsi="Times New Roman" w:cs="Times New Roman"/>
          <w:b/>
          <w:sz w:val="24"/>
          <w:szCs w:val="24"/>
        </w:rPr>
      </w:pPr>
      <w:r w:rsidRPr="009F1E56">
        <w:rPr>
          <w:rFonts w:ascii="Times New Roman" w:hAnsi="Times New Roman" w:cs="Times New Roman"/>
          <w:b/>
          <w:sz w:val="24"/>
          <w:szCs w:val="24"/>
        </w:rPr>
        <w:t xml:space="preserve">Odpowiedź:  </w:t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Zamawiający informuje, że podane grupy taryfowe są zgodne z obecnie obowiązującymi gru</w:t>
      </w:r>
      <w:r w:rsidR="002D0692">
        <w:rPr>
          <w:rFonts w:ascii="Times New Roman" w:hAnsi="Times New Roman" w:cs="Times New Roman"/>
          <w:b/>
          <w:sz w:val="24"/>
          <w:szCs w:val="24"/>
        </w:rPr>
        <w:t xml:space="preserve">pami taryfowymi w dystrybucji. </w:t>
      </w:r>
      <w:r w:rsidR="002D0692">
        <w:rPr>
          <w:rFonts w:ascii="Times New Roman" w:hAnsi="Times New Roman" w:cs="Times New Roman"/>
          <w:b/>
          <w:sz w:val="24"/>
          <w:szCs w:val="24"/>
        </w:rPr>
        <w:br/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Intencją Zamawiającego jest to, aby rozliczenia kosztów zakupu energii elektrycznej odbywały się w oparciu o rzeczywiste zużycie energii elektrycznej w poszczególnych strefach czasowych przypisanych przez lokalnego OSD d</w:t>
      </w:r>
      <w:r w:rsidR="002D0692">
        <w:rPr>
          <w:rFonts w:ascii="Times New Roman" w:hAnsi="Times New Roman" w:cs="Times New Roman"/>
          <w:b/>
          <w:sz w:val="24"/>
          <w:szCs w:val="24"/>
        </w:rPr>
        <w:t xml:space="preserve">o określonych grup taryfowych. </w:t>
      </w:r>
      <w:r w:rsidR="002D0692">
        <w:rPr>
          <w:rFonts w:ascii="Times New Roman" w:hAnsi="Times New Roman" w:cs="Times New Roman"/>
          <w:b/>
          <w:sz w:val="24"/>
          <w:szCs w:val="24"/>
        </w:rPr>
        <w:br/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Dopuszcza się inne nazewnictwo grup taryfowych.</w:t>
      </w:r>
    </w:p>
    <w:p w:rsidR="002D0692" w:rsidRDefault="002D0692" w:rsidP="002D0692">
      <w:pPr>
        <w:rPr>
          <w:rFonts w:ascii="Times New Roman" w:hAnsi="Times New Roman" w:cs="Times New Roman"/>
          <w:b/>
          <w:sz w:val="24"/>
          <w:szCs w:val="24"/>
        </w:rPr>
      </w:pPr>
    </w:p>
    <w:p w:rsidR="009A79C0" w:rsidRPr="009A79C0" w:rsidRDefault="006A5072" w:rsidP="006A5072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sz w:val="16"/>
          <w:szCs w:val="16"/>
        </w:rPr>
      </w:pPr>
      <w:r w:rsidRPr="006A5072">
        <w:rPr>
          <w:rFonts w:ascii="Times New Roman" w:hAnsi="Times New Roman" w:cs="Times New Roman"/>
          <w:sz w:val="24"/>
          <w:szCs w:val="24"/>
        </w:rPr>
        <w:t>Czy w przypadku braku otrzymania wskazań liczników od Operatora Systemu Dystrybucyjnego w terminie Zamawiający dopuszcza możliwość wystawienia faktur szacunkowych (korygowanych po otrzymaniu faktur rzeczywistych), w celu zapewnienia ciągłości przekazywania przez Zamawiającego środków finansowych przeznaczonych na zakup energii elektrycznej i uniknięcia skumulowania się znacznej kwoty za energię elektryczną na rzecz Sprzedawcy?</w:t>
      </w:r>
    </w:p>
    <w:p w:rsidR="00BA0C25" w:rsidRPr="009A79C0" w:rsidRDefault="00BA0C25" w:rsidP="009A79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A79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Odpowiedź:  </w:t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Zamawiający nie dopuszcza możliwości wystawienia faktur szacunkowych.</w:t>
      </w:r>
    </w:p>
    <w:p w:rsidR="009A79C0" w:rsidRDefault="009A79C0" w:rsidP="009A79C0">
      <w:pPr>
        <w:rPr>
          <w:rFonts w:ascii="Times New Roman" w:hAnsi="Times New Roman" w:cs="Times New Roman"/>
          <w:b/>
          <w:sz w:val="24"/>
          <w:szCs w:val="24"/>
        </w:rPr>
      </w:pPr>
    </w:p>
    <w:p w:rsidR="005C7A46" w:rsidRPr="002D0692" w:rsidRDefault="006A5072" w:rsidP="00E35A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5072">
        <w:rPr>
          <w:rFonts w:ascii="Times New Roman" w:hAnsi="Times New Roman" w:cs="Times New Roman"/>
          <w:sz w:val="24"/>
          <w:szCs w:val="24"/>
        </w:rPr>
        <w:t>Czy Zamawiający wyraża zgodę na zmianę ceny jednostkowej w przypadku wprowadzenia przez Ustawodawcę zmian ogólnie obowiązujących przepisów prawa, a w szczególności zmiany ustawy prawo energetyczne lub aktów wykonawczych do tej ustawy wprowadzających dodatkowe obowiązki związane z zakupem praw majątkowych lub certyfikatów dotyczących efektywności energetycznej?</w:t>
      </w:r>
      <w:r w:rsidR="002D0692">
        <w:rPr>
          <w:rFonts w:ascii="Times New Roman" w:hAnsi="Times New Roman" w:cs="Times New Roman"/>
          <w:sz w:val="24"/>
          <w:szCs w:val="24"/>
        </w:rPr>
        <w:br/>
      </w:r>
    </w:p>
    <w:p w:rsidR="005C7A46" w:rsidRDefault="00E35A34" w:rsidP="00E35A34">
      <w:pPr>
        <w:rPr>
          <w:rFonts w:ascii="Times New Roman" w:hAnsi="Times New Roman" w:cs="Times New Roman"/>
          <w:b/>
          <w:sz w:val="24"/>
          <w:szCs w:val="24"/>
        </w:rPr>
      </w:pPr>
      <w:r w:rsidRPr="00E35A34">
        <w:rPr>
          <w:rFonts w:ascii="Times New Roman" w:hAnsi="Times New Roman" w:cs="Times New Roman"/>
          <w:b/>
          <w:sz w:val="24"/>
          <w:szCs w:val="24"/>
        </w:rPr>
        <w:t xml:space="preserve">Odpowiedź:  </w:t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Zamawiający nie wyraża zgody na zmianę cenę jednostkowej w okolicznościach wskazanych przez Wykonawcę.</w:t>
      </w:r>
    </w:p>
    <w:p w:rsidR="006A5072" w:rsidRDefault="006A5072" w:rsidP="00E35A34">
      <w:pPr>
        <w:rPr>
          <w:rFonts w:ascii="Times New Roman" w:hAnsi="Times New Roman" w:cs="Times New Roman"/>
          <w:b/>
          <w:sz w:val="24"/>
          <w:szCs w:val="24"/>
        </w:rPr>
      </w:pPr>
    </w:p>
    <w:p w:rsidR="004345F9" w:rsidRPr="002D0692" w:rsidRDefault="006A5072" w:rsidP="002D06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A5072">
        <w:rPr>
          <w:rFonts w:ascii="Times New Roman" w:hAnsi="Times New Roman" w:cs="Times New Roman"/>
          <w:sz w:val="24"/>
          <w:szCs w:val="24"/>
        </w:rPr>
        <w:t>Zwracamy się z prośbą o udzielenie informacji o okresie obowiązywania dotychczasowej umowy (umowa na czas określony/nieokreślony) i warunkach jej rozwiązania (okres wypowiedzenia)?</w:t>
      </w:r>
      <w:r w:rsidR="002D0692">
        <w:rPr>
          <w:rFonts w:ascii="Times New Roman" w:hAnsi="Times New Roman" w:cs="Times New Roman"/>
          <w:sz w:val="24"/>
          <w:szCs w:val="24"/>
        </w:rPr>
        <w:br/>
      </w:r>
    </w:p>
    <w:p w:rsidR="002D0692" w:rsidRPr="002D0692" w:rsidRDefault="006A5072" w:rsidP="002D0692">
      <w:pPr>
        <w:rPr>
          <w:rFonts w:ascii="Times New Roman" w:hAnsi="Times New Roman" w:cs="Times New Roman"/>
          <w:b/>
          <w:sz w:val="24"/>
          <w:szCs w:val="24"/>
        </w:rPr>
      </w:pPr>
      <w:r w:rsidRPr="004345F9">
        <w:rPr>
          <w:rFonts w:ascii="Times New Roman" w:hAnsi="Times New Roman" w:cs="Times New Roman"/>
          <w:b/>
          <w:sz w:val="24"/>
          <w:szCs w:val="24"/>
        </w:rPr>
        <w:t>Odpowiedź:</w:t>
      </w:r>
      <w:r w:rsidR="002D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Dla PPE, które będą przechodzić procedurę zmiany sprzedawcy po raz pierwszy, obecnie obowiązujące umowy kompleksowe:</w:t>
      </w:r>
    </w:p>
    <w:p w:rsidR="002D0692" w:rsidRPr="002D0692" w:rsidRDefault="002D0692" w:rsidP="002D0692">
      <w:pPr>
        <w:rPr>
          <w:rFonts w:ascii="Times New Roman" w:hAnsi="Times New Roman" w:cs="Times New Roman"/>
          <w:b/>
          <w:sz w:val="24"/>
          <w:szCs w:val="24"/>
        </w:rPr>
      </w:pPr>
      <w:r w:rsidRPr="002D069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zawarte są na czas nieokreślony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0692">
        <w:rPr>
          <w:rFonts w:ascii="Times New Roman" w:hAnsi="Times New Roman" w:cs="Times New Roman"/>
          <w:b/>
          <w:sz w:val="24"/>
          <w:szCs w:val="24"/>
        </w:rPr>
        <w:t>- okres wypowiedzenia wynosi 3 miesiące</w:t>
      </w:r>
    </w:p>
    <w:p w:rsidR="002D0692" w:rsidRPr="002D0692" w:rsidRDefault="002D0692" w:rsidP="002D0692">
      <w:pPr>
        <w:rPr>
          <w:rFonts w:ascii="Times New Roman" w:hAnsi="Times New Roman" w:cs="Times New Roman"/>
          <w:b/>
          <w:sz w:val="24"/>
          <w:szCs w:val="24"/>
        </w:rPr>
      </w:pPr>
      <w:r w:rsidRPr="002D0692">
        <w:rPr>
          <w:rFonts w:ascii="Times New Roman" w:hAnsi="Times New Roman" w:cs="Times New Roman"/>
          <w:b/>
          <w:sz w:val="24"/>
          <w:szCs w:val="24"/>
        </w:rPr>
        <w:t>Dla pozostałych PPE, objętych zamówieniem publicznym, obecnie obowiązujące umowy sprzedaży energii elektrycznej:</w:t>
      </w:r>
    </w:p>
    <w:p w:rsidR="006A5072" w:rsidRPr="004345F9" w:rsidRDefault="002D0692" w:rsidP="002D0692">
      <w:pPr>
        <w:rPr>
          <w:rFonts w:ascii="Times New Roman" w:hAnsi="Times New Roman" w:cs="Times New Roman"/>
          <w:b/>
          <w:sz w:val="24"/>
          <w:szCs w:val="24"/>
        </w:rPr>
      </w:pPr>
      <w:r w:rsidRPr="002D0692">
        <w:rPr>
          <w:rFonts w:ascii="Times New Roman" w:hAnsi="Times New Roman" w:cs="Times New Roman"/>
          <w:b/>
          <w:sz w:val="24"/>
          <w:szCs w:val="24"/>
        </w:rPr>
        <w:t xml:space="preserve">- zawarte są na </w:t>
      </w:r>
      <w:r>
        <w:rPr>
          <w:rFonts w:ascii="Times New Roman" w:hAnsi="Times New Roman" w:cs="Times New Roman"/>
          <w:b/>
          <w:sz w:val="24"/>
          <w:szCs w:val="24"/>
        </w:rPr>
        <w:t xml:space="preserve">czas określony do 31.12.2017r.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0692">
        <w:rPr>
          <w:rFonts w:ascii="Times New Roman" w:hAnsi="Times New Roman" w:cs="Times New Roman"/>
          <w:b/>
          <w:sz w:val="24"/>
          <w:szCs w:val="24"/>
        </w:rPr>
        <w:t>- umowy nie wymagają wypowiedzenia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5072" w:rsidRDefault="006A5072" w:rsidP="006A5072">
      <w:pPr>
        <w:rPr>
          <w:rFonts w:ascii="Times New Roman" w:hAnsi="Times New Roman" w:cs="Times New Roman"/>
          <w:b/>
          <w:sz w:val="24"/>
          <w:szCs w:val="24"/>
        </w:rPr>
      </w:pPr>
    </w:p>
    <w:p w:rsidR="004345F9" w:rsidRDefault="006A5072" w:rsidP="006A507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5072">
        <w:rPr>
          <w:rFonts w:ascii="Times New Roman" w:hAnsi="Times New Roman" w:cs="Times New Roman"/>
          <w:sz w:val="24"/>
          <w:szCs w:val="24"/>
        </w:rPr>
        <w:t>Jaki jest okres rozliczeniowy dla poszczególnych PPE (dekadowy, jednomiesięczny, dwumiesięczny)?</w:t>
      </w:r>
    </w:p>
    <w:p w:rsidR="002D0692" w:rsidRPr="002D0692" w:rsidRDefault="004345F9" w:rsidP="002D0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A5072" w:rsidRPr="004345F9">
        <w:rPr>
          <w:rFonts w:ascii="Times New Roman" w:hAnsi="Times New Roman" w:cs="Times New Roman"/>
          <w:b/>
          <w:sz w:val="24"/>
          <w:szCs w:val="24"/>
        </w:rPr>
        <w:t>Odpowiedź:</w:t>
      </w:r>
      <w:r w:rsidR="002D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92" w:rsidRPr="002D0692">
        <w:rPr>
          <w:rFonts w:ascii="Times New Roman" w:hAnsi="Times New Roman" w:cs="Times New Roman"/>
          <w:b/>
          <w:sz w:val="24"/>
          <w:szCs w:val="24"/>
        </w:rPr>
        <w:t>Dla PPE, dla których w załączniku nr 1 do SIWZ wskazano grupę taryfową C11, C11o, C12a, C12b, G11 oraz G12 okres rozliczeniowy jest 2-miesięczny.</w:t>
      </w:r>
    </w:p>
    <w:p w:rsidR="002D0692" w:rsidRPr="002D0692" w:rsidRDefault="002D0692" w:rsidP="002D0692">
      <w:pPr>
        <w:rPr>
          <w:rFonts w:ascii="Times New Roman" w:hAnsi="Times New Roman" w:cs="Times New Roman"/>
          <w:b/>
          <w:sz w:val="24"/>
          <w:szCs w:val="24"/>
        </w:rPr>
      </w:pPr>
      <w:r w:rsidRPr="002D0692">
        <w:rPr>
          <w:rFonts w:ascii="Times New Roman" w:hAnsi="Times New Roman" w:cs="Times New Roman"/>
          <w:b/>
          <w:sz w:val="24"/>
          <w:szCs w:val="24"/>
        </w:rPr>
        <w:t>Dla PPE, dla których w załączniku nr 1 do SIWZ wskazano grupę taryfową B12, B11, B21, B22, C21, C22a, C22b okres rozliczeniowy jest 1-miesięczny.</w:t>
      </w:r>
    </w:p>
    <w:p w:rsidR="00346225" w:rsidRDefault="002D0692" w:rsidP="00346225">
      <w:pPr>
        <w:rPr>
          <w:rFonts w:ascii="Times New Roman" w:hAnsi="Times New Roman" w:cs="Times New Roman"/>
          <w:b/>
          <w:sz w:val="24"/>
          <w:szCs w:val="24"/>
        </w:rPr>
      </w:pPr>
      <w:r w:rsidRPr="002D0692">
        <w:rPr>
          <w:rFonts w:ascii="Times New Roman" w:hAnsi="Times New Roman" w:cs="Times New Roman"/>
          <w:b/>
          <w:sz w:val="24"/>
          <w:szCs w:val="24"/>
        </w:rPr>
        <w:t>Szczegółowe informacje, do jakich grup taryfowych przypisane są poszczególne PPE, znajdują się w załączniku nr 1 do SIWZ.</w:t>
      </w:r>
    </w:p>
    <w:p w:rsidR="00346225" w:rsidRPr="00346225" w:rsidRDefault="00346225" w:rsidP="0034622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346225">
        <w:rPr>
          <w:rFonts w:ascii="Times New Roman" w:hAnsi="Times New Roman" w:cs="Times New Roman"/>
          <w:sz w:val="20"/>
          <w:szCs w:val="20"/>
        </w:rPr>
        <w:t>………….</w:t>
      </w:r>
      <w:r w:rsidRPr="00346225">
        <w:rPr>
          <w:rFonts w:ascii="Times New Roman" w:hAnsi="Times New Roman" w:cs="Times New Roman"/>
          <w:sz w:val="20"/>
          <w:szCs w:val="20"/>
        </w:rPr>
        <w:br/>
        <w:t>(Zamawiający)</w:t>
      </w:r>
      <w:bookmarkStart w:id="0" w:name="_GoBack"/>
      <w:bookmarkEnd w:id="0"/>
    </w:p>
    <w:sectPr w:rsidR="00346225" w:rsidRPr="0034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AFC"/>
    <w:multiLevelType w:val="hybridMultilevel"/>
    <w:tmpl w:val="03AC5032"/>
    <w:lvl w:ilvl="0" w:tplc="EA48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E467E"/>
    <w:multiLevelType w:val="hybridMultilevel"/>
    <w:tmpl w:val="390A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240C02"/>
    <w:multiLevelType w:val="hybridMultilevel"/>
    <w:tmpl w:val="C1AA2E4A"/>
    <w:lvl w:ilvl="0" w:tplc="17BA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F7E17"/>
    <w:multiLevelType w:val="hybridMultilevel"/>
    <w:tmpl w:val="5F14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3AD3"/>
    <w:multiLevelType w:val="hybridMultilevel"/>
    <w:tmpl w:val="E086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1"/>
    <w:rsid w:val="00122B34"/>
    <w:rsid w:val="001A7CC7"/>
    <w:rsid w:val="0020108A"/>
    <w:rsid w:val="002D0692"/>
    <w:rsid w:val="002D27B2"/>
    <w:rsid w:val="00300978"/>
    <w:rsid w:val="003100C3"/>
    <w:rsid w:val="00346225"/>
    <w:rsid w:val="003C64E4"/>
    <w:rsid w:val="003C695D"/>
    <w:rsid w:val="004345F9"/>
    <w:rsid w:val="0044416D"/>
    <w:rsid w:val="0049121B"/>
    <w:rsid w:val="004A6D00"/>
    <w:rsid w:val="00506752"/>
    <w:rsid w:val="0054088F"/>
    <w:rsid w:val="005C155A"/>
    <w:rsid w:val="005C7A46"/>
    <w:rsid w:val="005F0E09"/>
    <w:rsid w:val="0062147A"/>
    <w:rsid w:val="00621AD7"/>
    <w:rsid w:val="0064686B"/>
    <w:rsid w:val="006A19CA"/>
    <w:rsid w:val="006A5072"/>
    <w:rsid w:val="007323A1"/>
    <w:rsid w:val="00754D1D"/>
    <w:rsid w:val="00765673"/>
    <w:rsid w:val="007A0EA1"/>
    <w:rsid w:val="00820AB5"/>
    <w:rsid w:val="00882601"/>
    <w:rsid w:val="008C2DCA"/>
    <w:rsid w:val="00985D8B"/>
    <w:rsid w:val="009A79C0"/>
    <w:rsid w:val="009F1E56"/>
    <w:rsid w:val="00A21D89"/>
    <w:rsid w:val="00A42576"/>
    <w:rsid w:val="00B556BE"/>
    <w:rsid w:val="00BA0C25"/>
    <w:rsid w:val="00BD579E"/>
    <w:rsid w:val="00BF4BB2"/>
    <w:rsid w:val="00C31311"/>
    <w:rsid w:val="00CE1AD5"/>
    <w:rsid w:val="00CE6971"/>
    <w:rsid w:val="00D11360"/>
    <w:rsid w:val="00DA4754"/>
    <w:rsid w:val="00DB7F13"/>
    <w:rsid w:val="00E35A34"/>
    <w:rsid w:val="00E7112A"/>
    <w:rsid w:val="00FA3F48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E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E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Binkowski</dc:creator>
  <cp:lastModifiedBy>Marta Urgacz</cp:lastModifiedBy>
  <cp:revision>18</cp:revision>
  <dcterms:created xsi:type="dcterms:W3CDTF">2017-03-24T11:00:00Z</dcterms:created>
  <dcterms:modified xsi:type="dcterms:W3CDTF">2017-09-21T07:49:00Z</dcterms:modified>
</cp:coreProperties>
</file>