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2F09FE">
      <w:pPr>
        <w:pStyle w:val="pkt"/>
        <w:ind w:left="0" w:firstLine="0"/>
        <w:rPr>
          <w:b/>
        </w:rPr>
      </w:pPr>
      <w:r w:rsidRPr="002F09FE">
        <w:rPr>
          <w:b/>
        </w:rPr>
        <w:t>Gmina Śrem</w:t>
      </w:r>
    </w:p>
    <w:p w:rsidR="00EB7871" w:rsidRPr="003209A8" w:rsidRDefault="002F09FE">
      <w:pPr>
        <w:pStyle w:val="pkt"/>
        <w:ind w:left="0" w:firstLine="0"/>
        <w:rPr>
          <w:b/>
        </w:rPr>
      </w:pPr>
      <w:r w:rsidRPr="002F09FE">
        <w:rPr>
          <w:b/>
        </w:rPr>
        <w:t>Plac 20 Października</w:t>
      </w:r>
      <w:r w:rsidR="00EB7871" w:rsidRPr="003209A8">
        <w:rPr>
          <w:b/>
        </w:rPr>
        <w:t xml:space="preserve"> </w:t>
      </w:r>
      <w:r w:rsidRPr="002F09FE">
        <w:rPr>
          <w:b/>
        </w:rPr>
        <w:t>1</w:t>
      </w:r>
      <w:r w:rsidR="00EB7871" w:rsidRPr="003209A8">
        <w:rPr>
          <w:b/>
        </w:rPr>
        <w:t xml:space="preserve"> </w:t>
      </w:r>
    </w:p>
    <w:p w:rsidR="00EB7871" w:rsidRPr="003209A8" w:rsidRDefault="002F09FE">
      <w:pPr>
        <w:pStyle w:val="pkt"/>
        <w:ind w:left="0" w:firstLine="0"/>
        <w:rPr>
          <w:b/>
        </w:rPr>
      </w:pPr>
      <w:r w:rsidRPr="002F09FE">
        <w:rPr>
          <w:b/>
        </w:rPr>
        <w:t>63-100</w:t>
      </w:r>
      <w:r w:rsidR="00EB7871" w:rsidRPr="003209A8">
        <w:rPr>
          <w:b/>
        </w:rPr>
        <w:t xml:space="preserve"> </w:t>
      </w:r>
      <w:r w:rsidRPr="002F09FE">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2F09FE">
      <w:pPr>
        <w:pStyle w:val="pkt"/>
        <w:tabs>
          <w:tab w:val="right" w:pos="9000"/>
        </w:tabs>
        <w:ind w:left="0" w:firstLine="0"/>
      </w:pPr>
      <w:r w:rsidRPr="002F09FE">
        <w:rPr>
          <w:b/>
        </w:rPr>
        <w:t>BP.271.9.2018.BS</w:t>
      </w:r>
      <w:r w:rsidR="00EB7871" w:rsidRPr="003209A8">
        <w:tab/>
      </w:r>
      <w:r w:rsidRPr="002F09FE">
        <w:t>Śrem</w:t>
      </w:r>
      <w:r w:rsidR="00EB7871" w:rsidRPr="003209A8">
        <w:t xml:space="preserve">, </w:t>
      </w:r>
      <w:r w:rsidR="003214C0">
        <w:t>dnia: 2018-02-02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F09FE" w:rsidRPr="002F09FE">
        <w:rPr>
          <w:b/>
          <w:sz w:val="32"/>
          <w:szCs w:val="32"/>
        </w:rPr>
        <w:t>Utrzymanie czystości i porządku w obrębie 156 przystanków komunikacyjnych, których właścicielem lub zarządzającym jest gmina Śrem, oraz które położone są na jej obszarze.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2F09FE" w:rsidRPr="002F09FE">
        <w:t>(</w:t>
      </w:r>
      <w:proofErr w:type="spellStart"/>
      <w:r w:rsidR="002F09FE" w:rsidRPr="002F09FE">
        <w:t>t.j</w:t>
      </w:r>
      <w:proofErr w:type="spellEnd"/>
      <w:r w:rsidR="002F09FE" w:rsidRPr="002F09FE">
        <w:t xml:space="preserve">. Dz. U. z 2017 r. poz. 1579 z </w:t>
      </w:r>
      <w:proofErr w:type="spellStart"/>
      <w:r w:rsidR="002F09FE" w:rsidRPr="002F09FE">
        <w:t>późn</w:t>
      </w:r>
      <w:proofErr w:type="spellEnd"/>
      <w:r w:rsidR="002F09FE" w:rsidRPr="002F09FE">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F09FE">
      <w:pPr>
        <w:ind w:left="5940"/>
      </w:pPr>
      <w:r w:rsidRPr="002F09FE">
        <w:t>2018-02-02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F09FE">
      <w:pPr>
        <w:ind w:left="5940"/>
      </w:pPr>
      <w:r w:rsidRPr="002F09FE">
        <w:t>Sławomir Baum</w:t>
      </w:r>
    </w:p>
    <w:p w:rsidR="009838C7" w:rsidRPr="00876900" w:rsidRDefault="00EB7871" w:rsidP="00B40837">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2F09FE" w:rsidRPr="002F09FE">
        <w:t>Gmina Śrem</w:t>
      </w:r>
    </w:p>
    <w:p w:rsidR="009838C7" w:rsidRPr="00516BCE" w:rsidRDefault="009838C7" w:rsidP="001644FA">
      <w:pPr>
        <w:pStyle w:val="Tekstpodstawowy"/>
        <w:spacing w:after="0" w:line="276" w:lineRule="auto"/>
        <w:ind w:left="360"/>
      </w:pPr>
      <w:r>
        <w:t xml:space="preserve"> </w:t>
      </w:r>
      <w:r w:rsidR="002F09FE" w:rsidRPr="002F09FE">
        <w:t>Plac 20 Października</w:t>
      </w:r>
      <w:r w:rsidRPr="00516BCE">
        <w:t xml:space="preserve"> </w:t>
      </w:r>
      <w:r w:rsidR="002F09FE" w:rsidRPr="002F09FE">
        <w:t>1</w:t>
      </w:r>
      <w:r w:rsidRPr="00516BCE">
        <w:t xml:space="preserve"> </w:t>
      </w:r>
    </w:p>
    <w:p w:rsidR="008B60B4" w:rsidRDefault="009838C7" w:rsidP="008B60B4">
      <w:pPr>
        <w:pStyle w:val="Tekstpodstawowy"/>
        <w:spacing w:after="0" w:line="276" w:lineRule="auto"/>
        <w:ind w:left="360"/>
      </w:pPr>
      <w:r>
        <w:t xml:space="preserve"> </w:t>
      </w:r>
      <w:r w:rsidR="002F09FE" w:rsidRPr="002F09FE">
        <w:t>63-100</w:t>
      </w:r>
      <w:r w:rsidRPr="00516BCE">
        <w:t xml:space="preserve"> </w:t>
      </w:r>
      <w:r w:rsidR="002F09FE" w:rsidRPr="002F09FE">
        <w:t>Śrem</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2F09FE" w:rsidRPr="002F09FE">
        <w:rPr>
          <w:lang w:val="en-GB"/>
        </w:rPr>
        <w:t>61</w:t>
      </w:r>
      <w:r w:rsidRPr="00AA1892">
        <w:rPr>
          <w:lang w:val="en-GB"/>
        </w:rPr>
        <w:t xml:space="preserve"> </w:t>
      </w:r>
      <w:r w:rsidR="002F09FE" w:rsidRPr="002F09FE">
        <w:rPr>
          <w:lang w:val="en-GB"/>
        </w:rPr>
        <w:t>612835225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2F09FE" w:rsidRPr="002F09FE">
        <w:rPr>
          <w:lang w:val="en-GB"/>
        </w:rPr>
        <w:t>61</w:t>
      </w:r>
      <w:r w:rsidRPr="00AA1892">
        <w:rPr>
          <w:sz w:val="18"/>
          <w:szCs w:val="18"/>
          <w:lang w:val="en-GB"/>
        </w:rPr>
        <w:t xml:space="preserve"> </w:t>
      </w:r>
      <w:r w:rsidR="002F09FE" w:rsidRPr="002F09FE">
        <w:rPr>
          <w:sz w:val="18"/>
          <w:szCs w:val="18"/>
          <w:lang w:val="en-GB"/>
        </w:rPr>
        <w:t>2835337</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2F09FE" w:rsidRPr="002F09FE">
        <w:rPr>
          <w:color w:val="0000FF"/>
          <w:lang w:val="en-GB"/>
        </w:rPr>
        <w:t>urzad@srem.pl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2F09FE" w:rsidRPr="002F09FE">
        <w:rPr>
          <w:color w:val="0000FF"/>
          <w:u w:val="single"/>
        </w:rPr>
        <w:t>http://umsrem.bip.eur.pl/public/</w:t>
      </w:r>
    </w:p>
    <w:p w:rsidR="009838C7" w:rsidRPr="007731F5" w:rsidRDefault="009838C7" w:rsidP="00B40837">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F09FE" w:rsidRPr="002F09FE">
        <w:rPr>
          <w:b/>
        </w:rPr>
        <w:t>przetarg nieograniczony</w:t>
      </w:r>
      <w:r w:rsidR="001644FA">
        <w:t>.</w:t>
      </w:r>
    </w:p>
    <w:p w:rsidR="00EB7871" w:rsidRPr="003209A8" w:rsidRDefault="00F23594" w:rsidP="00B40837">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2F09FE" w:rsidRPr="002F09FE">
        <w:t>Utrzymanie czystości i porządku w obrębie 156 przystanków komunikacyjnych, których właścicielem lub zarządzającym jest gmina Śrem, oraz które położone są na jej obszarze.</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F09FE" w:rsidRPr="00D91376" w:rsidTr="00E53B35">
        <w:tc>
          <w:tcPr>
            <w:tcW w:w="8820" w:type="dxa"/>
          </w:tcPr>
          <w:p w:rsidR="002F09FE" w:rsidRPr="00D91376" w:rsidRDefault="002F09FE" w:rsidP="00E53B35">
            <w:pPr>
              <w:pStyle w:val="Tekstpodstawowy"/>
              <w:spacing w:before="80"/>
              <w:rPr>
                <w:b/>
              </w:rPr>
            </w:pPr>
            <w:r w:rsidRPr="00D91376">
              <w:rPr>
                <w:b/>
              </w:rPr>
              <w:t xml:space="preserve">Wspólny Słownik Zamówień: </w:t>
            </w:r>
            <w:r w:rsidRPr="002F09FE">
              <w:t>90610000-6 - Usługi sprzątania i zamiatania ulic</w:t>
            </w:r>
            <w:r w:rsidRPr="00D91376">
              <w:t xml:space="preserve"> </w:t>
            </w:r>
          </w:p>
          <w:p w:rsidR="002F09FE" w:rsidRPr="002F09FE" w:rsidRDefault="002F09FE" w:rsidP="00E53B35">
            <w:pPr>
              <w:pStyle w:val="Tekstpodstawowy"/>
            </w:pPr>
            <w:r w:rsidRPr="002F09FE">
              <w:t>1.</w:t>
            </w:r>
            <w:r w:rsidRPr="002F09FE">
              <w:tab/>
              <w:t xml:space="preserve">Zamówienie obejmuje wykonanie zadania - utrzymanie czystości </w:t>
            </w:r>
          </w:p>
          <w:p w:rsidR="002F09FE" w:rsidRPr="002F09FE" w:rsidRDefault="002F09FE" w:rsidP="00E53B35">
            <w:pPr>
              <w:pStyle w:val="Tekstpodstawowy"/>
            </w:pPr>
            <w:r w:rsidRPr="002F09FE">
              <w:t xml:space="preserve">i porządku w obrębie 156 przystanków komunikacyjnych, których właścicielem lub zarządzającym jest gmina Śrem oraz które położone są na jej obszarze. </w:t>
            </w:r>
          </w:p>
          <w:p w:rsidR="002F09FE" w:rsidRPr="002F09FE" w:rsidRDefault="002F09FE" w:rsidP="00E53B35">
            <w:pPr>
              <w:pStyle w:val="Tekstpodstawowy"/>
            </w:pPr>
            <w:r w:rsidRPr="002F09FE">
              <w:t>2.</w:t>
            </w:r>
            <w:r w:rsidRPr="002F09FE">
              <w:tab/>
              <w:t>W zakres prac wchodzi:</w:t>
            </w:r>
          </w:p>
          <w:p w:rsidR="002F09FE" w:rsidRPr="002F09FE" w:rsidRDefault="002F09FE" w:rsidP="00E53B35">
            <w:pPr>
              <w:pStyle w:val="Tekstpodstawowy"/>
            </w:pPr>
            <w:r w:rsidRPr="002F09FE">
              <w:t>a)</w:t>
            </w:r>
            <w:r w:rsidRPr="002F09FE">
              <w:tab/>
              <w:t xml:space="preserve">zamiatanie utwardzonego terenu przystanku i utrzymanie </w:t>
            </w:r>
          </w:p>
          <w:p w:rsidR="002F09FE" w:rsidRPr="002F09FE" w:rsidRDefault="002F09FE" w:rsidP="00E53B35">
            <w:pPr>
              <w:pStyle w:val="Tekstpodstawowy"/>
            </w:pPr>
            <w:r w:rsidRPr="002F09FE">
              <w:t>w czystości i porządku terenu w najbliższym jego otoczeniu (tj. w odległości do 5 m od obrysu wiaty przystankowej, zatoki przystankowej lub w promieniu 5 m od słupa przystankowego). Przystanki zlokalizowane na terenie miasta należy zamiatać codziennie, przystanki na terenie sołectw z częstotliwością raz na tydzień;</w:t>
            </w:r>
          </w:p>
          <w:p w:rsidR="002F09FE" w:rsidRPr="002F09FE" w:rsidRDefault="002F09FE" w:rsidP="00E53B35">
            <w:pPr>
              <w:pStyle w:val="Tekstpodstawowy"/>
            </w:pPr>
            <w:r w:rsidRPr="002F09FE">
              <w:t>b)</w:t>
            </w:r>
            <w:r w:rsidRPr="002F09FE">
              <w:tab/>
              <w:t>usuwanie przerostów trawy, chwastów z terenu przystanku i w jego najbliższym otoczeniu (tj. w odległości do 5 m od obrysu wiaty przystankowej, zatoki przystankowej lub w promieniu 5 m od słupa przystankowego);</w:t>
            </w:r>
          </w:p>
          <w:p w:rsidR="002F09FE" w:rsidRPr="002F09FE" w:rsidRDefault="002F09FE" w:rsidP="00E53B35">
            <w:pPr>
              <w:pStyle w:val="Tekstpodstawowy"/>
            </w:pPr>
            <w:r w:rsidRPr="002F09FE">
              <w:t>c)</w:t>
            </w:r>
            <w:r w:rsidRPr="002F09FE">
              <w:tab/>
              <w:t xml:space="preserve">opróżnianie koszy na śmieci o pojemności ok. 50 l, zlokalizowanych przy przystankach komunikacyjnych (mycie i dezynfekcja koszy, wymiana uszkodzonych koszy/montaż nowych koszy, które udostępni Zamawiający). Kosze (ok. 80 szt.) należy opróżniać: przy przystankach zlokalizowanych na terenie miasta codziennie, natomiast na terenie sołectw z częstotliwością raz na tydzień; </w:t>
            </w:r>
          </w:p>
          <w:p w:rsidR="002F09FE" w:rsidRPr="002F09FE" w:rsidRDefault="002F09FE" w:rsidP="00E53B35">
            <w:pPr>
              <w:pStyle w:val="Tekstpodstawowy"/>
            </w:pPr>
            <w:r w:rsidRPr="002F09FE">
              <w:t>d)</w:t>
            </w:r>
            <w:r w:rsidRPr="002F09FE">
              <w:tab/>
              <w:t>wywóz nieczystości powstałych w trakcie wykonywania prac na składowisko odpadów, potwierdzone dowodami wagowymi (załączonymi do comiesięcznej faktury);</w:t>
            </w:r>
          </w:p>
          <w:p w:rsidR="002F09FE" w:rsidRPr="002F09FE" w:rsidRDefault="002F09FE" w:rsidP="00E53B35">
            <w:pPr>
              <w:pStyle w:val="Tekstpodstawowy"/>
            </w:pPr>
            <w:r w:rsidRPr="002F09FE">
              <w:t>e)</w:t>
            </w:r>
            <w:r w:rsidRPr="002F09FE">
              <w:tab/>
              <w:t xml:space="preserve">w zimie odśnieżanie, usuwanie gołoledzi i zlodowaceń wokół przystanków (w odległości do 5 m od obrysu wiaty przystankowej lub w promieniu 5 m od słupa przystankowego), jak również na powierzchni gwarantującej bezpieczne wsiadanie i wysiadanie podróżnym, usuwanie śniegu z zadaszenia wiat przystankowych. Śnieg należy usuwać: z przystanków na terenie miasta w ciągu </w:t>
            </w:r>
          </w:p>
          <w:p w:rsidR="002F09FE" w:rsidRPr="002F09FE" w:rsidRDefault="002F09FE" w:rsidP="00E53B35">
            <w:pPr>
              <w:pStyle w:val="Tekstpodstawowy"/>
            </w:pPr>
            <w:r w:rsidRPr="002F09FE">
              <w:t xml:space="preserve">3 godzin od ustania opadów, z przystanków na terenie sołectw </w:t>
            </w:r>
          </w:p>
          <w:p w:rsidR="002F09FE" w:rsidRPr="002F09FE" w:rsidRDefault="002F09FE" w:rsidP="00E53B35">
            <w:pPr>
              <w:pStyle w:val="Tekstpodstawowy"/>
            </w:pPr>
            <w:r w:rsidRPr="002F09FE">
              <w:lastRenderedPageBreak/>
              <w:t>w ciągu 24 godzin od ustania opadów. Mieszanki do łagodzenia skutków zlodowaceń zapewnia Wykonawca. Miejsce wywozu śniegu organizuje Wykonawca;</w:t>
            </w:r>
          </w:p>
          <w:p w:rsidR="002F09FE" w:rsidRPr="002F09FE" w:rsidRDefault="002F09FE" w:rsidP="00E53B35">
            <w:pPr>
              <w:pStyle w:val="Tekstpodstawowy"/>
            </w:pPr>
            <w:r w:rsidRPr="002F09FE">
              <w:t>f)</w:t>
            </w:r>
            <w:r w:rsidRPr="002F09FE">
              <w:tab/>
              <w:t xml:space="preserve">utrzymanie w czystości konstrukcji przystanków poprzez ich mycie i usuwanie zanieczyszczeń (mycie całej konstrukcji wiaty wykonanej z poliwęglanu wraz z dachem), mycie słupków wraz </w:t>
            </w:r>
          </w:p>
          <w:p w:rsidR="002F09FE" w:rsidRPr="002F09FE" w:rsidRDefault="002F09FE" w:rsidP="00E53B35">
            <w:pPr>
              <w:pStyle w:val="Tekstpodstawowy"/>
            </w:pPr>
            <w:r w:rsidRPr="002F09FE">
              <w:t>z tablicą informacyjną - usługę należy wykonać sześć razy w trakcie trwania umowy (po 3 razy w 2018 r. i 2019 r. - w terminach uprzednio uzgodnionych z Zamawiającym). Do mycia przystanków należy używać wodę wraz ze specjalistycznymi środkami;</w:t>
            </w:r>
          </w:p>
          <w:p w:rsidR="002F09FE" w:rsidRPr="002F09FE" w:rsidRDefault="002F09FE" w:rsidP="00E53B35">
            <w:pPr>
              <w:pStyle w:val="Tekstpodstawowy"/>
            </w:pPr>
            <w:r w:rsidRPr="002F09FE">
              <w:t>g)</w:t>
            </w:r>
            <w:r w:rsidRPr="002F09FE">
              <w:tab/>
              <w:t>mycie siedzisk, szyb gablot - raz w miesiącu, usuwanie kurzu i innych zanieczyszczeń z wnętrza gablot - raz w miesiącu. Do mycia siedzisk i szyb gablot przystanków należy używać wodę wraz ze specjalistycznymi środkami;</w:t>
            </w:r>
          </w:p>
          <w:p w:rsidR="002F09FE" w:rsidRPr="002F09FE" w:rsidRDefault="002F09FE" w:rsidP="00E53B35">
            <w:pPr>
              <w:pStyle w:val="Tekstpodstawowy"/>
            </w:pPr>
            <w:r w:rsidRPr="002F09FE">
              <w:t>h)</w:t>
            </w:r>
            <w:r w:rsidRPr="002F09FE">
              <w:tab/>
              <w:t>likwidacja napisów, plakatów i ogłoszeń nielegalnie umieszczonych na słupkach i wiatach przystankowych - najpóźniej w ciągu 24 godzin od momentu ich umieszczenia;</w:t>
            </w:r>
          </w:p>
          <w:p w:rsidR="002F09FE" w:rsidRPr="002F09FE" w:rsidRDefault="002F09FE" w:rsidP="00E53B35">
            <w:pPr>
              <w:pStyle w:val="Tekstpodstawowy"/>
            </w:pPr>
            <w:r w:rsidRPr="002F09FE">
              <w:t>i)</w:t>
            </w:r>
            <w:r w:rsidRPr="002F09FE">
              <w:tab/>
              <w:t>prowadzenie bieżącej kontroli stanu technicznego przystanków. Stwierdzone akty dewastacji, wandalizmu przystanków podlegają natychmiastowemu zgłoszeniu Zamawiającemu.</w:t>
            </w:r>
          </w:p>
          <w:p w:rsidR="002F09FE" w:rsidRPr="002F09FE" w:rsidRDefault="002F09FE" w:rsidP="00E53B35">
            <w:pPr>
              <w:pStyle w:val="Tekstpodstawowy"/>
            </w:pPr>
            <w:r w:rsidRPr="002F09FE">
              <w:t>3.</w:t>
            </w:r>
            <w:r w:rsidRPr="002F09FE">
              <w:tab/>
              <w:t xml:space="preserve">Ponadto Wykonawca jest zobowiązany uzyskać na koniec każdego miesiąca od wszystkich sołtysów gminy Śrem pisemne potwierdzenia </w:t>
            </w:r>
          </w:p>
          <w:p w:rsidR="002F09FE" w:rsidRPr="002F09FE" w:rsidRDefault="002F09FE" w:rsidP="00E53B35">
            <w:pPr>
              <w:pStyle w:val="Tekstpodstawowy"/>
            </w:pPr>
            <w:r w:rsidRPr="002F09FE">
              <w:t>z wykonanych zadań wraz z pieczątkami sołtysów oraz datą złożenia podpisu.</w:t>
            </w:r>
          </w:p>
          <w:p w:rsidR="002F09FE" w:rsidRPr="002F09FE" w:rsidRDefault="002F09FE" w:rsidP="00E53B35">
            <w:pPr>
              <w:pStyle w:val="Tekstpodstawowy"/>
            </w:pPr>
            <w:r w:rsidRPr="002F09FE">
              <w:t>4.</w:t>
            </w:r>
            <w:r w:rsidRPr="002F09FE">
              <w:tab/>
              <w:t>Zamawiający zastrzega sobie możliwość zmiany ilości przystanków wskazanych w załączniku do umowy, w przypadku zmian spowodowanych rozbudową lub ograniczeniem zakresu funkcjonowania komunikacji miejskiej, albo zmian w organizacji ruchu na terenie gminy w ilości +/- 10 szt. Zamawiający będzie informował Wykonawcę pisemnie o zmianach ilości przystanków. Zmiany ilości przystanków nie powodują zmiany wynagrodzenia miesięcznego przysługującego Wykonawcy.</w:t>
            </w:r>
          </w:p>
          <w:p w:rsidR="002F09FE" w:rsidRPr="00D91376" w:rsidRDefault="002F09FE" w:rsidP="00E53B35">
            <w:pPr>
              <w:pStyle w:val="Tekstpodstawowy"/>
            </w:pPr>
            <w:r w:rsidRPr="002F09FE">
              <w:t>5.</w:t>
            </w:r>
            <w:r w:rsidRPr="002F09FE">
              <w:tab/>
              <w:t>Zamawiający zastrzega sobie prawo do zgłoszenia dodatkowego sprzątnięcia obejmującego czynności opisane w pkt. 2 (nie więcej niż 50 przystanków w trakcie trwania umowy). Z tytułu wykonywania dodatkowych czynności opisanych w pkt. 2  Wykonawca nie otrzyma dodatkowego wynagrodzenia. Wykonawca w/w prace musi wliczyć do ceny ofertowej za wykonanie przedmiotu umowy.</w:t>
            </w:r>
          </w:p>
          <w:p w:rsidR="002F09FE" w:rsidRPr="00D91376" w:rsidRDefault="002F09FE" w:rsidP="00E53B35">
            <w:pPr>
              <w:pStyle w:val="Tekstpodstawowy"/>
            </w:pPr>
            <w:r w:rsidRPr="002F09FE">
              <w:rPr>
                <w:b/>
              </w:rPr>
              <w:t>Zamawiający nie dopuszcza składania ofert równoważnych</w:t>
            </w:r>
          </w:p>
          <w:p w:rsidR="002F09FE" w:rsidRPr="004C3FCD" w:rsidRDefault="002F09FE" w:rsidP="00E53B35">
            <w:pPr>
              <w:pStyle w:val="Tekstpodstawowy"/>
            </w:pPr>
            <w:r w:rsidRPr="002F09FE">
              <w:rPr>
                <w:b/>
              </w:rPr>
              <w:t>Zamawiający nie dopuszcza składania ofert wariantowych</w:t>
            </w:r>
            <w:r>
              <w:t>.</w:t>
            </w:r>
          </w:p>
        </w:tc>
      </w:tr>
    </w:tbl>
    <w:p w:rsidR="002F09FE" w:rsidRPr="003214C0" w:rsidRDefault="008F7292" w:rsidP="003214C0">
      <w:pPr>
        <w:pStyle w:val="Nagwek2"/>
      </w:pPr>
      <w:r w:rsidRPr="00D91376">
        <w:lastRenderedPageBreak/>
        <w:t>Zamawiający nie dopuszcza składania ofert częściowych. Oferty nie zawierające pełnego zakresu przedmiotu zamówienia zostaną odrzucone.</w:t>
      </w:r>
    </w:p>
    <w:p w:rsidR="002F09FE" w:rsidRDefault="002F09FE" w:rsidP="002F09F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A0381A" w:rsidRPr="003214C0" w:rsidRDefault="002F09FE" w:rsidP="003214C0">
      <w:pPr>
        <w:pStyle w:val="Nagwek2"/>
        <w:numPr>
          <w:ilvl w:val="0"/>
          <w:numId w:val="0"/>
        </w:numPr>
        <w:ind w:left="680"/>
        <w:rPr>
          <w:color w:val="auto"/>
          <w:lang w:val="pl-PL"/>
        </w:rPr>
      </w:pPr>
      <w:r w:rsidRPr="002F09FE">
        <w:t xml:space="preserve">Zamawiający na podstawie przepisu art. 29 ust. 3a ustawy wymaga zatrudnienia przez Wykonawcę lub podwykonawcę na podstawie umowy o pracę (na pełen etat) minimum 2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w:t>
      </w:r>
      <w:r w:rsidRPr="002F09FE">
        <w:lastRenderedPageBreak/>
        <w:t>potwierdzającego zatrudnienie osób wykonujących czynności w zakresie realizacji zamówienia, jeżeli wykonanie tych czynności polega na wykonywaniu pracy w sposób określony w przepisie art. 22 § 1 ustawy z dnia 26 czerwca 1974 r. Kodeks pracy (</w:t>
      </w:r>
      <w:proofErr w:type="spellStart"/>
      <w:r w:rsidRPr="002F09FE">
        <w:t>Dz.U</w:t>
      </w:r>
      <w:proofErr w:type="spellEnd"/>
      <w:r w:rsidRPr="002F09FE">
        <w:t>. z 2018 r. poz. 108).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usług.</w:t>
      </w:r>
    </w:p>
    <w:p w:rsidR="00F23594" w:rsidRDefault="00F23594" w:rsidP="00A43AEE">
      <w:pPr>
        <w:pStyle w:val="Nagwek2"/>
      </w:pPr>
      <w:r>
        <w:t>Miejsce realizacji:</w:t>
      </w:r>
      <w:r w:rsidR="0040419B">
        <w:t xml:space="preserve"> </w:t>
      </w:r>
      <w:r w:rsidR="002F09FE" w:rsidRPr="002F09FE">
        <w:t>gmina Śrem</w:t>
      </w:r>
      <w:r w:rsidR="0040419B">
        <w:t>.</w:t>
      </w:r>
    </w:p>
    <w:p w:rsidR="00A2369F" w:rsidRPr="000B08A9" w:rsidRDefault="00A2369F" w:rsidP="00B40837">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2F09FE" w:rsidP="003214C0">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r w:rsidR="003214C0" w:rsidRPr="000B08A9">
        <w:t xml:space="preserve"> </w:t>
      </w:r>
    </w:p>
    <w:p w:rsidR="00EB7871" w:rsidRPr="003209A8" w:rsidRDefault="00A2369F" w:rsidP="00B40837">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2F09FE" w:rsidRPr="002F09FE">
        <w:t>24 miesiące od daty udzielenia zamówienia</w:t>
      </w:r>
    </w:p>
    <w:p w:rsidR="00A2369F" w:rsidRPr="00876900" w:rsidRDefault="00A2369F" w:rsidP="00B40837">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2F09FE" w:rsidRPr="003214C0" w:rsidRDefault="00A2369F" w:rsidP="003214C0">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F09FE" w:rsidRPr="00CD4B52" w:rsidTr="00E53B35">
        <w:tc>
          <w:tcPr>
            <w:tcW w:w="720" w:type="dxa"/>
            <w:tcBorders>
              <w:top w:val="single" w:sz="4" w:space="0" w:color="auto"/>
              <w:left w:val="single" w:sz="4" w:space="0" w:color="auto"/>
              <w:bottom w:val="single" w:sz="4" w:space="0" w:color="auto"/>
              <w:right w:val="single" w:sz="4" w:space="0" w:color="auto"/>
            </w:tcBorders>
            <w:vAlign w:val="center"/>
            <w:hideMark/>
          </w:tcPr>
          <w:p w:rsidR="002F09FE" w:rsidRPr="00EA53ED" w:rsidRDefault="002F09FE" w:rsidP="00E53B3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F09FE" w:rsidRPr="00EA53ED" w:rsidRDefault="002F09FE" w:rsidP="00E53B35">
            <w:pPr>
              <w:spacing w:before="60" w:after="120"/>
              <w:rPr>
                <w:sz w:val="20"/>
                <w:szCs w:val="20"/>
              </w:rPr>
            </w:pPr>
            <w:r w:rsidRPr="00EA53ED">
              <w:rPr>
                <w:b/>
                <w:sz w:val="20"/>
                <w:szCs w:val="20"/>
              </w:rPr>
              <w:t>Warunki udziału w postępowaniu</w:t>
            </w:r>
          </w:p>
        </w:tc>
      </w:tr>
      <w:tr w:rsidR="002F09FE" w:rsidRPr="00CD4B52" w:rsidTr="00E53B35">
        <w:tc>
          <w:tcPr>
            <w:tcW w:w="720" w:type="dxa"/>
            <w:tcBorders>
              <w:top w:val="single" w:sz="4" w:space="0" w:color="auto"/>
              <w:left w:val="single" w:sz="4" w:space="0" w:color="auto"/>
              <w:bottom w:val="single" w:sz="4" w:space="0" w:color="auto"/>
              <w:right w:val="single" w:sz="4" w:space="0" w:color="auto"/>
            </w:tcBorders>
            <w:hideMark/>
          </w:tcPr>
          <w:p w:rsidR="002F09FE" w:rsidRPr="00CD4B52" w:rsidRDefault="002F09FE" w:rsidP="00E53B35">
            <w:pPr>
              <w:spacing w:before="60" w:after="120"/>
              <w:jc w:val="both"/>
            </w:pPr>
            <w:r w:rsidRPr="002F09FE">
              <w:t>1</w:t>
            </w:r>
          </w:p>
        </w:tc>
        <w:tc>
          <w:tcPr>
            <w:tcW w:w="7738" w:type="dxa"/>
            <w:tcBorders>
              <w:top w:val="single" w:sz="4" w:space="0" w:color="auto"/>
              <w:left w:val="single" w:sz="4" w:space="0" w:color="auto"/>
              <w:bottom w:val="single" w:sz="4" w:space="0" w:color="auto"/>
              <w:right w:val="single" w:sz="4" w:space="0" w:color="auto"/>
            </w:tcBorders>
            <w:hideMark/>
          </w:tcPr>
          <w:p w:rsidR="002F09FE" w:rsidRPr="00CD4B52" w:rsidRDefault="002F09FE" w:rsidP="00E53B35">
            <w:pPr>
              <w:spacing w:before="60" w:after="120"/>
              <w:jc w:val="both"/>
              <w:rPr>
                <w:b/>
                <w:bCs/>
              </w:rPr>
            </w:pPr>
            <w:r w:rsidRPr="002F09FE">
              <w:rPr>
                <w:b/>
                <w:bCs/>
              </w:rPr>
              <w:t>Sytuacja ekonomiczna lub finansowa</w:t>
            </w:r>
          </w:p>
          <w:p w:rsidR="002F09FE" w:rsidRPr="00CD4B52" w:rsidRDefault="002F09FE" w:rsidP="00E53B35">
            <w:pPr>
              <w:spacing w:before="60" w:after="120"/>
              <w:jc w:val="both"/>
            </w:pPr>
            <w:r w:rsidRPr="002F09FE">
              <w:t>O udzielenie zamówienia publicznego mogą ubiegać się wykonawcy, którzy spełniają warunki, dotyczące sytuacji ekonomicznej lub finansowej, tj. posiadają na koncie kwotę nie mniejszą niż 40.000,00 zł lub posiadają zdolność kredytową w takiej wysokości; oraz posiadają ubezpieczenie OC prowadzonej działalności na kwotę co najmniej 40 tys. zł. Ocena spełniania warunków udziału w postępowaniu będzie dokonana na zasadzie spełnia/nie spełnia.</w:t>
            </w:r>
          </w:p>
        </w:tc>
      </w:tr>
      <w:tr w:rsidR="002F09FE" w:rsidRPr="00CD4B52" w:rsidTr="00E53B35">
        <w:tc>
          <w:tcPr>
            <w:tcW w:w="720" w:type="dxa"/>
            <w:tcBorders>
              <w:top w:val="single" w:sz="4" w:space="0" w:color="auto"/>
              <w:left w:val="single" w:sz="4" w:space="0" w:color="auto"/>
              <w:bottom w:val="single" w:sz="4" w:space="0" w:color="auto"/>
              <w:right w:val="single" w:sz="4" w:space="0" w:color="auto"/>
            </w:tcBorders>
            <w:hideMark/>
          </w:tcPr>
          <w:p w:rsidR="002F09FE" w:rsidRPr="00CD4B52" w:rsidRDefault="002F09FE" w:rsidP="00E53B35">
            <w:pPr>
              <w:spacing w:before="60" w:after="120"/>
              <w:jc w:val="both"/>
            </w:pPr>
            <w:r w:rsidRPr="002F09FE">
              <w:t>2</w:t>
            </w:r>
          </w:p>
        </w:tc>
        <w:tc>
          <w:tcPr>
            <w:tcW w:w="7738" w:type="dxa"/>
            <w:tcBorders>
              <w:top w:val="single" w:sz="4" w:space="0" w:color="auto"/>
              <w:left w:val="single" w:sz="4" w:space="0" w:color="auto"/>
              <w:bottom w:val="single" w:sz="4" w:space="0" w:color="auto"/>
              <w:right w:val="single" w:sz="4" w:space="0" w:color="auto"/>
            </w:tcBorders>
            <w:hideMark/>
          </w:tcPr>
          <w:p w:rsidR="002F09FE" w:rsidRPr="00CD4B52" w:rsidRDefault="002F09FE" w:rsidP="00E53B35">
            <w:pPr>
              <w:spacing w:before="60" w:after="120"/>
              <w:jc w:val="both"/>
              <w:rPr>
                <w:b/>
                <w:bCs/>
              </w:rPr>
            </w:pPr>
            <w:r w:rsidRPr="002F09FE">
              <w:rPr>
                <w:b/>
                <w:bCs/>
              </w:rPr>
              <w:t>Zdolność techniczna lub zawodowa</w:t>
            </w:r>
          </w:p>
          <w:p w:rsidR="002F09FE" w:rsidRPr="002F09FE" w:rsidRDefault="002F09FE" w:rsidP="00E53B35">
            <w:pPr>
              <w:spacing w:before="60" w:after="120"/>
              <w:jc w:val="both"/>
            </w:pPr>
            <w:r w:rsidRPr="002F09FE">
              <w:t>O udzielenie zamówienia publicznego mogą ubiegać się wykonawcy, którzy spełniają warunki, dotyczące  zdolności technicznej lub zawodowej tj.:</w:t>
            </w:r>
          </w:p>
          <w:p w:rsidR="002F09FE" w:rsidRPr="002F09FE" w:rsidRDefault="002F09FE" w:rsidP="00E53B35">
            <w:pPr>
              <w:spacing w:before="60" w:after="120"/>
              <w:jc w:val="both"/>
            </w:pPr>
            <w:r w:rsidRPr="002F09FE">
              <w:t xml:space="preserve">1) Posiadają niezbędną wiedzę i doświadczenie do wykonania zamówienia, tj. wykażą, że w okresie ostatnich trzech lat przed dniem wszczęcia postępowania o udzielenie zamówienia, a jeżeli okres prowadzenia działalności jest krótszy - w tym okresie, wykonali należycie, co najmniej 1 zadanie odpowiadające swoim rodzajem usłudze stanowiącej przedmiot zamówienia, o wartości każdej z robót równej co najmniej 40.000,00 zł, z podaniem ich wartości oraz daty i miejsca wykonania robót wraz z załączeniem dokumentów potwierdzających, że usługi te zostały wykonane </w:t>
            </w:r>
            <w:r w:rsidRPr="002F09FE">
              <w:lastRenderedPageBreak/>
              <w:t>należycie;</w:t>
            </w:r>
          </w:p>
          <w:p w:rsidR="002F09FE" w:rsidRPr="002F09FE" w:rsidRDefault="002F09FE" w:rsidP="00E53B35">
            <w:pPr>
              <w:spacing w:before="60" w:after="120"/>
              <w:jc w:val="both"/>
            </w:pPr>
            <w:r w:rsidRPr="002F09FE">
              <w:t>2) Dysponują odpowiednim potencjałem technicznym oraz osobami zdolnymi do wykonania zamówienia:</w:t>
            </w:r>
          </w:p>
          <w:p w:rsidR="002F09FE" w:rsidRPr="002F09FE" w:rsidRDefault="002F09FE" w:rsidP="00E53B35">
            <w:pPr>
              <w:spacing w:before="60" w:after="120"/>
              <w:jc w:val="both"/>
            </w:pPr>
            <w:r w:rsidRPr="002F09FE">
              <w:t>a)</w:t>
            </w:r>
            <w:r w:rsidRPr="002F09FE">
              <w:tab/>
              <w:t xml:space="preserve">w zakresie dysponowania odpowiednim potencjałem technicznym tj. </w:t>
            </w:r>
          </w:p>
          <w:p w:rsidR="002F09FE" w:rsidRPr="002F09FE" w:rsidRDefault="002F09FE" w:rsidP="00E53B35">
            <w:pPr>
              <w:spacing w:before="60" w:after="120"/>
              <w:jc w:val="both"/>
            </w:pPr>
            <w:r w:rsidRPr="002F09FE">
              <w:t>o niniejsze zamówienie może ubiegać się Wykonawca, który posiada:</w:t>
            </w:r>
          </w:p>
          <w:p w:rsidR="002F09FE" w:rsidRPr="002F09FE" w:rsidRDefault="002F09FE" w:rsidP="00E53B35">
            <w:pPr>
              <w:spacing w:before="60" w:after="120"/>
              <w:jc w:val="both"/>
            </w:pPr>
            <w:r w:rsidRPr="002F09FE">
              <w:t>- co najmniej dwa pojazdy typu dostawczego o dopuszczalnej masie całkowitej nieprzekraczającej 3,5 tony przystosowane do wykonywania przedmiotowego zadania,</w:t>
            </w:r>
          </w:p>
          <w:p w:rsidR="002F09FE" w:rsidRPr="002F09FE" w:rsidRDefault="002F09FE" w:rsidP="00E53B35">
            <w:pPr>
              <w:spacing w:before="60" w:after="120"/>
              <w:jc w:val="both"/>
            </w:pPr>
            <w:r w:rsidRPr="002F09FE">
              <w:t xml:space="preserve">- myjka ciśnieniowa podłączona do odpowiedniego zbiornika na wodę </w:t>
            </w:r>
          </w:p>
          <w:p w:rsidR="002F09FE" w:rsidRPr="002F09FE" w:rsidRDefault="002F09FE" w:rsidP="00E53B35">
            <w:pPr>
              <w:spacing w:before="60" w:after="120"/>
              <w:jc w:val="both"/>
            </w:pPr>
            <w:r w:rsidRPr="002F09FE">
              <w:t>o pojemności min. 1000 l, zasilana agregatem prądotwórczym,</w:t>
            </w:r>
          </w:p>
          <w:p w:rsidR="002F09FE" w:rsidRPr="002F09FE" w:rsidRDefault="002F09FE" w:rsidP="00E53B35">
            <w:pPr>
              <w:spacing w:before="60" w:after="120"/>
              <w:jc w:val="both"/>
            </w:pPr>
            <w:r w:rsidRPr="002F09FE">
              <w:t>- kosa spalinowa - 2 szt.</w:t>
            </w:r>
          </w:p>
          <w:p w:rsidR="002F09FE" w:rsidRPr="00CD4B52" w:rsidRDefault="002F09FE" w:rsidP="0067316E">
            <w:pPr>
              <w:spacing w:before="60" w:after="120"/>
              <w:jc w:val="both"/>
            </w:pPr>
            <w:r w:rsidRPr="002F09FE">
              <w:t>b) w zakresie dysponowania osobami zdolnymi do wykonania zamówienia - tj. o niniejsze zamówienie może ubiegać się Wykonawca, który przedmiot zamówienia wykona przy pomocy co najmniej 2 o</w:t>
            </w:r>
            <w:r w:rsidR="0067316E">
              <w:t>sób (zatrudnionych na stałe)</w:t>
            </w:r>
            <w:r w:rsidRPr="002F09FE">
              <w:t>. Ocena spełniania warunków udziału w postępowaniu będzie dokonana na zasadzie spełnia/nie spełnia.</w:t>
            </w:r>
          </w:p>
        </w:tc>
      </w:tr>
      <w:tr w:rsidR="002F09FE" w:rsidRPr="00CD4B52" w:rsidTr="00E53B35">
        <w:tc>
          <w:tcPr>
            <w:tcW w:w="720" w:type="dxa"/>
            <w:tcBorders>
              <w:top w:val="single" w:sz="4" w:space="0" w:color="auto"/>
              <w:left w:val="single" w:sz="4" w:space="0" w:color="auto"/>
              <w:bottom w:val="single" w:sz="4" w:space="0" w:color="auto"/>
              <w:right w:val="single" w:sz="4" w:space="0" w:color="auto"/>
            </w:tcBorders>
            <w:hideMark/>
          </w:tcPr>
          <w:p w:rsidR="002F09FE" w:rsidRPr="00CD4B52" w:rsidRDefault="002F09FE" w:rsidP="00E53B35">
            <w:pPr>
              <w:spacing w:before="60" w:after="120"/>
              <w:jc w:val="both"/>
            </w:pPr>
            <w:r w:rsidRPr="002F09FE">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F09FE" w:rsidRPr="00CD4B52" w:rsidRDefault="002F09FE" w:rsidP="00E53B35">
            <w:pPr>
              <w:spacing w:before="60" w:after="120"/>
              <w:jc w:val="both"/>
              <w:rPr>
                <w:b/>
                <w:bCs/>
              </w:rPr>
            </w:pPr>
            <w:r w:rsidRPr="002F09FE">
              <w:rPr>
                <w:b/>
                <w:bCs/>
              </w:rPr>
              <w:t>Kompetencje lub uprawnienia do prowadzenia określonej działalności zawodowej, o ile wynika to z odrębnych przepisów</w:t>
            </w:r>
          </w:p>
          <w:p w:rsidR="002F09FE" w:rsidRPr="00CD4B52" w:rsidRDefault="002F09FE" w:rsidP="00E53B35">
            <w:pPr>
              <w:spacing w:before="60" w:after="120"/>
              <w:jc w:val="both"/>
            </w:pPr>
            <w:r w:rsidRPr="002F09FE">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B40837">
      <w:pPr>
        <w:pStyle w:val="Nagwek1"/>
      </w:pPr>
      <w:r>
        <w:t xml:space="preserve">Podstawy wykluczenia wykonawcy </w:t>
      </w:r>
      <w:r w:rsidR="004E3A7E">
        <w:t>Z POSTĘPOWANIA</w:t>
      </w:r>
    </w:p>
    <w:p w:rsidR="009D2316" w:rsidRPr="003214C0" w:rsidRDefault="00A2369F" w:rsidP="003214C0">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B40837">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5F569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F09FE" w:rsidRPr="009D2316" w:rsidTr="00E53B35">
        <w:tc>
          <w:tcPr>
            <w:tcW w:w="851" w:type="dxa"/>
          </w:tcPr>
          <w:p w:rsidR="002F09FE" w:rsidRPr="009D2316" w:rsidRDefault="002F09FE" w:rsidP="00E53B35">
            <w:pPr>
              <w:spacing w:before="60" w:after="120"/>
              <w:jc w:val="both"/>
            </w:pPr>
            <w:r w:rsidRPr="002F09FE">
              <w:t>1</w:t>
            </w:r>
          </w:p>
        </w:tc>
        <w:tc>
          <w:tcPr>
            <w:tcW w:w="7686" w:type="dxa"/>
          </w:tcPr>
          <w:p w:rsidR="002F09FE" w:rsidRPr="009D2316" w:rsidRDefault="002F09FE" w:rsidP="003214C0">
            <w:pPr>
              <w:spacing w:before="60" w:after="120"/>
              <w:jc w:val="both"/>
            </w:pPr>
            <w:r w:rsidRPr="002F09FE">
              <w:rPr>
                <w:b/>
              </w:rPr>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F09FE" w:rsidRPr="009D2316" w:rsidTr="00E53B35">
        <w:tc>
          <w:tcPr>
            <w:tcW w:w="851" w:type="dxa"/>
          </w:tcPr>
          <w:p w:rsidR="002F09FE" w:rsidRPr="009D2316" w:rsidRDefault="002F09FE" w:rsidP="00E53B35">
            <w:pPr>
              <w:spacing w:before="60" w:after="120"/>
              <w:jc w:val="both"/>
            </w:pPr>
            <w:r w:rsidRPr="002F09FE">
              <w:t>1</w:t>
            </w:r>
          </w:p>
        </w:tc>
        <w:tc>
          <w:tcPr>
            <w:tcW w:w="7512" w:type="dxa"/>
          </w:tcPr>
          <w:p w:rsidR="002F09FE" w:rsidRPr="009D2316" w:rsidRDefault="002F09FE" w:rsidP="003214C0">
            <w:pPr>
              <w:spacing w:before="60" w:after="120"/>
              <w:jc w:val="both"/>
            </w:pPr>
            <w:r w:rsidRPr="002F09FE">
              <w:rPr>
                <w:b/>
              </w:rPr>
              <w:t>Oświadczenia wykonawcy o przynależności albo braku przynależności do tej samej grupy kapitałowej.</w:t>
            </w:r>
          </w:p>
        </w:tc>
      </w:tr>
    </w:tbl>
    <w:p w:rsidR="009D2316" w:rsidRPr="00264019" w:rsidRDefault="00BF6DEC" w:rsidP="003214C0">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2F09FE" w:rsidRPr="003214C0" w:rsidRDefault="00F278EE" w:rsidP="003214C0">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F09FE" w:rsidRPr="00371538" w:rsidRDefault="002F09FE" w:rsidP="002F09FE">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F09FE" w:rsidRPr="00371538" w:rsidTr="00E53B35">
        <w:tc>
          <w:tcPr>
            <w:tcW w:w="720" w:type="dxa"/>
          </w:tcPr>
          <w:p w:rsidR="002F09FE" w:rsidRPr="00371538" w:rsidRDefault="002F09FE" w:rsidP="00E53B35">
            <w:pPr>
              <w:spacing w:before="60" w:after="120"/>
              <w:jc w:val="both"/>
            </w:pPr>
            <w:r w:rsidRPr="006672A6">
              <w:rPr>
                <w:b/>
                <w:sz w:val="20"/>
                <w:szCs w:val="20"/>
              </w:rPr>
              <w:t>Lp.</w:t>
            </w:r>
          </w:p>
        </w:tc>
        <w:tc>
          <w:tcPr>
            <w:tcW w:w="7920" w:type="dxa"/>
          </w:tcPr>
          <w:p w:rsidR="002F09FE" w:rsidRPr="00371538" w:rsidRDefault="002F09FE" w:rsidP="00E53B35">
            <w:pPr>
              <w:spacing w:before="60" w:after="120"/>
              <w:jc w:val="both"/>
            </w:pPr>
            <w:r w:rsidRPr="006672A6">
              <w:rPr>
                <w:b/>
                <w:sz w:val="20"/>
                <w:szCs w:val="20"/>
              </w:rPr>
              <w:t>Wymagany dokument</w:t>
            </w:r>
          </w:p>
        </w:tc>
      </w:tr>
      <w:tr w:rsidR="002F09FE" w:rsidRPr="00371538" w:rsidTr="00E53B35">
        <w:tc>
          <w:tcPr>
            <w:tcW w:w="720" w:type="dxa"/>
          </w:tcPr>
          <w:p w:rsidR="002F09FE" w:rsidRPr="00371538" w:rsidRDefault="002F09FE" w:rsidP="00E53B35">
            <w:pPr>
              <w:spacing w:before="60" w:after="120"/>
              <w:jc w:val="both"/>
            </w:pPr>
            <w:r w:rsidRPr="002F09FE">
              <w:t>1</w:t>
            </w:r>
          </w:p>
        </w:tc>
        <w:tc>
          <w:tcPr>
            <w:tcW w:w="7920" w:type="dxa"/>
          </w:tcPr>
          <w:p w:rsidR="002F09FE" w:rsidRPr="006672A6" w:rsidRDefault="002F09FE" w:rsidP="00E53B35">
            <w:pPr>
              <w:spacing w:before="60" w:after="120"/>
              <w:jc w:val="both"/>
              <w:rPr>
                <w:b/>
                <w:bCs/>
              </w:rPr>
            </w:pPr>
            <w:r w:rsidRPr="002F09FE">
              <w:rPr>
                <w:b/>
                <w:bCs/>
              </w:rPr>
              <w:t>Wykaz dostaw lub usług</w:t>
            </w:r>
          </w:p>
          <w:p w:rsidR="002F09FE" w:rsidRPr="00371538" w:rsidRDefault="002F09FE" w:rsidP="00E53B35">
            <w:pPr>
              <w:spacing w:before="60" w:after="120"/>
              <w:jc w:val="both"/>
            </w:pPr>
            <w:r w:rsidRPr="002F09FE">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t>
            </w:r>
            <w:r w:rsidRPr="002F09FE">
              <w:lastRenderedPageBreak/>
              <w:t>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2F09FE" w:rsidRPr="00371538" w:rsidTr="00E53B35">
        <w:tc>
          <w:tcPr>
            <w:tcW w:w="720" w:type="dxa"/>
          </w:tcPr>
          <w:p w:rsidR="002F09FE" w:rsidRPr="00371538" w:rsidRDefault="002F09FE" w:rsidP="00E53B35">
            <w:pPr>
              <w:spacing w:before="60" w:after="120"/>
              <w:jc w:val="both"/>
            </w:pPr>
            <w:r w:rsidRPr="002F09FE">
              <w:lastRenderedPageBreak/>
              <w:t>2</w:t>
            </w:r>
          </w:p>
        </w:tc>
        <w:tc>
          <w:tcPr>
            <w:tcW w:w="7920" w:type="dxa"/>
          </w:tcPr>
          <w:p w:rsidR="002F09FE" w:rsidRPr="006672A6" w:rsidRDefault="002F09FE" w:rsidP="00E53B35">
            <w:pPr>
              <w:spacing w:before="60" w:after="120"/>
              <w:jc w:val="both"/>
              <w:rPr>
                <w:b/>
                <w:bCs/>
              </w:rPr>
            </w:pPr>
            <w:r w:rsidRPr="002F09FE">
              <w:rPr>
                <w:b/>
                <w:bCs/>
              </w:rPr>
              <w:t>Wykaz narzędzi, wyposażenia zakładu lub urządzeń technicznych</w:t>
            </w:r>
          </w:p>
          <w:p w:rsidR="002F09FE" w:rsidRPr="00371538" w:rsidRDefault="002F09FE" w:rsidP="00E53B35">
            <w:pPr>
              <w:spacing w:before="60" w:after="120"/>
              <w:jc w:val="both"/>
            </w:pPr>
            <w:r w:rsidRPr="002F09FE">
              <w:t>Wykaz narzędzi, wyposażenia zakładu lub urządzeń technicznych dostępnych wykonawcy w celu wykonania zamówienia publicznego wraz z informacją o podstawie do dysponowania tymi zasobami.</w:t>
            </w:r>
          </w:p>
        </w:tc>
      </w:tr>
      <w:tr w:rsidR="002F09FE" w:rsidRPr="00371538" w:rsidTr="00E53B35">
        <w:tc>
          <w:tcPr>
            <w:tcW w:w="720" w:type="dxa"/>
          </w:tcPr>
          <w:p w:rsidR="002F09FE" w:rsidRPr="00371538" w:rsidRDefault="002F09FE" w:rsidP="00E53B35">
            <w:pPr>
              <w:spacing w:before="60" w:after="120"/>
              <w:jc w:val="both"/>
            </w:pPr>
            <w:r w:rsidRPr="002F09FE">
              <w:t>3</w:t>
            </w:r>
          </w:p>
        </w:tc>
        <w:tc>
          <w:tcPr>
            <w:tcW w:w="7920" w:type="dxa"/>
          </w:tcPr>
          <w:p w:rsidR="002F09FE" w:rsidRPr="006672A6" w:rsidRDefault="002F09FE" w:rsidP="00E53B35">
            <w:pPr>
              <w:spacing w:before="60" w:after="120"/>
              <w:jc w:val="both"/>
              <w:rPr>
                <w:b/>
                <w:bCs/>
              </w:rPr>
            </w:pPr>
            <w:r w:rsidRPr="002F09FE">
              <w:rPr>
                <w:b/>
                <w:bCs/>
              </w:rPr>
              <w:t>Wykaz osób</w:t>
            </w:r>
          </w:p>
          <w:p w:rsidR="002F09FE" w:rsidRPr="00371538" w:rsidRDefault="002F09FE" w:rsidP="00E53B35">
            <w:pPr>
              <w:spacing w:before="60" w:after="120"/>
              <w:jc w:val="both"/>
            </w:pPr>
            <w:r w:rsidRPr="002F09FE">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2F09FE" w:rsidRPr="00371538" w:rsidTr="00E53B35">
        <w:tc>
          <w:tcPr>
            <w:tcW w:w="720" w:type="dxa"/>
          </w:tcPr>
          <w:p w:rsidR="002F09FE" w:rsidRPr="00371538" w:rsidRDefault="002F09FE" w:rsidP="00E53B35">
            <w:pPr>
              <w:spacing w:before="60" w:after="120"/>
              <w:jc w:val="both"/>
            </w:pPr>
            <w:r w:rsidRPr="002F09FE">
              <w:t>4</w:t>
            </w:r>
          </w:p>
        </w:tc>
        <w:tc>
          <w:tcPr>
            <w:tcW w:w="7920" w:type="dxa"/>
          </w:tcPr>
          <w:p w:rsidR="002F09FE" w:rsidRPr="006672A6" w:rsidRDefault="002F09FE" w:rsidP="00E53B35">
            <w:pPr>
              <w:spacing w:before="60" w:after="120"/>
              <w:jc w:val="both"/>
              <w:rPr>
                <w:b/>
                <w:bCs/>
              </w:rPr>
            </w:pPr>
            <w:r w:rsidRPr="002F09FE">
              <w:rPr>
                <w:b/>
                <w:bCs/>
              </w:rPr>
              <w:t>Informacja banku lub spółdzielczej kasy oszczędnościowo-kredytowej</w:t>
            </w:r>
          </w:p>
          <w:p w:rsidR="002F09FE" w:rsidRPr="00371538" w:rsidRDefault="002F09FE" w:rsidP="00E53B35">
            <w:pPr>
              <w:spacing w:before="60" w:after="120"/>
              <w:jc w:val="both"/>
            </w:pPr>
            <w:r w:rsidRPr="002F09FE">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2F09FE" w:rsidRPr="00371538" w:rsidTr="00E53B35">
        <w:tc>
          <w:tcPr>
            <w:tcW w:w="720" w:type="dxa"/>
          </w:tcPr>
          <w:p w:rsidR="002F09FE" w:rsidRPr="00371538" w:rsidRDefault="002F09FE" w:rsidP="00E53B35">
            <w:pPr>
              <w:spacing w:before="60" w:after="120"/>
              <w:jc w:val="both"/>
            </w:pPr>
            <w:r w:rsidRPr="002F09FE">
              <w:t>5</w:t>
            </w:r>
          </w:p>
        </w:tc>
        <w:tc>
          <w:tcPr>
            <w:tcW w:w="7920" w:type="dxa"/>
          </w:tcPr>
          <w:p w:rsidR="002F09FE" w:rsidRPr="006672A6" w:rsidRDefault="002F09FE" w:rsidP="00E53B35">
            <w:pPr>
              <w:spacing w:before="60" w:after="120"/>
              <w:jc w:val="both"/>
              <w:rPr>
                <w:b/>
                <w:bCs/>
              </w:rPr>
            </w:pPr>
            <w:r w:rsidRPr="002F09FE">
              <w:rPr>
                <w:b/>
                <w:bCs/>
              </w:rPr>
              <w:t>Ubezpieczenie od odpowiedzialności cywilnej</w:t>
            </w:r>
          </w:p>
          <w:p w:rsidR="002F09FE" w:rsidRPr="00371538" w:rsidRDefault="002F09FE" w:rsidP="00E53B35">
            <w:pPr>
              <w:spacing w:before="60" w:after="120"/>
              <w:jc w:val="both"/>
            </w:pPr>
            <w:r w:rsidRPr="002F09FE">
              <w:t>Potwierdzenie, że wykonawca jest ubezpieczony od odpowiedzialności cywilnej w zakresie prowadzonej działalności związanej z przedmiotem zamówienia na sumę gwarancyjną określoną przez zamawiającego.</w:t>
            </w:r>
          </w:p>
        </w:tc>
      </w:tr>
    </w:tbl>
    <w:p w:rsidR="002F09FE" w:rsidRPr="00371538" w:rsidRDefault="002F09FE" w:rsidP="002F09FE">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F09FE" w:rsidRPr="00371538" w:rsidTr="00E53B35">
        <w:tc>
          <w:tcPr>
            <w:tcW w:w="720" w:type="dxa"/>
          </w:tcPr>
          <w:p w:rsidR="002F09FE" w:rsidRPr="00371538" w:rsidRDefault="002F09FE" w:rsidP="00E53B35">
            <w:pPr>
              <w:spacing w:before="60" w:after="120"/>
              <w:jc w:val="both"/>
            </w:pPr>
            <w:r w:rsidRPr="006672A6">
              <w:rPr>
                <w:b/>
                <w:sz w:val="20"/>
                <w:szCs w:val="20"/>
              </w:rPr>
              <w:t>Lp.</w:t>
            </w:r>
          </w:p>
        </w:tc>
        <w:tc>
          <w:tcPr>
            <w:tcW w:w="7920" w:type="dxa"/>
          </w:tcPr>
          <w:p w:rsidR="002F09FE" w:rsidRPr="00371538" w:rsidRDefault="002F09FE" w:rsidP="00E53B35">
            <w:pPr>
              <w:spacing w:before="60" w:after="120"/>
              <w:jc w:val="both"/>
            </w:pPr>
            <w:r w:rsidRPr="006672A6">
              <w:rPr>
                <w:b/>
                <w:sz w:val="20"/>
                <w:szCs w:val="20"/>
              </w:rPr>
              <w:t>Wymagany dokument</w:t>
            </w:r>
          </w:p>
        </w:tc>
      </w:tr>
      <w:tr w:rsidR="002F09FE" w:rsidRPr="00371538" w:rsidTr="00E53B35">
        <w:tc>
          <w:tcPr>
            <w:tcW w:w="720" w:type="dxa"/>
          </w:tcPr>
          <w:p w:rsidR="002F09FE" w:rsidRPr="00371538" w:rsidRDefault="002F09FE" w:rsidP="00E53B35">
            <w:pPr>
              <w:spacing w:before="60" w:after="120"/>
              <w:jc w:val="both"/>
            </w:pPr>
            <w:r w:rsidRPr="002F09FE">
              <w:t>1</w:t>
            </w:r>
          </w:p>
        </w:tc>
        <w:tc>
          <w:tcPr>
            <w:tcW w:w="7920" w:type="dxa"/>
          </w:tcPr>
          <w:p w:rsidR="002F09FE" w:rsidRPr="006672A6" w:rsidRDefault="002F09FE" w:rsidP="00E53B35">
            <w:pPr>
              <w:spacing w:before="60" w:after="120"/>
              <w:jc w:val="both"/>
              <w:rPr>
                <w:b/>
                <w:bCs/>
              </w:rPr>
            </w:pPr>
            <w:r w:rsidRPr="002F09FE">
              <w:rPr>
                <w:b/>
                <w:bCs/>
              </w:rPr>
              <w:t>Informacja z Krajowego Rejestru Karnego</w:t>
            </w:r>
          </w:p>
          <w:p w:rsidR="002F09FE" w:rsidRPr="00371538" w:rsidRDefault="002F09FE" w:rsidP="00E53B35">
            <w:pPr>
              <w:spacing w:before="60" w:after="120"/>
              <w:jc w:val="both"/>
            </w:pPr>
            <w:r w:rsidRPr="002F09FE">
              <w:t xml:space="preserve">Informacja z Krajowego Rejestru Karnego w zakresie określonym w art. 24 ust. 1 pkt 13, 14 i 21 ustawy </w:t>
            </w:r>
            <w:proofErr w:type="spellStart"/>
            <w:r w:rsidRPr="002F09FE">
              <w:t>Pzp</w:t>
            </w:r>
            <w:proofErr w:type="spellEnd"/>
            <w:r w:rsidRPr="002F09FE">
              <w:t xml:space="preserve"> wystawiona nie wcześniej niż 6 miesięcy przed upływem terminu składania ofert albo wniosków o dopuszczenie do udziału w postępowaniu.</w:t>
            </w:r>
          </w:p>
        </w:tc>
      </w:tr>
      <w:tr w:rsidR="00BA75C7" w:rsidRPr="00371538" w:rsidTr="00E53B35">
        <w:tc>
          <w:tcPr>
            <w:tcW w:w="720" w:type="dxa"/>
          </w:tcPr>
          <w:p w:rsidR="00BA75C7" w:rsidRPr="00371538" w:rsidRDefault="00BA75C7" w:rsidP="00910D11">
            <w:pPr>
              <w:spacing w:before="60" w:after="120"/>
              <w:jc w:val="both"/>
            </w:pPr>
            <w:bookmarkStart w:id="7" w:name="_GoBack" w:colFirst="0" w:colLast="-1"/>
            <w:r w:rsidRPr="00463EB7">
              <w:t>2</w:t>
            </w:r>
          </w:p>
        </w:tc>
        <w:tc>
          <w:tcPr>
            <w:tcW w:w="7920" w:type="dxa"/>
          </w:tcPr>
          <w:p w:rsidR="00BA75C7" w:rsidRPr="006672A6" w:rsidRDefault="00BA75C7" w:rsidP="00910D11">
            <w:pPr>
              <w:spacing w:before="60" w:after="120"/>
              <w:jc w:val="both"/>
              <w:rPr>
                <w:b/>
                <w:bCs/>
              </w:rPr>
            </w:pPr>
            <w:r w:rsidRPr="00463EB7">
              <w:rPr>
                <w:b/>
                <w:bCs/>
              </w:rPr>
              <w:t>Oświadczenie wykonawcy o braku zalegania z uiszczaniem podatków, opłat lub składek na ubezpieczenia społeczne lub zdrowotne</w:t>
            </w:r>
          </w:p>
          <w:p w:rsidR="00BA75C7" w:rsidRPr="00371538" w:rsidRDefault="00BA75C7" w:rsidP="00910D11">
            <w:pPr>
              <w:spacing w:before="60" w:after="120"/>
              <w:jc w:val="both"/>
            </w:pPr>
            <w:r w:rsidRPr="00463EB7">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bookmarkEnd w:id="7"/>
    <w:p w:rsidR="002F09FE" w:rsidRPr="00371538" w:rsidRDefault="002F09FE" w:rsidP="002F09FE">
      <w:pPr>
        <w:pStyle w:val="Nagwek2"/>
        <w:numPr>
          <w:ilvl w:val="0"/>
          <w:numId w:val="12"/>
        </w:numPr>
        <w:ind w:left="709"/>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F09FE" w:rsidRPr="00371538" w:rsidTr="00E53B35">
        <w:tc>
          <w:tcPr>
            <w:tcW w:w="720" w:type="dxa"/>
          </w:tcPr>
          <w:p w:rsidR="002F09FE" w:rsidRPr="00371538" w:rsidRDefault="002F09FE" w:rsidP="00E53B35">
            <w:pPr>
              <w:spacing w:before="60" w:after="120"/>
              <w:jc w:val="both"/>
            </w:pPr>
            <w:r w:rsidRPr="006672A6">
              <w:rPr>
                <w:b/>
                <w:sz w:val="20"/>
                <w:szCs w:val="20"/>
              </w:rPr>
              <w:t>Lp.</w:t>
            </w:r>
          </w:p>
        </w:tc>
        <w:tc>
          <w:tcPr>
            <w:tcW w:w="7920" w:type="dxa"/>
          </w:tcPr>
          <w:p w:rsidR="002F09FE" w:rsidRPr="00371538" w:rsidRDefault="002F09FE" w:rsidP="00E53B35">
            <w:pPr>
              <w:spacing w:before="60" w:after="120"/>
              <w:jc w:val="both"/>
            </w:pPr>
            <w:r w:rsidRPr="006672A6">
              <w:rPr>
                <w:b/>
                <w:sz w:val="20"/>
                <w:szCs w:val="20"/>
              </w:rPr>
              <w:t>Wymagany dokument</w:t>
            </w:r>
          </w:p>
        </w:tc>
      </w:tr>
      <w:tr w:rsidR="002F09FE" w:rsidRPr="00371538" w:rsidTr="00E53B35">
        <w:tc>
          <w:tcPr>
            <w:tcW w:w="720" w:type="dxa"/>
          </w:tcPr>
          <w:p w:rsidR="002F09FE" w:rsidRPr="00371538" w:rsidRDefault="002F09FE" w:rsidP="00E53B35">
            <w:pPr>
              <w:spacing w:before="60" w:after="120"/>
              <w:jc w:val="both"/>
            </w:pPr>
            <w:r w:rsidRPr="002F09FE">
              <w:t>1</w:t>
            </w:r>
          </w:p>
        </w:tc>
        <w:tc>
          <w:tcPr>
            <w:tcW w:w="7920" w:type="dxa"/>
          </w:tcPr>
          <w:p w:rsidR="002F09FE" w:rsidRPr="006672A6" w:rsidRDefault="002F09FE" w:rsidP="00E53B35">
            <w:pPr>
              <w:spacing w:before="60" w:after="120"/>
              <w:jc w:val="both"/>
              <w:rPr>
                <w:b/>
                <w:bCs/>
              </w:rPr>
            </w:pPr>
            <w:r w:rsidRPr="002F09FE">
              <w:rPr>
                <w:b/>
                <w:bCs/>
              </w:rPr>
              <w:t xml:space="preserve">Dokument składany w odniesieniu do osoby mającej miejsce zamieszkania poza terytorium Rzeczypospolitej Polskiej w zakresie określonym w art. 24 ust. 1 pkt 14 i 21 oraz ust. 5 pkt 6 ustawy </w:t>
            </w:r>
            <w:proofErr w:type="spellStart"/>
            <w:r w:rsidRPr="002F09FE">
              <w:rPr>
                <w:b/>
                <w:bCs/>
              </w:rPr>
              <w:t>Pzp</w:t>
            </w:r>
            <w:proofErr w:type="spellEnd"/>
          </w:p>
          <w:p w:rsidR="002F09FE" w:rsidRPr="00371538" w:rsidRDefault="002F09FE" w:rsidP="00E53B35">
            <w:pPr>
              <w:spacing w:before="60" w:after="120"/>
              <w:jc w:val="both"/>
            </w:pPr>
            <w:r w:rsidRPr="002F09FE">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2F09FE">
              <w:t>Pzp</w:t>
            </w:r>
            <w:proofErr w:type="spellEnd"/>
            <w:r w:rsidRPr="002F09FE">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2F09FE" w:rsidRDefault="002F09FE" w:rsidP="002F09FE">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F09FE" w:rsidRPr="003214C0" w:rsidRDefault="002F09FE" w:rsidP="003214C0">
      <w:pPr>
        <w:pStyle w:val="Nagwek2"/>
        <w:numPr>
          <w:ilvl w:val="0"/>
          <w:numId w:val="0"/>
        </w:numPr>
        <w:ind w:left="680"/>
        <w:rPr>
          <w:lang w:val="pl-PL"/>
        </w:rPr>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F09FE" w:rsidRPr="004A3EC1" w:rsidRDefault="002F09FE" w:rsidP="002F09FE">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F09FE" w:rsidRPr="00944DA3" w:rsidTr="00E53B35">
        <w:tc>
          <w:tcPr>
            <w:tcW w:w="720" w:type="dxa"/>
          </w:tcPr>
          <w:p w:rsidR="002F09FE" w:rsidRPr="00944DA3" w:rsidRDefault="002F09FE" w:rsidP="00E53B35">
            <w:pPr>
              <w:spacing w:before="60" w:after="120"/>
              <w:jc w:val="both"/>
            </w:pPr>
            <w:r w:rsidRPr="00944DA3">
              <w:rPr>
                <w:b/>
                <w:sz w:val="20"/>
                <w:szCs w:val="20"/>
              </w:rPr>
              <w:t>Lp.</w:t>
            </w:r>
          </w:p>
        </w:tc>
        <w:tc>
          <w:tcPr>
            <w:tcW w:w="7916" w:type="dxa"/>
          </w:tcPr>
          <w:p w:rsidR="002F09FE" w:rsidRPr="00944DA3" w:rsidRDefault="002F09FE" w:rsidP="00E53B35">
            <w:pPr>
              <w:spacing w:before="60" w:after="120"/>
              <w:jc w:val="both"/>
            </w:pPr>
            <w:r w:rsidRPr="00944DA3">
              <w:rPr>
                <w:b/>
                <w:sz w:val="20"/>
                <w:szCs w:val="20"/>
              </w:rPr>
              <w:t>Wymagany dokument</w:t>
            </w:r>
          </w:p>
        </w:tc>
      </w:tr>
      <w:tr w:rsidR="002F09FE" w:rsidRPr="00944DA3" w:rsidTr="00E53B35">
        <w:tc>
          <w:tcPr>
            <w:tcW w:w="720" w:type="dxa"/>
          </w:tcPr>
          <w:p w:rsidR="002F09FE" w:rsidRPr="00944DA3" w:rsidRDefault="002F09FE" w:rsidP="00E53B35">
            <w:pPr>
              <w:spacing w:before="60" w:after="120"/>
              <w:jc w:val="both"/>
            </w:pPr>
            <w:r w:rsidRPr="002F09FE">
              <w:lastRenderedPageBreak/>
              <w:t>1</w:t>
            </w:r>
          </w:p>
        </w:tc>
        <w:tc>
          <w:tcPr>
            <w:tcW w:w="7916" w:type="dxa"/>
          </w:tcPr>
          <w:p w:rsidR="002F09FE" w:rsidRPr="00944DA3" w:rsidRDefault="002F09FE" w:rsidP="00E53B35">
            <w:pPr>
              <w:spacing w:before="60" w:after="120"/>
              <w:jc w:val="both"/>
              <w:rPr>
                <w:b/>
                <w:bCs/>
              </w:rPr>
            </w:pPr>
            <w:r w:rsidRPr="002F09FE">
              <w:rPr>
                <w:b/>
                <w:bCs/>
              </w:rPr>
              <w:t>Zobowiązanie podmiotów trzecich do oddania do dyspozycji niezbędnych zasobów.</w:t>
            </w:r>
          </w:p>
          <w:p w:rsidR="002F09FE" w:rsidRPr="00944DA3" w:rsidRDefault="002F09FE" w:rsidP="00E53B35">
            <w:pPr>
              <w:spacing w:before="60" w:after="120"/>
              <w:jc w:val="both"/>
            </w:pPr>
            <w:r w:rsidRPr="002F09FE">
              <w:t>Pisemne zobowiązanie podmiotów, na zdolnościach lub sytuacji których Wykonawca polega, do oddania mu do dyspozycji niezbędnych zasobów na potrzeby realizacji zamówienia.</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3520AB">
        <w:t>t.j</w:t>
      </w:r>
      <w:proofErr w:type="spellEnd"/>
      <w:r w:rsidR="003520AB">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 xml:space="preserve">Jeżeli z uzasadnionej przyczyny Wykonawca nie może przedstawić dokumentów dotyczących sytuacji finansowej i ekonomicznej wymaganych przez Zamawiającego, </w:t>
      </w:r>
      <w:r w:rsidRPr="00513C38">
        <w:rPr>
          <w:rFonts w:eastAsia="EUAlbertina-Regular-Identity-H"/>
        </w:rPr>
        <w:lastRenderedPageBreak/>
        <w:t>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F09FE" w:rsidRDefault="002F09FE" w:rsidP="002F09FE">
      <w:pPr>
        <w:pStyle w:val="Nagwek2"/>
        <w:numPr>
          <w:ilvl w:val="0"/>
          <w:numId w:val="0"/>
        </w:numPr>
        <w:ind w:left="680"/>
      </w:pPr>
      <w:bookmarkStart w:id="8" w:name="_Toc258314249"/>
    </w:p>
    <w:p w:rsidR="002F09FE" w:rsidRDefault="002F09FE" w:rsidP="002F09FE">
      <w:pPr>
        <w:pStyle w:val="Nagwek1"/>
      </w:pPr>
      <w:r w:rsidRPr="00A86605">
        <w:t>INFORMACJA DLA WYKONAWCÓW POLEGAJĄCYCH NA ZASOBACH INNYCH PODMIOTÓW, NA ZASADACH OKREŚLONYCH W ART. 22A USTAWY PZP</w:t>
      </w:r>
    </w:p>
    <w:p w:rsidR="002F09FE" w:rsidRPr="00A86605" w:rsidRDefault="002F09FE" w:rsidP="002F09FE">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F09FE" w:rsidRPr="00A86605" w:rsidRDefault="002F09FE" w:rsidP="002F09FE">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F09FE" w:rsidRPr="00A86605" w:rsidRDefault="002F09FE" w:rsidP="002F09FE">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2F09FE" w:rsidRPr="00A86605" w:rsidRDefault="002F09FE" w:rsidP="002F09FE">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F09FE" w:rsidRPr="00A86605" w:rsidRDefault="002F09FE" w:rsidP="002F09FE">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2F09FE" w:rsidRPr="00A86605" w:rsidRDefault="002F09FE" w:rsidP="002F09FE">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pkt 8.</w:t>
      </w:r>
      <w:r w:rsidR="003214C0">
        <w:rPr>
          <w:highlight w:val="green"/>
          <w:lang w:val="pl-PL"/>
        </w:rPr>
        <w:t>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2F09FE" w:rsidRDefault="002F09FE" w:rsidP="002F09FE">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F09FE" w:rsidRDefault="002F09FE" w:rsidP="002F09FE">
      <w:pPr>
        <w:pStyle w:val="Nagwek2"/>
        <w:numPr>
          <w:ilvl w:val="0"/>
          <w:numId w:val="14"/>
        </w:numPr>
        <w:rPr>
          <w:lang w:val="pl-PL"/>
        </w:rPr>
      </w:pPr>
      <w:r>
        <w:rPr>
          <w:lang w:val="pl-PL"/>
        </w:rPr>
        <w:t>zakres dostępnych W</w:t>
      </w:r>
      <w:r w:rsidRPr="00A86605">
        <w:rPr>
          <w:lang w:val="pl-PL"/>
        </w:rPr>
        <w:t>ykonawcy zasobów innego podmiotu;</w:t>
      </w:r>
    </w:p>
    <w:p w:rsidR="002F09FE" w:rsidRDefault="002F09FE" w:rsidP="002F09FE">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F09FE" w:rsidRDefault="002F09FE" w:rsidP="002F09FE">
      <w:pPr>
        <w:pStyle w:val="Nagwek2"/>
        <w:numPr>
          <w:ilvl w:val="0"/>
          <w:numId w:val="14"/>
        </w:numPr>
        <w:rPr>
          <w:lang w:val="pl-PL"/>
        </w:rPr>
      </w:pPr>
      <w:r w:rsidRPr="00A86605">
        <w:rPr>
          <w:lang w:val="pl-PL"/>
        </w:rPr>
        <w:lastRenderedPageBreak/>
        <w:t>zakres i okres udziału innego podmiotu przy wykonywaniu zamówienia publicznego;</w:t>
      </w:r>
    </w:p>
    <w:p w:rsidR="002F09FE" w:rsidRPr="00A86605" w:rsidRDefault="002F09FE" w:rsidP="002F09FE">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F09FE" w:rsidRPr="00A86605" w:rsidRDefault="002F09FE" w:rsidP="002F09FE">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F09FE" w:rsidRDefault="002F09FE" w:rsidP="002F09FE">
      <w:pPr>
        <w:pStyle w:val="Nagwek2"/>
        <w:numPr>
          <w:ilvl w:val="0"/>
          <w:numId w:val="0"/>
        </w:numPr>
        <w:ind w:left="680"/>
        <w:rPr>
          <w:lang w:val="pl-PL"/>
        </w:rPr>
      </w:pPr>
      <w:r w:rsidRPr="00A86605">
        <w:rPr>
          <w:lang w:val="pl-PL"/>
        </w:rPr>
        <w:t>a)  zastąpił ten podmiot innym podmiotem lub podmiotami lub</w:t>
      </w:r>
    </w:p>
    <w:p w:rsidR="009E038F" w:rsidRPr="009E038F" w:rsidRDefault="002F09FE" w:rsidP="003214C0">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B40837">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2F09FE" w:rsidRPr="003214C0" w:rsidRDefault="00127036" w:rsidP="003214C0">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F09FE" w:rsidRPr="00AA5FCE" w:rsidRDefault="002F09FE" w:rsidP="002F09FE">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2F09FE" w:rsidP="003214C0">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27036" w:rsidRPr="003214C0" w:rsidRDefault="001C5986" w:rsidP="003214C0">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rsidR="00EE3618" w:rsidRDefault="00127036" w:rsidP="00B40837">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 xml:space="preserve">a w zakresie, w którym każdy z </w:t>
      </w:r>
      <w:r w:rsidR="005B4881">
        <w:rPr>
          <w:lang w:val="pl-PL"/>
        </w:rPr>
        <w:lastRenderedPageBreak/>
        <w:t>W</w:t>
      </w:r>
      <w:r w:rsidRPr="00127036">
        <w:rPr>
          <w:lang w:val="pl-PL"/>
        </w:rPr>
        <w:t>ykonawców wykazuje spełnianie warunków udziału w postępowaniu oraz brak podstaw wykluczenia.</w:t>
      </w:r>
    </w:p>
    <w:p w:rsidR="00BC04D7" w:rsidRPr="00876900" w:rsidRDefault="00127036" w:rsidP="00B40837">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rsidRPr="00E14BA2">
        <w:t>, osobiście, za pośrednictwem posłańca, faksu lub przy użyciu środków komunikacji elektronicznej w rozumieniu ustawy z dnia 18 lipca 2002 r. o świadczeniu usług drogą elektroniczną (</w:t>
      </w:r>
      <w:proofErr w:type="spellStart"/>
      <w:r w:rsidR="003520AB">
        <w:t>t.j</w:t>
      </w:r>
      <w:proofErr w:type="spellEnd"/>
      <w:r w:rsidR="003520AB">
        <w:t>.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3520AB">
        <w:t>t.j</w:t>
      </w:r>
      <w:proofErr w:type="spellEnd"/>
      <w:r w:rsidR="003520AB">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3214C0" w:rsidRPr="003214C0">
        <w:rPr>
          <w:b/>
        </w:rPr>
        <w:t>2018-02-0</w:t>
      </w:r>
      <w:r w:rsidR="003214C0" w:rsidRPr="003214C0">
        <w:rPr>
          <w:b/>
          <w:lang w:val="pl-PL"/>
        </w:rPr>
        <w:t>6</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0A1140">
        <w:rPr>
          <w:highlight w:val="green"/>
        </w:rPr>
        <w:t>pkt 12</w:t>
      </w:r>
      <w:r w:rsidR="000A1140">
        <w:rPr>
          <w:highlight w:val="green"/>
          <w:lang w:val="pl-PL"/>
        </w:rPr>
        <w:t>.5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Pr>
          <w:highlight w:val="green"/>
        </w:rPr>
        <w:t>pkt 12.</w:t>
      </w:r>
      <w:r w:rsidR="000A1140">
        <w:rPr>
          <w:highlight w:val="green"/>
          <w:lang w:val="pl-PL"/>
        </w:rPr>
        <w:t>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F09FE" w:rsidRPr="006672A6" w:rsidTr="00E53B35">
        <w:tc>
          <w:tcPr>
            <w:tcW w:w="744" w:type="dxa"/>
            <w:tcBorders>
              <w:top w:val="nil"/>
              <w:left w:val="nil"/>
              <w:bottom w:val="nil"/>
              <w:right w:val="nil"/>
            </w:tcBorders>
          </w:tcPr>
          <w:p w:rsidR="002F09FE" w:rsidRPr="00882095" w:rsidRDefault="002F09FE" w:rsidP="00E53B35">
            <w:r w:rsidRPr="002F09FE">
              <w:t>1</w:t>
            </w:r>
          </w:p>
        </w:tc>
        <w:tc>
          <w:tcPr>
            <w:tcW w:w="7304" w:type="dxa"/>
            <w:tcBorders>
              <w:top w:val="nil"/>
              <w:left w:val="nil"/>
              <w:bottom w:val="nil"/>
              <w:right w:val="nil"/>
            </w:tcBorders>
          </w:tcPr>
          <w:p w:rsidR="002F09FE" w:rsidRPr="006672A6" w:rsidRDefault="002F09FE" w:rsidP="00E53B35">
            <w:pPr>
              <w:rPr>
                <w:lang w:val="en-US"/>
              </w:rPr>
            </w:pPr>
            <w:proofErr w:type="spellStart"/>
            <w:r w:rsidRPr="002F09FE">
              <w:rPr>
                <w:lang w:val="en-US"/>
              </w:rPr>
              <w:t>mgr</w:t>
            </w:r>
            <w:proofErr w:type="spellEnd"/>
            <w:r w:rsidRPr="002F09FE">
              <w:rPr>
                <w:lang w:val="en-US"/>
              </w:rPr>
              <w:t xml:space="preserve"> </w:t>
            </w:r>
            <w:proofErr w:type="spellStart"/>
            <w:r w:rsidRPr="002F09FE">
              <w:rPr>
                <w:lang w:val="en-US"/>
              </w:rPr>
              <w:t>Sławomir</w:t>
            </w:r>
            <w:proofErr w:type="spellEnd"/>
            <w:r w:rsidRPr="002F09FE">
              <w:rPr>
                <w:lang w:val="en-US"/>
              </w:rPr>
              <w:t xml:space="preserve"> Baum</w:t>
            </w:r>
            <w:r w:rsidRPr="006672A6">
              <w:rPr>
                <w:lang w:val="en-US"/>
              </w:rPr>
              <w:t xml:space="preserve"> -  </w:t>
            </w:r>
            <w:proofErr w:type="spellStart"/>
            <w:r w:rsidRPr="002F09FE">
              <w:rPr>
                <w:lang w:val="en-US"/>
              </w:rPr>
              <w:t>Radca</w:t>
            </w:r>
            <w:proofErr w:type="spellEnd"/>
            <w:r w:rsidRPr="002F09FE">
              <w:rPr>
                <w:lang w:val="en-US"/>
              </w:rPr>
              <w:t xml:space="preserve"> </w:t>
            </w:r>
            <w:proofErr w:type="spellStart"/>
            <w:r w:rsidRPr="002F09FE">
              <w:rPr>
                <w:lang w:val="en-US"/>
              </w:rPr>
              <w:t>prawny</w:t>
            </w:r>
            <w:proofErr w:type="spellEnd"/>
            <w:r w:rsidRPr="006672A6">
              <w:rPr>
                <w:lang w:val="en-US"/>
              </w:rPr>
              <w:t xml:space="preserve"> tel.: </w:t>
            </w:r>
            <w:r w:rsidRPr="002F09FE">
              <w:rPr>
                <w:lang w:val="en-US"/>
              </w:rPr>
              <w:t>(61) 2847133</w:t>
            </w:r>
            <w:r w:rsidRPr="006672A6">
              <w:rPr>
                <w:lang w:val="en-US"/>
              </w:rPr>
              <w:t xml:space="preserve">, e-mail: </w:t>
            </w:r>
            <w:r w:rsidRPr="002F09FE">
              <w:rPr>
                <w:lang w:val="en-US"/>
              </w:rPr>
              <w:t>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F09FE" w:rsidRPr="006672A6" w:rsidTr="00E53B35">
        <w:tc>
          <w:tcPr>
            <w:tcW w:w="744" w:type="dxa"/>
            <w:tcBorders>
              <w:top w:val="nil"/>
              <w:left w:val="nil"/>
              <w:bottom w:val="nil"/>
              <w:right w:val="nil"/>
            </w:tcBorders>
          </w:tcPr>
          <w:p w:rsidR="002F09FE" w:rsidRPr="00882095" w:rsidRDefault="002F09FE" w:rsidP="00E53B35">
            <w:r w:rsidRPr="002F09FE">
              <w:t>1</w:t>
            </w:r>
          </w:p>
        </w:tc>
        <w:tc>
          <w:tcPr>
            <w:tcW w:w="7176" w:type="dxa"/>
            <w:tcBorders>
              <w:top w:val="nil"/>
              <w:left w:val="nil"/>
              <w:bottom w:val="nil"/>
              <w:right w:val="nil"/>
            </w:tcBorders>
          </w:tcPr>
          <w:p w:rsidR="002F09FE" w:rsidRPr="006672A6" w:rsidRDefault="002F09FE" w:rsidP="00E53B35">
            <w:pPr>
              <w:rPr>
                <w:lang w:val="en-US"/>
              </w:rPr>
            </w:pPr>
            <w:r w:rsidRPr="002F09FE">
              <w:rPr>
                <w:lang w:val="en-US"/>
              </w:rPr>
              <w:t xml:space="preserve">  Adam </w:t>
            </w:r>
            <w:proofErr w:type="spellStart"/>
            <w:r w:rsidRPr="002F09FE">
              <w:rPr>
                <w:lang w:val="en-US"/>
              </w:rPr>
              <w:t>Majorczyk</w:t>
            </w:r>
            <w:proofErr w:type="spellEnd"/>
            <w:r w:rsidRPr="006672A6">
              <w:rPr>
                <w:lang w:val="en-US"/>
              </w:rPr>
              <w:t xml:space="preserve"> -  </w:t>
            </w:r>
            <w:proofErr w:type="spellStart"/>
            <w:r w:rsidRPr="002F09FE">
              <w:rPr>
                <w:lang w:val="en-US"/>
              </w:rPr>
              <w:t>młodszy</w:t>
            </w:r>
            <w:proofErr w:type="spellEnd"/>
            <w:r w:rsidRPr="002F09FE">
              <w:rPr>
                <w:lang w:val="en-US"/>
              </w:rPr>
              <w:t xml:space="preserve"> referent</w:t>
            </w:r>
            <w:r w:rsidRPr="006672A6">
              <w:rPr>
                <w:lang w:val="en-US"/>
              </w:rPr>
              <w:t xml:space="preserve"> tel.: </w:t>
            </w:r>
            <w:r w:rsidRPr="002F09FE">
              <w:rPr>
                <w:lang w:val="en-US"/>
              </w:rPr>
              <w:t>(61) 28 47 174</w:t>
            </w:r>
            <w:r w:rsidRPr="006672A6">
              <w:rPr>
                <w:lang w:val="en-US"/>
              </w:rPr>
              <w:t xml:space="preserve">, e-mail: </w:t>
            </w:r>
            <w:r w:rsidRPr="002F09FE">
              <w:rPr>
                <w:lang w:val="en-US"/>
              </w:rPr>
              <w:t>adam.majorczyk@urzad.srem.pl</w:t>
            </w:r>
          </w:p>
        </w:tc>
      </w:tr>
    </w:tbl>
    <w:p w:rsidR="00EB7871" w:rsidRPr="003209A8" w:rsidRDefault="002B22BF" w:rsidP="00B40837">
      <w:pPr>
        <w:pStyle w:val="Nagwek1"/>
      </w:pPr>
      <w:r w:rsidRPr="00CF1AD9">
        <w:lastRenderedPageBreak/>
        <w:t>Wymagania dotycz</w:t>
      </w:r>
      <w:r w:rsidRPr="00CF1AD9">
        <w:rPr>
          <w:rFonts w:eastAsia="TimesNewRoman" w:cs="TimesNewRoman" w:hint="eastAsia"/>
        </w:rPr>
        <w:t>ą</w:t>
      </w:r>
      <w:r w:rsidRPr="00CF1AD9">
        <w:t>ce wadium</w:t>
      </w:r>
      <w:bookmarkEnd w:id="9"/>
    </w:p>
    <w:p w:rsidR="002F09FE" w:rsidRPr="003209A8" w:rsidRDefault="002F09FE" w:rsidP="002F09FE">
      <w:pPr>
        <w:pStyle w:val="Nagwek2"/>
        <w:rPr>
          <w:b/>
        </w:rPr>
      </w:pPr>
      <w:r w:rsidRPr="003209A8">
        <w:t xml:space="preserve">Oferta musi być zabezpieczona wadium w wysokości: </w:t>
      </w:r>
      <w:r w:rsidRPr="002F09FE">
        <w:rPr>
          <w:b/>
        </w:rPr>
        <w:t>3 000.00</w:t>
      </w:r>
      <w:r w:rsidRPr="00D91376">
        <w:rPr>
          <w:b/>
        </w:rPr>
        <w:t> PLN</w:t>
      </w:r>
      <w:r w:rsidRPr="00D91376">
        <w:t xml:space="preserve"> (słownie: </w:t>
      </w:r>
      <w:r w:rsidRPr="002F09FE">
        <w:t xml:space="preserve"> trzy tysiące 00/100</w:t>
      </w:r>
      <w:r w:rsidRPr="00D91376">
        <w:t> PLN)</w:t>
      </w:r>
      <w:r>
        <w:t>.</w:t>
      </w:r>
    </w:p>
    <w:p w:rsidR="002F09FE" w:rsidRPr="00876900" w:rsidRDefault="002F09FE" w:rsidP="002F09FE">
      <w:pPr>
        <w:pStyle w:val="Nagwek2"/>
      </w:pPr>
      <w:r>
        <w:t xml:space="preserve">Wadium należy wnieść w terminie do dnia </w:t>
      </w:r>
      <w:r w:rsidRPr="002F09FE">
        <w:t>2018-02-09</w:t>
      </w:r>
      <w:r>
        <w:t xml:space="preserve"> do godz. </w:t>
      </w:r>
      <w:r w:rsidRPr="002F09FE">
        <w:t>09:00</w:t>
      </w:r>
      <w:r>
        <w:t>.</w:t>
      </w:r>
    </w:p>
    <w:p w:rsidR="002F09FE" w:rsidRPr="00876900" w:rsidRDefault="002F09FE" w:rsidP="002F09FE">
      <w:pPr>
        <w:pStyle w:val="Nagwek2"/>
      </w:pPr>
      <w:r>
        <w:t>Wadium może być wnoszone w jednej lub kilku następujących formach:</w:t>
      </w:r>
    </w:p>
    <w:p w:rsidR="002F09FE" w:rsidRDefault="002F09FE" w:rsidP="002F09FE">
      <w:pPr>
        <w:pStyle w:val="Nagwek2"/>
        <w:numPr>
          <w:ilvl w:val="0"/>
          <w:numId w:val="15"/>
        </w:numPr>
        <w:ind w:left="1134"/>
      </w:pPr>
      <w:r>
        <w:t xml:space="preserve">pieniądzu: przelewem na rachunek bankowy Zamawiającego: </w:t>
      </w:r>
      <w:r w:rsidRPr="002F09FE">
        <w:t>SBL Śrem</w:t>
      </w:r>
      <w:r>
        <w:t xml:space="preserve"> </w:t>
      </w:r>
      <w:r w:rsidRPr="002F09FE">
        <w:t>95 9084 0003 2102 0013 0521 0008</w:t>
      </w:r>
      <w:r>
        <w:t>;</w:t>
      </w:r>
    </w:p>
    <w:p w:rsidR="002F09FE" w:rsidRDefault="002F09FE" w:rsidP="002F09F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F09FE" w:rsidRDefault="002F09FE" w:rsidP="002F09FE">
      <w:pPr>
        <w:pStyle w:val="Nagwek2"/>
        <w:numPr>
          <w:ilvl w:val="0"/>
          <w:numId w:val="15"/>
        </w:numPr>
        <w:ind w:left="1134"/>
      </w:pPr>
      <w:r>
        <w:t>gwarancjach bankowych;</w:t>
      </w:r>
    </w:p>
    <w:p w:rsidR="002F09FE" w:rsidRDefault="002F09FE" w:rsidP="002F09FE">
      <w:pPr>
        <w:pStyle w:val="Nagwek2"/>
        <w:numPr>
          <w:ilvl w:val="0"/>
          <w:numId w:val="15"/>
        </w:numPr>
        <w:ind w:left="1134"/>
      </w:pPr>
      <w:r>
        <w:t>gwarancjach ubezpieczeniowych;</w:t>
      </w:r>
    </w:p>
    <w:p w:rsidR="002F09FE" w:rsidRPr="00876900" w:rsidRDefault="002F09FE" w:rsidP="002F09F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2F09FE" w:rsidRDefault="002F09FE" w:rsidP="002F09FE">
      <w:pPr>
        <w:pStyle w:val="Nagwek2"/>
      </w:pPr>
      <w:r w:rsidRPr="00772ADB">
        <w:t>Wykonawca zobowiązany jest wnieść wadium na okres związania ofertą.</w:t>
      </w:r>
    </w:p>
    <w:p w:rsidR="002F09FE" w:rsidRDefault="002F09FE" w:rsidP="002F09FE">
      <w:pPr>
        <w:pStyle w:val="Nagwek2"/>
      </w:pPr>
      <w:r w:rsidRPr="00223EF2">
        <w:t>Za termin wniesienia wadium w pieniądzu zostanie przyjęty termin uznania rachunku Zamawiającego.</w:t>
      </w:r>
    </w:p>
    <w:p w:rsidR="002F09FE" w:rsidRDefault="002F09FE" w:rsidP="002F09FE">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2F09FE" w:rsidRPr="00876900" w:rsidRDefault="002F09FE" w:rsidP="002F09F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2F09FE" w:rsidRPr="00720175" w:rsidRDefault="002F09FE" w:rsidP="002F09FE">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8F1B65" w:rsidRPr="003214C0" w:rsidRDefault="002F09FE" w:rsidP="003214C0">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B40837">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2F09FE" w:rsidRPr="002F09F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F09FE" w:rsidRPr="00876900" w:rsidRDefault="008D48A7" w:rsidP="002F09F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 xml:space="preserve">ykonawców o wyrażenie zgody na </w:t>
      </w:r>
      <w:r>
        <w:rPr>
          <w:rFonts w:eastAsia="TimesNewRoman"/>
        </w:rPr>
        <w:lastRenderedPageBreak/>
        <w:t>przedłużenie tego terminu o oznaczony okres, nie dłuższy jednak niż</w:t>
      </w:r>
      <w:r>
        <w:t xml:space="preserve"> </w:t>
      </w:r>
      <w:r>
        <w:rPr>
          <w:rFonts w:eastAsia="TimesNewRoman"/>
        </w:rPr>
        <w:t>60 dni.</w:t>
      </w:r>
      <w:r>
        <w:t xml:space="preserve"> </w:t>
      </w:r>
      <w:r w:rsidR="002F09FE">
        <w:t>Odmowa wyrażenia zgody nie powoduje utraty wadium.</w:t>
      </w:r>
      <w:r w:rsidR="002F09FE" w:rsidRPr="00876900">
        <w:t xml:space="preserve"> </w:t>
      </w:r>
    </w:p>
    <w:p w:rsidR="00BF579F" w:rsidRPr="003214C0" w:rsidRDefault="002F09FE" w:rsidP="003214C0">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B40837">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F09FE" w:rsidRPr="002F09FE">
        <w:t>Utrzymanie czystości i porządku w obrębie 156 przystanków komunikacyjnych, których właścicielem lub zarządzającym jest gmina Śrem, oraz które położone są na jej obszarze.</w:t>
      </w:r>
      <w:r w:rsidR="008D48A7">
        <w:t xml:space="preserve"> NIE OTWIERAĆ przed: </w:t>
      </w:r>
      <w:r w:rsidR="002F09FE" w:rsidRPr="002F09FE">
        <w:t>2018-02-09</w:t>
      </w:r>
      <w:r w:rsidR="008D48A7">
        <w:t xml:space="preserve"> godz. </w:t>
      </w:r>
      <w:r w:rsidR="002F09FE" w:rsidRPr="002F09FE">
        <w:t>09:30</w:t>
      </w:r>
      <w:r w:rsidR="00B05777">
        <w:t>”.</w:t>
      </w:r>
      <w:r w:rsidR="003214C0">
        <w:rPr>
          <w:lang w:val="pl-PL"/>
        </w:rPr>
        <w:t xml:space="preserve"> Na kopercie należy umieścić oznaczenie Wykonawcy, aby umożliwić Zamawiającemu zwrot oferty złożonej po terminie, bez jej otwierania.</w:t>
      </w:r>
    </w:p>
    <w:p w:rsidR="008C47F9" w:rsidRDefault="008D48A7" w:rsidP="00A43AEE">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B40837">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2F09FE" w:rsidRPr="002F09FE">
        <w:t>siedzibie Zamawiającego</w:t>
      </w:r>
      <w:r>
        <w:t xml:space="preserve">, pokój nr: </w:t>
      </w:r>
      <w:r w:rsidR="002F09FE" w:rsidRPr="002F09FE">
        <w:t>1 (Zespół Obsługi Klienta)</w:t>
      </w:r>
      <w:r>
        <w:t xml:space="preserve"> do dnia </w:t>
      </w:r>
      <w:r w:rsidR="002F09FE" w:rsidRPr="002F09FE">
        <w:t>2018-02-09</w:t>
      </w:r>
      <w:r>
        <w:t xml:space="preserve"> do godz. </w:t>
      </w:r>
      <w:r w:rsidR="002F09FE" w:rsidRPr="002F09FE">
        <w:t>09:00</w:t>
      </w:r>
      <w: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Default="008D48A7" w:rsidP="00A43AEE">
      <w:pPr>
        <w:pStyle w:val="Nagwek2"/>
      </w:pPr>
      <w:r>
        <w:t xml:space="preserve">Otwarcie ofert nastąpi w dniu: </w:t>
      </w:r>
      <w:r w:rsidR="002F09FE" w:rsidRPr="002F09FE">
        <w:t>2018-02-09</w:t>
      </w:r>
      <w:r>
        <w:t xml:space="preserve"> o godz. </w:t>
      </w:r>
      <w:r w:rsidR="002F09FE" w:rsidRPr="002F09FE">
        <w:t>09:30</w:t>
      </w:r>
      <w:r>
        <w:t xml:space="preserve">, w </w:t>
      </w:r>
      <w:r w:rsidR="002F09FE" w:rsidRPr="002F09FE">
        <w:t>siedzibie Zamawiającego</w:t>
      </w:r>
      <w:r>
        <w:t xml:space="preserve">, pokój nr </w:t>
      </w:r>
      <w:r w:rsidR="002F09FE" w:rsidRPr="002F09FE">
        <w:t>24</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B40837">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F09FE" w:rsidP="00A43AEE">
      <w:pPr>
        <w:pStyle w:val="Nagwek2"/>
      </w:pPr>
      <w:r w:rsidRPr="000D4A4D">
        <w:t>Zamawiający nie przewiduje udzielenia zaliczek na poczet wykonania zamówienia.</w:t>
      </w:r>
    </w:p>
    <w:p w:rsidR="008D48A7" w:rsidRPr="00876900" w:rsidRDefault="008D48A7" w:rsidP="00B40837">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F09FE" w:rsidRPr="006672A6" w:rsidTr="00E53B35">
        <w:tc>
          <w:tcPr>
            <w:tcW w:w="900" w:type="dxa"/>
          </w:tcPr>
          <w:p w:rsidR="002F09FE" w:rsidRPr="00A149D4" w:rsidRDefault="002F09FE" w:rsidP="00E53B35">
            <w:pPr>
              <w:spacing w:before="60" w:after="120"/>
              <w:jc w:val="both"/>
            </w:pPr>
            <w:r w:rsidRPr="002F09FE">
              <w:t>1</w:t>
            </w:r>
          </w:p>
        </w:tc>
        <w:tc>
          <w:tcPr>
            <w:tcW w:w="4278" w:type="dxa"/>
          </w:tcPr>
          <w:p w:rsidR="002F09FE" w:rsidRPr="00A149D4" w:rsidRDefault="002F09FE" w:rsidP="00E53B35">
            <w:pPr>
              <w:spacing w:before="60" w:after="120"/>
              <w:jc w:val="both"/>
            </w:pPr>
            <w:r w:rsidRPr="002F09FE">
              <w:t>Cena</w:t>
            </w:r>
          </w:p>
        </w:tc>
        <w:tc>
          <w:tcPr>
            <w:tcW w:w="1842" w:type="dxa"/>
          </w:tcPr>
          <w:p w:rsidR="002F09FE" w:rsidRPr="00A149D4" w:rsidRDefault="002F09FE" w:rsidP="00E53B35">
            <w:pPr>
              <w:spacing w:before="60" w:after="120"/>
              <w:jc w:val="both"/>
            </w:pPr>
            <w:r w:rsidRPr="002F09FE">
              <w:t>60</w:t>
            </w:r>
            <w:r>
              <w:t xml:space="preserve"> %</w:t>
            </w:r>
          </w:p>
        </w:tc>
      </w:tr>
      <w:tr w:rsidR="002F09FE" w:rsidRPr="006672A6" w:rsidTr="00E53B35">
        <w:tc>
          <w:tcPr>
            <w:tcW w:w="900" w:type="dxa"/>
          </w:tcPr>
          <w:p w:rsidR="002F09FE" w:rsidRPr="00A149D4" w:rsidRDefault="002F09FE" w:rsidP="00E53B35">
            <w:pPr>
              <w:spacing w:before="60" w:after="120"/>
              <w:jc w:val="both"/>
            </w:pPr>
            <w:r w:rsidRPr="002F09FE">
              <w:t>2</w:t>
            </w:r>
          </w:p>
        </w:tc>
        <w:tc>
          <w:tcPr>
            <w:tcW w:w="4278" w:type="dxa"/>
          </w:tcPr>
          <w:p w:rsidR="002F09FE" w:rsidRPr="00A149D4" w:rsidRDefault="002F09FE" w:rsidP="00E53B35">
            <w:pPr>
              <w:spacing w:before="60" w:after="120"/>
              <w:jc w:val="both"/>
            </w:pPr>
            <w:r w:rsidRPr="002F09FE">
              <w:t>Czas reakcji na usunięcie zgłoszonych nieprawidłowości (w godzinach)</w:t>
            </w:r>
          </w:p>
        </w:tc>
        <w:tc>
          <w:tcPr>
            <w:tcW w:w="1842" w:type="dxa"/>
          </w:tcPr>
          <w:p w:rsidR="002F09FE" w:rsidRPr="00A149D4" w:rsidRDefault="002F09FE" w:rsidP="00E53B35">
            <w:pPr>
              <w:spacing w:before="60" w:after="120"/>
              <w:jc w:val="both"/>
            </w:pPr>
            <w:r w:rsidRPr="002F09FE">
              <w:t>20</w:t>
            </w:r>
            <w:r>
              <w:t xml:space="preserve"> %</w:t>
            </w:r>
          </w:p>
        </w:tc>
      </w:tr>
      <w:tr w:rsidR="002F09FE" w:rsidRPr="006672A6" w:rsidTr="00E53B35">
        <w:tc>
          <w:tcPr>
            <w:tcW w:w="900" w:type="dxa"/>
          </w:tcPr>
          <w:p w:rsidR="002F09FE" w:rsidRPr="00A149D4" w:rsidRDefault="002F09FE" w:rsidP="00E53B35">
            <w:pPr>
              <w:spacing w:before="60" w:after="120"/>
              <w:jc w:val="both"/>
            </w:pPr>
            <w:r w:rsidRPr="002F09FE">
              <w:t>3</w:t>
            </w:r>
          </w:p>
        </w:tc>
        <w:tc>
          <w:tcPr>
            <w:tcW w:w="4278" w:type="dxa"/>
          </w:tcPr>
          <w:p w:rsidR="002F09FE" w:rsidRPr="00A149D4" w:rsidRDefault="002F09FE" w:rsidP="00E53B35">
            <w:pPr>
              <w:spacing w:before="60" w:after="120"/>
              <w:jc w:val="both"/>
            </w:pPr>
            <w:r w:rsidRPr="002F09FE">
              <w:t>Termin płatności faktury</w:t>
            </w:r>
          </w:p>
        </w:tc>
        <w:tc>
          <w:tcPr>
            <w:tcW w:w="1842" w:type="dxa"/>
          </w:tcPr>
          <w:p w:rsidR="002F09FE" w:rsidRPr="00A149D4" w:rsidRDefault="002F09FE" w:rsidP="00E53B35">
            <w:pPr>
              <w:spacing w:before="60" w:after="120"/>
              <w:jc w:val="both"/>
            </w:pPr>
            <w:r w:rsidRPr="002F09FE">
              <w:t>10</w:t>
            </w:r>
            <w:r>
              <w:t xml:space="preserve"> %</w:t>
            </w:r>
          </w:p>
        </w:tc>
      </w:tr>
      <w:tr w:rsidR="002F09FE" w:rsidRPr="006672A6" w:rsidTr="00E53B35">
        <w:tc>
          <w:tcPr>
            <w:tcW w:w="900" w:type="dxa"/>
          </w:tcPr>
          <w:p w:rsidR="002F09FE" w:rsidRPr="00A149D4" w:rsidRDefault="002F09FE" w:rsidP="00E53B35">
            <w:pPr>
              <w:spacing w:before="60" w:after="120"/>
              <w:jc w:val="both"/>
            </w:pPr>
            <w:r w:rsidRPr="002F09FE">
              <w:t>4</w:t>
            </w:r>
          </w:p>
        </w:tc>
        <w:tc>
          <w:tcPr>
            <w:tcW w:w="4278" w:type="dxa"/>
          </w:tcPr>
          <w:p w:rsidR="002F09FE" w:rsidRPr="00A149D4" w:rsidRDefault="002F09FE" w:rsidP="00E53B35">
            <w:pPr>
              <w:spacing w:before="60" w:after="120"/>
              <w:jc w:val="both"/>
            </w:pPr>
            <w:r w:rsidRPr="002F09FE">
              <w:t>Liczba osób zatrudnionych na podstawie umowy o pracę (max. 4)</w:t>
            </w:r>
          </w:p>
        </w:tc>
        <w:tc>
          <w:tcPr>
            <w:tcW w:w="1842" w:type="dxa"/>
          </w:tcPr>
          <w:p w:rsidR="002F09FE" w:rsidRPr="00A149D4" w:rsidRDefault="002F09FE" w:rsidP="00E53B35">
            <w:pPr>
              <w:spacing w:before="60" w:after="120"/>
              <w:jc w:val="both"/>
            </w:pPr>
            <w:r w:rsidRPr="002F09FE">
              <w:t>10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363"/>
      </w:tblGrid>
      <w:tr w:rsidR="008D48A7" w:rsidRPr="006672A6" w:rsidTr="003214C0">
        <w:tc>
          <w:tcPr>
            <w:tcW w:w="1418" w:type="dxa"/>
          </w:tcPr>
          <w:p w:rsidR="008D48A7" w:rsidRPr="006672A6" w:rsidRDefault="008D48A7" w:rsidP="006672A6">
            <w:pPr>
              <w:spacing w:before="60" w:after="120"/>
              <w:jc w:val="both"/>
              <w:rPr>
                <w:b/>
                <w:sz w:val="20"/>
                <w:szCs w:val="20"/>
              </w:rPr>
            </w:pPr>
            <w:r w:rsidRPr="006672A6">
              <w:rPr>
                <w:b/>
                <w:sz w:val="20"/>
                <w:szCs w:val="20"/>
              </w:rPr>
              <w:t>Nr kryterium</w:t>
            </w:r>
          </w:p>
        </w:tc>
        <w:tc>
          <w:tcPr>
            <w:tcW w:w="8363" w:type="dxa"/>
          </w:tcPr>
          <w:p w:rsidR="008D48A7" w:rsidRPr="006672A6" w:rsidRDefault="008D48A7" w:rsidP="006672A6">
            <w:pPr>
              <w:spacing w:before="60" w:after="120"/>
              <w:jc w:val="both"/>
              <w:rPr>
                <w:b/>
                <w:sz w:val="20"/>
                <w:szCs w:val="20"/>
              </w:rPr>
            </w:pPr>
            <w:r w:rsidRPr="006672A6">
              <w:rPr>
                <w:b/>
                <w:sz w:val="20"/>
                <w:szCs w:val="20"/>
              </w:rPr>
              <w:t>Wzór</w:t>
            </w:r>
          </w:p>
        </w:tc>
      </w:tr>
      <w:tr w:rsidR="002F09FE" w:rsidRPr="006672A6" w:rsidTr="003214C0">
        <w:tc>
          <w:tcPr>
            <w:tcW w:w="1418" w:type="dxa"/>
          </w:tcPr>
          <w:p w:rsidR="002F09FE" w:rsidRPr="003214C0" w:rsidRDefault="002F09FE" w:rsidP="00E53B35">
            <w:pPr>
              <w:spacing w:before="60" w:after="120"/>
              <w:jc w:val="both"/>
              <w:rPr>
                <w:b/>
                <w:sz w:val="23"/>
                <w:szCs w:val="23"/>
              </w:rPr>
            </w:pPr>
            <w:r w:rsidRPr="003214C0">
              <w:rPr>
                <w:sz w:val="23"/>
                <w:szCs w:val="23"/>
              </w:rPr>
              <w:t>1</w:t>
            </w:r>
          </w:p>
        </w:tc>
        <w:tc>
          <w:tcPr>
            <w:tcW w:w="8363" w:type="dxa"/>
          </w:tcPr>
          <w:p w:rsidR="002F09FE" w:rsidRPr="003214C0" w:rsidRDefault="002F09FE" w:rsidP="00E53B35">
            <w:pPr>
              <w:pStyle w:val="Tekstpodstawowy"/>
              <w:spacing w:before="60"/>
              <w:rPr>
                <w:b/>
                <w:sz w:val="23"/>
                <w:szCs w:val="23"/>
              </w:rPr>
            </w:pPr>
            <w:r w:rsidRPr="003214C0">
              <w:rPr>
                <w:b/>
                <w:sz w:val="23"/>
                <w:szCs w:val="23"/>
              </w:rPr>
              <w:t>Cena</w:t>
            </w:r>
          </w:p>
          <w:p w:rsidR="002F09FE" w:rsidRPr="003214C0" w:rsidRDefault="002F09FE" w:rsidP="00E53B35">
            <w:pPr>
              <w:spacing w:before="60" w:after="120"/>
              <w:jc w:val="both"/>
              <w:rPr>
                <w:sz w:val="23"/>
                <w:szCs w:val="23"/>
              </w:rPr>
            </w:pPr>
            <w:r w:rsidRPr="003214C0">
              <w:rPr>
                <w:sz w:val="23"/>
                <w:szCs w:val="23"/>
              </w:rPr>
              <w:t xml:space="preserve">Liczba punktów = ( </w:t>
            </w:r>
            <w:proofErr w:type="spellStart"/>
            <w:r w:rsidRPr="003214C0">
              <w:rPr>
                <w:sz w:val="23"/>
                <w:szCs w:val="23"/>
              </w:rPr>
              <w:t>Cmin</w:t>
            </w:r>
            <w:proofErr w:type="spellEnd"/>
            <w:r w:rsidRPr="003214C0">
              <w:rPr>
                <w:sz w:val="23"/>
                <w:szCs w:val="23"/>
              </w:rPr>
              <w:t>/</w:t>
            </w:r>
            <w:proofErr w:type="spellStart"/>
            <w:r w:rsidRPr="003214C0">
              <w:rPr>
                <w:sz w:val="23"/>
                <w:szCs w:val="23"/>
              </w:rPr>
              <w:t>Cof</w:t>
            </w:r>
            <w:proofErr w:type="spellEnd"/>
            <w:r w:rsidRPr="003214C0">
              <w:rPr>
                <w:sz w:val="23"/>
                <w:szCs w:val="23"/>
              </w:rPr>
              <w:t xml:space="preserve"> ) * 100 * waga</w:t>
            </w:r>
          </w:p>
          <w:p w:rsidR="002F09FE" w:rsidRPr="003214C0" w:rsidRDefault="002F09FE" w:rsidP="00E53B35">
            <w:pPr>
              <w:spacing w:before="60" w:after="120"/>
              <w:jc w:val="both"/>
              <w:rPr>
                <w:sz w:val="23"/>
                <w:szCs w:val="23"/>
              </w:rPr>
            </w:pPr>
            <w:r w:rsidRPr="003214C0">
              <w:rPr>
                <w:sz w:val="23"/>
                <w:szCs w:val="23"/>
              </w:rPr>
              <w:t>gdzie:</w:t>
            </w:r>
          </w:p>
          <w:p w:rsidR="002F09FE" w:rsidRPr="003214C0" w:rsidRDefault="002F09FE" w:rsidP="00E53B35">
            <w:pPr>
              <w:spacing w:before="60" w:after="120"/>
              <w:jc w:val="both"/>
              <w:rPr>
                <w:sz w:val="23"/>
                <w:szCs w:val="23"/>
              </w:rPr>
            </w:pPr>
            <w:r w:rsidRPr="003214C0">
              <w:rPr>
                <w:sz w:val="23"/>
                <w:szCs w:val="23"/>
              </w:rPr>
              <w:t xml:space="preserve">- </w:t>
            </w:r>
            <w:proofErr w:type="spellStart"/>
            <w:r w:rsidRPr="003214C0">
              <w:rPr>
                <w:sz w:val="23"/>
                <w:szCs w:val="23"/>
              </w:rPr>
              <w:t>Cmin</w:t>
            </w:r>
            <w:proofErr w:type="spellEnd"/>
            <w:r w:rsidRPr="003214C0">
              <w:rPr>
                <w:sz w:val="23"/>
                <w:szCs w:val="23"/>
              </w:rPr>
              <w:t xml:space="preserve"> - najniższa cena spośród wszystkich ofert</w:t>
            </w:r>
          </w:p>
          <w:p w:rsidR="002F09FE" w:rsidRPr="003214C0" w:rsidRDefault="002F09FE" w:rsidP="00E53B35">
            <w:pPr>
              <w:spacing w:before="60" w:after="120"/>
              <w:jc w:val="both"/>
              <w:rPr>
                <w:b/>
                <w:sz w:val="23"/>
                <w:szCs w:val="23"/>
              </w:rPr>
            </w:pPr>
            <w:r w:rsidRPr="003214C0">
              <w:rPr>
                <w:sz w:val="23"/>
                <w:szCs w:val="23"/>
              </w:rPr>
              <w:t xml:space="preserve">- </w:t>
            </w:r>
            <w:proofErr w:type="spellStart"/>
            <w:r w:rsidRPr="003214C0">
              <w:rPr>
                <w:sz w:val="23"/>
                <w:szCs w:val="23"/>
              </w:rPr>
              <w:t>Cof</w:t>
            </w:r>
            <w:proofErr w:type="spellEnd"/>
            <w:r w:rsidRPr="003214C0">
              <w:rPr>
                <w:sz w:val="23"/>
                <w:szCs w:val="23"/>
              </w:rPr>
              <w:t xml:space="preserve"> -  cena podana w ofercie</w:t>
            </w:r>
          </w:p>
        </w:tc>
      </w:tr>
      <w:tr w:rsidR="002F09FE" w:rsidRPr="006672A6" w:rsidTr="003214C0">
        <w:tc>
          <w:tcPr>
            <w:tcW w:w="1418" w:type="dxa"/>
          </w:tcPr>
          <w:p w:rsidR="002F09FE" w:rsidRPr="003214C0" w:rsidRDefault="002F09FE" w:rsidP="00E53B35">
            <w:pPr>
              <w:spacing w:before="60" w:after="120"/>
              <w:jc w:val="both"/>
              <w:rPr>
                <w:b/>
                <w:sz w:val="23"/>
                <w:szCs w:val="23"/>
              </w:rPr>
            </w:pPr>
            <w:r w:rsidRPr="003214C0">
              <w:rPr>
                <w:sz w:val="23"/>
                <w:szCs w:val="23"/>
              </w:rPr>
              <w:t>2</w:t>
            </w:r>
          </w:p>
        </w:tc>
        <w:tc>
          <w:tcPr>
            <w:tcW w:w="8363" w:type="dxa"/>
          </w:tcPr>
          <w:p w:rsidR="002F09FE" w:rsidRPr="003214C0" w:rsidRDefault="002F09FE" w:rsidP="00E53B35">
            <w:pPr>
              <w:pStyle w:val="Tekstpodstawowy"/>
              <w:spacing w:before="60"/>
              <w:rPr>
                <w:b/>
                <w:sz w:val="23"/>
                <w:szCs w:val="23"/>
              </w:rPr>
            </w:pPr>
            <w:r w:rsidRPr="003214C0">
              <w:rPr>
                <w:b/>
                <w:sz w:val="23"/>
                <w:szCs w:val="23"/>
              </w:rPr>
              <w:t>Czas reakcji na usunięcie zgłoszonych nieprawidłowości (w godzinach)</w:t>
            </w:r>
          </w:p>
          <w:p w:rsidR="002F09FE" w:rsidRPr="003214C0" w:rsidRDefault="002F09FE" w:rsidP="00E53B35">
            <w:pPr>
              <w:spacing w:before="60" w:after="120"/>
              <w:jc w:val="both"/>
              <w:rPr>
                <w:sz w:val="23"/>
                <w:szCs w:val="23"/>
              </w:rPr>
            </w:pPr>
            <w:r w:rsidRPr="003214C0">
              <w:rPr>
                <w:sz w:val="23"/>
                <w:szCs w:val="23"/>
              </w:rPr>
              <w:t>Liczba punktów = ( 64-Cr war2 ) / ( 64-Cr min2 ) * 100 * waga</w:t>
            </w:r>
          </w:p>
          <w:p w:rsidR="002F09FE" w:rsidRPr="003214C0" w:rsidRDefault="002F09FE" w:rsidP="00E53B35">
            <w:pPr>
              <w:spacing w:before="60" w:after="120"/>
              <w:jc w:val="both"/>
              <w:rPr>
                <w:sz w:val="23"/>
                <w:szCs w:val="23"/>
              </w:rPr>
            </w:pPr>
            <w:r w:rsidRPr="003214C0">
              <w:rPr>
                <w:sz w:val="23"/>
                <w:szCs w:val="23"/>
              </w:rPr>
              <w:t>gdzie:</w:t>
            </w:r>
          </w:p>
          <w:p w:rsidR="002F09FE" w:rsidRPr="003214C0" w:rsidRDefault="002F09FE" w:rsidP="00E53B35">
            <w:pPr>
              <w:spacing w:before="60" w:after="120"/>
              <w:jc w:val="both"/>
              <w:rPr>
                <w:sz w:val="23"/>
                <w:szCs w:val="23"/>
              </w:rPr>
            </w:pPr>
            <w:r w:rsidRPr="003214C0">
              <w:rPr>
                <w:sz w:val="23"/>
                <w:szCs w:val="23"/>
              </w:rPr>
              <w:t xml:space="preserve"> - Cr min2 - najniższy spośród wszystkich ofert .....</w:t>
            </w:r>
          </w:p>
          <w:p w:rsidR="002F09FE" w:rsidRPr="003214C0" w:rsidRDefault="002F09FE" w:rsidP="00E53B35">
            <w:pPr>
              <w:spacing w:before="60" w:after="120"/>
              <w:jc w:val="both"/>
              <w:rPr>
                <w:sz w:val="23"/>
                <w:szCs w:val="23"/>
              </w:rPr>
            </w:pPr>
            <w:r w:rsidRPr="003214C0">
              <w:rPr>
                <w:sz w:val="23"/>
                <w:szCs w:val="23"/>
              </w:rPr>
              <w:t xml:space="preserve"> - Cr war2 - podany w ofercie .....</w:t>
            </w:r>
          </w:p>
          <w:p w:rsidR="002F09FE" w:rsidRPr="003214C0" w:rsidRDefault="002F09FE" w:rsidP="0067316E">
            <w:pPr>
              <w:spacing w:before="60" w:after="120"/>
              <w:jc w:val="both"/>
              <w:rPr>
                <w:b/>
                <w:sz w:val="23"/>
                <w:szCs w:val="23"/>
              </w:rPr>
            </w:pPr>
            <w:r w:rsidRPr="003214C0">
              <w:rPr>
                <w:sz w:val="23"/>
                <w:szCs w:val="23"/>
              </w:rPr>
              <w:t>Czas reakcji na zgłoszenie przez Zamawiającego konieczności interwencyjnego sprzątnięcia</w:t>
            </w:r>
            <w:r w:rsidR="003214C0" w:rsidRPr="003214C0">
              <w:rPr>
                <w:sz w:val="23"/>
                <w:szCs w:val="23"/>
              </w:rPr>
              <w:t xml:space="preserve"> przystanku poza terminem okreś</w:t>
            </w:r>
            <w:r w:rsidRPr="003214C0">
              <w:rPr>
                <w:sz w:val="23"/>
                <w:szCs w:val="23"/>
              </w:rPr>
              <w:t>lonym w harmonogramie (od 2 - 6 godz.)</w:t>
            </w:r>
          </w:p>
        </w:tc>
      </w:tr>
      <w:tr w:rsidR="002F09FE" w:rsidRPr="006672A6" w:rsidTr="003214C0">
        <w:tc>
          <w:tcPr>
            <w:tcW w:w="1418" w:type="dxa"/>
          </w:tcPr>
          <w:p w:rsidR="002F09FE" w:rsidRPr="003214C0" w:rsidRDefault="002F09FE" w:rsidP="00E53B35">
            <w:pPr>
              <w:spacing w:before="60" w:after="120"/>
              <w:jc w:val="both"/>
              <w:rPr>
                <w:b/>
                <w:sz w:val="23"/>
                <w:szCs w:val="23"/>
              </w:rPr>
            </w:pPr>
            <w:r w:rsidRPr="003214C0">
              <w:rPr>
                <w:sz w:val="23"/>
                <w:szCs w:val="23"/>
              </w:rPr>
              <w:t>3</w:t>
            </w:r>
          </w:p>
        </w:tc>
        <w:tc>
          <w:tcPr>
            <w:tcW w:w="8363" w:type="dxa"/>
          </w:tcPr>
          <w:p w:rsidR="002F09FE" w:rsidRPr="003214C0" w:rsidRDefault="002F09FE" w:rsidP="00E53B35">
            <w:pPr>
              <w:pStyle w:val="Tekstpodstawowy"/>
              <w:spacing w:before="60"/>
              <w:rPr>
                <w:b/>
                <w:sz w:val="23"/>
                <w:szCs w:val="23"/>
              </w:rPr>
            </w:pPr>
            <w:r w:rsidRPr="003214C0">
              <w:rPr>
                <w:b/>
                <w:sz w:val="23"/>
                <w:szCs w:val="23"/>
              </w:rPr>
              <w:t>Termin płatności faktury</w:t>
            </w:r>
          </w:p>
          <w:p w:rsidR="002F09FE" w:rsidRPr="003214C0" w:rsidRDefault="002F09FE" w:rsidP="00E53B35">
            <w:pPr>
              <w:spacing w:before="60" w:after="120"/>
              <w:jc w:val="both"/>
              <w:rPr>
                <w:sz w:val="23"/>
                <w:szCs w:val="23"/>
              </w:rPr>
            </w:pPr>
            <w:r w:rsidRPr="003214C0">
              <w:rPr>
                <w:sz w:val="23"/>
                <w:szCs w:val="23"/>
              </w:rPr>
              <w:t>Liczba punktów = ( (</w:t>
            </w:r>
            <w:proofErr w:type="spellStart"/>
            <w:r w:rsidRPr="003214C0">
              <w:rPr>
                <w:sz w:val="23"/>
                <w:szCs w:val="23"/>
              </w:rPr>
              <w:t>Pf</w:t>
            </w:r>
            <w:proofErr w:type="spellEnd"/>
            <w:r w:rsidRPr="003214C0">
              <w:rPr>
                <w:sz w:val="23"/>
                <w:szCs w:val="23"/>
              </w:rPr>
              <w:t xml:space="preserve"> war3-14) /(</w:t>
            </w:r>
            <w:proofErr w:type="spellStart"/>
            <w:r w:rsidRPr="003214C0">
              <w:rPr>
                <w:sz w:val="23"/>
                <w:szCs w:val="23"/>
              </w:rPr>
              <w:t>Pf</w:t>
            </w:r>
            <w:proofErr w:type="spellEnd"/>
            <w:r w:rsidRPr="003214C0">
              <w:rPr>
                <w:sz w:val="23"/>
                <w:szCs w:val="23"/>
              </w:rPr>
              <w:t xml:space="preserve"> max3-14)  ) * 100 * waga</w:t>
            </w:r>
          </w:p>
          <w:p w:rsidR="002F09FE" w:rsidRPr="003214C0" w:rsidRDefault="002F09FE" w:rsidP="00E53B35">
            <w:pPr>
              <w:spacing w:before="60" w:after="120"/>
              <w:jc w:val="both"/>
              <w:rPr>
                <w:sz w:val="23"/>
                <w:szCs w:val="23"/>
              </w:rPr>
            </w:pPr>
            <w:r w:rsidRPr="003214C0">
              <w:rPr>
                <w:sz w:val="23"/>
                <w:szCs w:val="23"/>
              </w:rPr>
              <w:lastRenderedPageBreak/>
              <w:t>gdzie:</w:t>
            </w:r>
          </w:p>
          <w:p w:rsidR="002F09FE" w:rsidRPr="003214C0" w:rsidRDefault="002F09FE" w:rsidP="00E53B35">
            <w:pPr>
              <w:spacing w:before="60" w:after="120"/>
              <w:jc w:val="both"/>
              <w:rPr>
                <w:sz w:val="23"/>
                <w:szCs w:val="23"/>
              </w:rPr>
            </w:pPr>
            <w:r w:rsidRPr="003214C0">
              <w:rPr>
                <w:sz w:val="23"/>
                <w:szCs w:val="23"/>
              </w:rPr>
              <w:t xml:space="preserve"> - </w:t>
            </w:r>
            <w:proofErr w:type="spellStart"/>
            <w:r w:rsidRPr="003214C0">
              <w:rPr>
                <w:sz w:val="23"/>
                <w:szCs w:val="23"/>
              </w:rPr>
              <w:t>Pf</w:t>
            </w:r>
            <w:proofErr w:type="spellEnd"/>
            <w:r w:rsidRPr="003214C0">
              <w:rPr>
                <w:sz w:val="23"/>
                <w:szCs w:val="23"/>
              </w:rPr>
              <w:t xml:space="preserve"> war3 - podany w ofercie .....</w:t>
            </w:r>
          </w:p>
          <w:p w:rsidR="002F09FE" w:rsidRPr="003214C0" w:rsidRDefault="002F09FE" w:rsidP="00E53B35">
            <w:pPr>
              <w:spacing w:before="60" w:after="120"/>
              <w:jc w:val="both"/>
              <w:rPr>
                <w:sz w:val="23"/>
                <w:szCs w:val="23"/>
              </w:rPr>
            </w:pPr>
            <w:r w:rsidRPr="003214C0">
              <w:rPr>
                <w:sz w:val="23"/>
                <w:szCs w:val="23"/>
              </w:rPr>
              <w:t xml:space="preserve"> - </w:t>
            </w:r>
            <w:proofErr w:type="spellStart"/>
            <w:r w:rsidRPr="003214C0">
              <w:rPr>
                <w:sz w:val="23"/>
                <w:szCs w:val="23"/>
              </w:rPr>
              <w:t>Pf</w:t>
            </w:r>
            <w:proofErr w:type="spellEnd"/>
            <w:r w:rsidRPr="003214C0">
              <w:rPr>
                <w:sz w:val="23"/>
                <w:szCs w:val="23"/>
              </w:rPr>
              <w:t xml:space="preserve"> max3 - najwyższy spośród wszystkich ofert .....</w:t>
            </w:r>
          </w:p>
          <w:p w:rsidR="002F09FE" w:rsidRPr="003214C0" w:rsidRDefault="002F09FE" w:rsidP="00E53B35">
            <w:pPr>
              <w:spacing w:before="60" w:after="120"/>
              <w:jc w:val="both"/>
              <w:rPr>
                <w:b/>
                <w:sz w:val="23"/>
                <w:szCs w:val="23"/>
              </w:rPr>
            </w:pPr>
            <w:r w:rsidRPr="003214C0">
              <w:rPr>
                <w:sz w:val="23"/>
                <w:szCs w:val="23"/>
              </w:rPr>
              <w:t>od 14 - 30 dni</w:t>
            </w:r>
          </w:p>
        </w:tc>
      </w:tr>
      <w:tr w:rsidR="002F09FE" w:rsidRPr="006672A6" w:rsidTr="003214C0">
        <w:tc>
          <w:tcPr>
            <w:tcW w:w="1418" w:type="dxa"/>
          </w:tcPr>
          <w:p w:rsidR="002F09FE" w:rsidRPr="006672A6" w:rsidRDefault="002F09FE" w:rsidP="00E53B35">
            <w:pPr>
              <w:spacing w:before="60" w:after="120"/>
              <w:jc w:val="both"/>
              <w:rPr>
                <w:b/>
              </w:rPr>
            </w:pPr>
            <w:r w:rsidRPr="002F09FE">
              <w:lastRenderedPageBreak/>
              <w:t>4</w:t>
            </w:r>
          </w:p>
        </w:tc>
        <w:tc>
          <w:tcPr>
            <w:tcW w:w="8363" w:type="dxa"/>
          </w:tcPr>
          <w:p w:rsidR="002F09FE" w:rsidRPr="003214C0" w:rsidRDefault="002F09FE" w:rsidP="00E53B35">
            <w:pPr>
              <w:pStyle w:val="Tekstpodstawowy"/>
              <w:spacing w:before="60"/>
              <w:rPr>
                <w:b/>
                <w:sz w:val="23"/>
                <w:szCs w:val="23"/>
              </w:rPr>
            </w:pPr>
            <w:r w:rsidRPr="003214C0">
              <w:rPr>
                <w:b/>
                <w:sz w:val="23"/>
                <w:szCs w:val="23"/>
              </w:rPr>
              <w:t>Liczba osób zatrudnionych na podstawie umowy o pracę (max. 4)</w:t>
            </w:r>
          </w:p>
          <w:p w:rsidR="002F09FE" w:rsidRPr="003214C0" w:rsidRDefault="002F09FE" w:rsidP="00E53B35">
            <w:pPr>
              <w:spacing w:before="60" w:after="120"/>
              <w:jc w:val="both"/>
              <w:rPr>
                <w:sz w:val="23"/>
                <w:szCs w:val="23"/>
              </w:rPr>
            </w:pPr>
            <w:r w:rsidRPr="003214C0">
              <w:rPr>
                <w:sz w:val="23"/>
                <w:szCs w:val="23"/>
              </w:rPr>
              <w:t>Liczba punktów = ( (</w:t>
            </w:r>
            <w:proofErr w:type="spellStart"/>
            <w:r w:rsidRPr="003214C0">
              <w:rPr>
                <w:sz w:val="23"/>
                <w:szCs w:val="23"/>
              </w:rPr>
              <w:t>Ou</w:t>
            </w:r>
            <w:proofErr w:type="spellEnd"/>
            <w:r w:rsidRPr="003214C0">
              <w:rPr>
                <w:sz w:val="23"/>
                <w:szCs w:val="23"/>
              </w:rPr>
              <w:t xml:space="preserve"> war4-1) /(</w:t>
            </w:r>
            <w:proofErr w:type="spellStart"/>
            <w:r w:rsidRPr="003214C0">
              <w:rPr>
                <w:sz w:val="23"/>
                <w:szCs w:val="23"/>
              </w:rPr>
              <w:t>Ou</w:t>
            </w:r>
            <w:proofErr w:type="spellEnd"/>
            <w:r w:rsidRPr="003214C0">
              <w:rPr>
                <w:sz w:val="23"/>
                <w:szCs w:val="23"/>
              </w:rPr>
              <w:t xml:space="preserve"> max4-1)  ) * 100 * waga</w:t>
            </w:r>
          </w:p>
          <w:p w:rsidR="002F09FE" w:rsidRPr="003214C0" w:rsidRDefault="002F09FE" w:rsidP="00E53B35">
            <w:pPr>
              <w:spacing w:before="60" w:after="120"/>
              <w:jc w:val="both"/>
              <w:rPr>
                <w:sz w:val="23"/>
                <w:szCs w:val="23"/>
              </w:rPr>
            </w:pPr>
            <w:r w:rsidRPr="003214C0">
              <w:rPr>
                <w:sz w:val="23"/>
                <w:szCs w:val="23"/>
              </w:rPr>
              <w:t>gdzie:</w:t>
            </w:r>
          </w:p>
          <w:p w:rsidR="002F09FE" w:rsidRPr="003214C0" w:rsidRDefault="002F09FE" w:rsidP="00E53B35">
            <w:pPr>
              <w:spacing w:before="60" w:after="120"/>
              <w:jc w:val="both"/>
              <w:rPr>
                <w:sz w:val="23"/>
                <w:szCs w:val="23"/>
              </w:rPr>
            </w:pPr>
            <w:r w:rsidRPr="003214C0">
              <w:rPr>
                <w:sz w:val="23"/>
                <w:szCs w:val="23"/>
              </w:rPr>
              <w:t xml:space="preserve"> - </w:t>
            </w:r>
            <w:proofErr w:type="spellStart"/>
            <w:r w:rsidRPr="003214C0">
              <w:rPr>
                <w:sz w:val="23"/>
                <w:szCs w:val="23"/>
              </w:rPr>
              <w:t>Ou</w:t>
            </w:r>
            <w:proofErr w:type="spellEnd"/>
            <w:r w:rsidRPr="003214C0">
              <w:rPr>
                <w:sz w:val="23"/>
                <w:szCs w:val="23"/>
              </w:rPr>
              <w:t xml:space="preserve"> war4 - podana w ofercie .....</w:t>
            </w:r>
          </w:p>
          <w:p w:rsidR="002F09FE" w:rsidRPr="003214C0" w:rsidRDefault="002F09FE" w:rsidP="00E53B35">
            <w:pPr>
              <w:spacing w:before="60" w:after="120"/>
              <w:jc w:val="both"/>
              <w:rPr>
                <w:sz w:val="23"/>
                <w:szCs w:val="23"/>
              </w:rPr>
            </w:pPr>
            <w:r w:rsidRPr="003214C0">
              <w:rPr>
                <w:sz w:val="23"/>
                <w:szCs w:val="23"/>
              </w:rPr>
              <w:t xml:space="preserve"> - </w:t>
            </w:r>
            <w:proofErr w:type="spellStart"/>
            <w:r w:rsidRPr="003214C0">
              <w:rPr>
                <w:sz w:val="23"/>
                <w:szCs w:val="23"/>
              </w:rPr>
              <w:t>Ou</w:t>
            </w:r>
            <w:proofErr w:type="spellEnd"/>
            <w:r w:rsidRPr="003214C0">
              <w:rPr>
                <w:sz w:val="23"/>
                <w:szCs w:val="23"/>
              </w:rPr>
              <w:t xml:space="preserve"> max4 - najwyższa spośród wszystkich ofert .....</w:t>
            </w:r>
          </w:p>
          <w:p w:rsidR="002F09FE" w:rsidRPr="006672A6" w:rsidRDefault="002F09FE" w:rsidP="00E53B35">
            <w:pPr>
              <w:spacing w:before="60" w:after="120"/>
              <w:jc w:val="both"/>
              <w:rPr>
                <w:b/>
              </w:rPr>
            </w:pPr>
            <w:r w:rsidRPr="003214C0">
              <w:rPr>
                <w:sz w:val="23"/>
                <w:szCs w:val="23"/>
              </w:rPr>
              <w:t xml:space="preserve">Zamawiający zastrzega, iż osoby wykazane w </w:t>
            </w:r>
            <w:r w:rsidR="0067316E" w:rsidRPr="003214C0">
              <w:rPr>
                <w:sz w:val="23"/>
                <w:szCs w:val="23"/>
              </w:rPr>
              <w:t>ofercie</w:t>
            </w:r>
            <w:r w:rsidRPr="003214C0">
              <w:rPr>
                <w:sz w:val="23"/>
                <w:szCs w:val="23"/>
              </w:rPr>
              <w:t xml:space="preserve"> do realizacji umowy muszą być skierowane do jej wykonania przez cały okres obowiązywania umowy. Zamawiający nie dopuszcza w tym </w:t>
            </w:r>
            <w:r w:rsidR="0067316E" w:rsidRPr="003214C0">
              <w:rPr>
                <w:sz w:val="23"/>
                <w:szCs w:val="23"/>
              </w:rPr>
              <w:t>zakresie</w:t>
            </w:r>
            <w:r w:rsidRPr="003214C0">
              <w:rPr>
                <w:sz w:val="23"/>
                <w:szCs w:val="23"/>
              </w:rPr>
              <w:t xml:space="preserve"> żadnych odstępstw poza sytuacjami opisanymi we wzorze umowy - pod rygorem zastosowania kary umownej.</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 xml:space="preserve">(tj. </w:t>
      </w:r>
      <w:proofErr w:type="spellStart"/>
      <w:r w:rsidR="0004113A" w:rsidRPr="0004113A">
        <w:t>Dz.U</w:t>
      </w:r>
      <w:proofErr w:type="spellEnd"/>
      <w:r w:rsidR="0004113A" w:rsidRPr="0004113A">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B40837">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F09FE" w:rsidRPr="002F09FE">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B40837">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F09FE">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B40837">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2F09FE" w:rsidP="00D30384">
      <w:pPr>
        <w:pStyle w:val="Nagwek2"/>
      </w:pPr>
      <w:r w:rsidRPr="00D30384">
        <w:rPr>
          <w:bCs w:val="0"/>
          <w:iCs w:val="0"/>
          <w:color w:val="auto"/>
          <w:lang w:val="pl-PL" w:eastAsia="pl-PL"/>
        </w:rPr>
        <w:lastRenderedPageBreak/>
        <w:t>W danym postępowaniu wniesienie zabezpieczenie należytego wykonania umowy nie jest wymagane.</w:t>
      </w:r>
    </w:p>
    <w:p w:rsidR="00EB7871" w:rsidRPr="003209A8" w:rsidRDefault="00603291" w:rsidP="00B40837">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F09FE" w:rsidRPr="00942633" w:rsidRDefault="002F09FE" w:rsidP="002F09FE">
      <w:pPr>
        <w:pStyle w:val="Nagwek2"/>
      </w:pPr>
      <w:r w:rsidRPr="00665EF9">
        <w:t>Zamawiający dopuszcza możliwość zmian umowy w następującym zakresie i na określonych poniżej warunkach:</w:t>
      </w:r>
    </w:p>
    <w:p w:rsidR="00942633" w:rsidRPr="00942633" w:rsidRDefault="00942633" w:rsidP="00942633">
      <w:pPr>
        <w:pStyle w:val="Nagwek2"/>
        <w:numPr>
          <w:ilvl w:val="0"/>
          <w:numId w:val="23"/>
        </w:numPr>
      </w:pPr>
      <w:r>
        <w:rPr>
          <w:lang w:val="pl-PL"/>
        </w:rPr>
        <w:t>Zwiększenie lub zmniejszenie ilości przystanków w ilości do 10 szt.</w:t>
      </w:r>
    </w:p>
    <w:p w:rsidR="00942633" w:rsidRPr="00942633" w:rsidRDefault="00942633" w:rsidP="00942633">
      <w:pPr>
        <w:pStyle w:val="Nagwek2"/>
        <w:numPr>
          <w:ilvl w:val="0"/>
          <w:numId w:val="23"/>
        </w:numPr>
      </w:pPr>
      <w:r>
        <w:rPr>
          <w:lang w:val="pl-PL"/>
        </w:rPr>
        <w:t>Przedłużenie okresu realizacji umowy o maksymalnie 12 miesięcy, przy zachowaniu wysokości wynagrodzenia miesięcznego oraz zakresu obowiązków Wykonawcy,</w:t>
      </w:r>
    </w:p>
    <w:p w:rsidR="00EB7871" w:rsidRPr="003209A8" w:rsidRDefault="002F09FE" w:rsidP="00942633">
      <w:pPr>
        <w:pStyle w:val="Nagwek2"/>
        <w:numPr>
          <w:ilvl w:val="0"/>
          <w:numId w:val="23"/>
        </w:numPr>
      </w:pPr>
      <w:r w:rsidRPr="002F09FE">
        <w:t>w sytuacji o której mowa w art. 144 ust. 1 pkt 1-6 Prawa zamówień publicznych.</w:t>
      </w:r>
    </w:p>
    <w:p w:rsidR="00603291" w:rsidRPr="00876900" w:rsidRDefault="00603291" w:rsidP="00B40837">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lastRenderedPageBreak/>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t xml:space="preserve"> jest równoznaczne z jej wniesieniem.</w:t>
      </w:r>
    </w:p>
    <w:p w:rsidR="00603291" w:rsidRPr="00876900" w:rsidRDefault="00603291" w:rsidP="00B40837">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B40837">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2F09FE" w:rsidRPr="002F09FE">
        <w:t>(</w:t>
      </w:r>
      <w:proofErr w:type="spellStart"/>
      <w:r w:rsidR="002F09FE" w:rsidRPr="002F09FE">
        <w:t>t.j</w:t>
      </w:r>
      <w:proofErr w:type="spellEnd"/>
      <w:r w:rsidR="002F09FE" w:rsidRPr="002F09FE">
        <w:t xml:space="preserve">. Dz. U. z 2017 r. poz. 1579 z </w:t>
      </w:r>
      <w:proofErr w:type="spellStart"/>
      <w:r w:rsidR="002F09FE" w:rsidRPr="002F09FE">
        <w:t>późn</w:t>
      </w:r>
      <w:proofErr w:type="spellEnd"/>
      <w:r w:rsidR="002F09FE" w:rsidRPr="002F09FE">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F09FE" w:rsidRPr="006672A6" w:rsidTr="00E53B35">
        <w:tc>
          <w:tcPr>
            <w:tcW w:w="828" w:type="dxa"/>
          </w:tcPr>
          <w:p w:rsidR="002F09FE" w:rsidRPr="006672A6" w:rsidRDefault="002F09FE" w:rsidP="00E53B35">
            <w:pPr>
              <w:spacing w:before="60" w:after="120"/>
              <w:jc w:val="both"/>
              <w:rPr>
                <w:b/>
              </w:rPr>
            </w:pPr>
            <w:r w:rsidRPr="002F09FE">
              <w:t>1</w:t>
            </w:r>
          </w:p>
        </w:tc>
        <w:tc>
          <w:tcPr>
            <w:tcW w:w="7740" w:type="dxa"/>
          </w:tcPr>
          <w:p w:rsidR="002F09FE" w:rsidRPr="006672A6" w:rsidRDefault="002F09FE" w:rsidP="00E53B35">
            <w:pPr>
              <w:spacing w:before="60" w:after="120"/>
              <w:jc w:val="both"/>
              <w:rPr>
                <w:b/>
              </w:rPr>
            </w:pPr>
            <w:r w:rsidRPr="002F09FE">
              <w:t>Oświadczenia wykonawcy o przynależności albo braku przynależności do tej samej grupy kapitałowej.</w:t>
            </w:r>
          </w:p>
        </w:tc>
      </w:tr>
      <w:tr w:rsidR="002F09FE" w:rsidRPr="006672A6" w:rsidTr="00E53B35">
        <w:tc>
          <w:tcPr>
            <w:tcW w:w="828" w:type="dxa"/>
          </w:tcPr>
          <w:p w:rsidR="002F09FE" w:rsidRPr="006672A6" w:rsidRDefault="002F09FE" w:rsidP="00E53B35">
            <w:pPr>
              <w:spacing w:before="60" w:after="120"/>
              <w:jc w:val="both"/>
              <w:rPr>
                <w:b/>
              </w:rPr>
            </w:pPr>
            <w:r w:rsidRPr="002F09FE">
              <w:t>2</w:t>
            </w:r>
          </w:p>
        </w:tc>
        <w:tc>
          <w:tcPr>
            <w:tcW w:w="7740" w:type="dxa"/>
          </w:tcPr>
          <w:p w:rsidR="002F09FE" w:rsidRPr="006672A6" w:rsidRDefault="002F09FE" w:rsidP="00E53B35">
            <w:pPr>
              <w:spacing w:before="60" w:after="120"/>
              <w:jc w:val="both"/>
              <w:rPr>
                <w:b/>
              </w:rPr>
            </w:pPr>
            <w:r w:rsidRPr="002F09FE">
              <w:t>Oświadczenie o niepodleganiu wykluczeniu oraz spełnianiu warunków udziału</w:t>
            </w:r>
          </w:p>
        </w:tc>
      </w:tr>
      <w:tr w:rsidR="002F09FE" w:rsidRPr="006672A6" w:rsidTr="00E53B35">
        <w:tc>
          <w:tcPr>
            <w:tcW w:w="828" w:type="dxa"/>
          </w:tcPr>
          <w:p w:rsidR="002F09FE" w:rsidRPr="006672A6" w:rsidRDefault="002F09FE" w:rsidP="00E53B35">
            <w:pPr>
              <w:spacing w:before="60" w:after="120"/>
              <w:jc w:val="both"/>
              <w:rPr>
                <w:b/>
              </w:rPr>
            </w:pPr>
            <w:r w:rsidRPr="002F09FE">
              <w:t>3</w:t>
            </w:r>
          </w:p>
        </w:tc>
        <w:tc>
          <w:tcPr>
            <w:tcW w:w="7740" w:type="dxa"/>
          </w:tcPr>
          <w:p w:rsidR="002F09FE" w:rsidRPr="006672A6" w:rsidRDefault="002F09FE" w:rsidP="00E53B35">
            <w:pPr>
              <w:spacing w:before="60" w:after="120"/>
              <w:jc w:val="both"/>
              <w:rPr>
                <w:b/>
              </w:rPr>
            </w:pPr>
            <w:r w:rsidRPr="002F09FE">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F09FE" w:rsidRPr="006672A6" w:rsidTr="00E53B35">
        <w:tc>
          <w:tcPr>
            <w:tcW w:w="828" w:type="dxa"/>
          </w:tcPr>
          <w:p w:rsidR="002F09FE" w:rsidRPr="006672A6" w:rsidRDefault="002F09FE" w:rsidP="00E53B35">
            <w:pPr>
              <w:spacing w:before="60" w:after="120"/>
              <w:jc w:val="both"/>
              <w:rPr>
                <w:b/>
              </w:rPr>
            </w:pPr>
            <w:r w:rsidRPr="002F09FE">
              <w:t>3</w:t>
            </w:r>
          </w:p>
        </w:tc>
        <w:tc>
          <w:tcPr>
            <w:tcW w:w="7740" w:type="dxa"/>
          </w:tcPr>
          <w:p w:rsidR="002F09FE" w:rsidRPr="006672A6" w:rsidRDefault="002F09FE" w:rsidP="00E53B35">
            <w:pPr>
              <w:spacing w:before="60" w:after="120"/>
              <w:jc w:val="both"/>
              <w:rPr>
                <w:b/>
              </w:rPr>
            </w:pPr>
            <w:r w:rsidRPr="002F09FE">
              <w:t>formularz oferty - przystanki.doc</w:t>
            </w:r>
          </w:p>
        </w:tc>
      </w:tr>
      <w:tr w:rsidR="002F09FE" w:rsidRPr="006672A6" w:rsidTr="00E53B35">
        <w:tc>
          <w:tcPr>
            <w:tcW w:w="828" w:type="dxa"/>
          </w:tcPr>
          <w:p w:rsidR="002F09FE" w:rsidRPr="006672A6" w:rsidRDefault="002F09FE" w:rsidP="00E53B35">
            <w:pPr>
              <w:spacing w:before="60" w:after="120"/>
              <w:jc w:val="both"/>
              <w:rPr>
                <w:b/>
              </w:rPr>
            </w:pPr>
            <w:r w:rsidRPr="002F09FE">
              <w:t>4</w:t>
            </w:r>
          </w:p>
        </w:tc>
        <w:tc>
          <w:tcPr>
            <w:tcW w:w="7740" w:type="dxa"/>
          </w:tcPr>
          <w:p w:rsidR="002F09FE" w:rsidRPr="006672A6" w:rsidRDefault="002F09FE" w:rsidP="00E53B35">
            <w:pPr>
              <w:spacing w:before="60" w:after="120"/>
              <w:jc w:val="both"/>
              <w:rPr>
                <w:b/>
              </w:rPr>
            </w:pPr>
            <w:r w:rsidRPr="002F09FE">
              <w:t>wzór umowy - przystanki.doc</w:t>
            </w:r>
          </w:p>
        </w:tc>
      </w:tr>
    </w:tbl>
    <w:p w:rsidR="00EB7871" w:rsidRPr="003209A8" w:rsidRDefault="00EB7871" w:rsidP="00B40837">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8C" w:rsidRDefault="00AA0F8C">
      <w:r>
        <w:separator/>
      </w:r>
    </w:p>
  </w:endnote>
  <w:endnote w:type="continuationSeparator" w:id="0">
    <w:p w:rsidR="00AA0F8C" w:rsidRDefault="00AA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FE" w:rsidRDefault="002F09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296B5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A75C7">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A75C7">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FE" w:rsidRDefault="002F09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8C" w:rsidRDefault="00AA0F8C">
      <w:r>
        <w:separator/>
      </w:r>
    </w:p>
  </w:footnote>
  <w:footnote w:type="continuationSeparator" w:id="0">
    <w:p w:rsidR="00AA0F8C" w:rsidRDefault="00AA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FE" w:rsidRDefault="002F09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2F09FE">
    <w:pPr>
      <w:pStyle w:val="Nagwek"/>
      <w:jc w:val="center"/>
      <w:rPr>
        <w:sz w:val="18"/>
        <w:szCs w:val="18"/>
      </w:rPr>
    </w:pPr>
    <w:r>
      <w:rPr>
        <w:sz w:val="18"/>
        <w:szCs w:val="18"/>
      </w:rPr>
      <w:t>Utrzymanie czystości i porządku w obrębie 156 przystanków komunikacyjnych, których właścicielem lub zarządzającym jest gmina Śrem, oraz które położone są na jej obszarze.</w:t>
    </w:r>
  </w:p>
  <w:p w:rsidR="00D35830" w:rsidRDefault="00296B5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FE" w:rsidRDefault="002F09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2F787D"/>
    <w:multiLevelType w:val="hybridMultilevel"/>
    <w:tmpl w:val="6090DB90"/>
    <w:lvl w:ilvl="0" w:tplc="AA72675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FB22EE0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72D7506"/>
    <w:multiLevelType w:val="hybridMultilevel"/>
    <w:tmpl w:val="F88E2100"/>
    <w:lvl w:ilvl="0" w:tplc="649636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1"/>
  </w:num>
  <w:num w:numId="16">
    <w:abstractNumId w:val="13"/>
  </w:num>
  <w:num w:numId="17">
    <w:abstractNumId w:val="12"/>
  </w:num>
  <w:num w:numId="18">
    <w:abstractNumId w:val="0"/>
  </w:num>
  <w:num w:numId="19">
    <w:abstractNumId w:val="16"/>
  </w:num>
  <w:num w:numId="20">
    <w:abstractNumId w:val="9"/>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8C"/>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96B56"/>
    <w:rsid w:val="002A2D4A"/>
    <w:rsid w:val="002B22BF"/>
    <w:rsid w:val="002D4E51"/>
    <w:rsid w:val="002D7A25"/>
    <w:rsid w:val="002E5E36"/>
    <w:rsid w:val="002E666C"/>
    <w:rsid w:val="002E7C8B"/>
    <w:rsid w:val="002F07D4"/>
    <w:rsid w:val="002F09FE"/>
    <w:rsid w:val="003064AE"/>
    <w:rsid w:val="0031141E"/>
    <w:rsid w:val="003200AE"/>
    <w:rsid w:val="003209A8"/>
    <w:rsid w:val="003214C0"/>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71EFD"/>
    <w:rsid w:val="005741F3"/>
    <w:rsid w:val="0057697F"/>
    <w:rsid w:val="005828F4"/>
    <w:rsid w:val="005905D6"/>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16E"/>
    <w:rsid w:val="006737D4"/>
    <w:rsid w:val="006810A7"/>
    <w:rsid w:val="00681AF7"/>
    <w:rsid w:val="006B281B"/>
    <w:rsid w:val="006C1585"/>
    <w:rsid w:val="006C1F3A"/>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101D"/>
    <w:rsid w:val="00942633"/>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A0F8C"/>
    <w:rsid w:val="00AA1892"/>
    <w:rsid w:val="00AA5FCE"/>
    <w:rsid w:val="00AA661F"/>
    <w:rsid w:val="00AB7036"/>
    <w:rsid w:val="00AC3CE1"/>
    <w:rsid w:val="00AE4E38"/>
    <w:rsid w:val="00AF1311"/>
    <w:rsid w:val="00AF616D"/>
    <w:rsid w:val="00B05777"/>
    <w:rsid w:val="00B0712C"/>
    <w:rsid w:val="00B11855"/>
    <w:rsid w:val="00B36CE0"/>
    <w:rsid w:val="00B40837"/>
    <w:rsid w:val="00B51D96"/>
    <w:rsid w:val="00B8343A"/>
    <w:rsid w:val="00B90CFE"/>
    <w:rsid w:val="00BA1AB5"/>
    <w:rsid w:val="00BA75C7"/>
    <w:rsid w:val="00BB295E"/>
    <w:rsid w:val="00BC04D7"/>
    <w:rsid w:val="00BF579F"/>
    <w:rsid w:val="00BF6DEC"/>
    <w:rsid w:val="00C00534"/>
    <w:rsid w:val="00C03499"/>
    <w:rsid w:val="00C06D30"/>
    <w:rsid w:val="00C20DA9"/>
    <w:rsid w:val="00C2712C"/>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5731"/>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65ACD"/>
    <w:rsid w:val="00F7086B"/>
    <w:rsid w:val="00F83D72"/>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40837"/>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40837"/>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40837"/>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40837"/>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1.UR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78</TotalTime>
  <Pages>20</Pages>
  <Words>6737</Words>
  <Characters>42355</Characters>
  <Application>Microsoft Office Word</Application>
  <DocSecurity>0</DocSecurity>
  <Lines>352</Lines>
  <Paragraphs>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cp:lastModifiedBy>Slawomir Baum</cp:lastModifiedBy>
  <cp:revision>6</cp:revision>
  <cp:lastPrinted>1900-12-31T23:00:00Z</cp:lastPrinted>
  <dcterms:created xsi:type="dcterms:W3CDTF">2018-02-01T06:48:00Z</dcterms:created>
  <dcterms:modified xsi:type="dcterms:W3CDTF">2018-02-02T12:33:00Z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