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53" w:rsidRDefault="00F05F53">
      <w:pPr>
        <w:rPr>
          <w:b/>
          <w:bCs/>
          <w:sz w:val="24"/>
        </w:rPr>
      </w:pPr>
    </w:p>
    <w:p w:rsidR="00F05F53" w:rsidRDefault="00F05F53">
      <w:pPr>
        <w:rPr>
          <w:b/>
          <w:bCs/>
          <w:sz w:val="24"/>
        </w:rPr>
      </w:pPr>
    </w:p>
    <w:p w:rsidR="00EF1037" w:rsidRDefault="004F48BD">
      <w:pPr>
        <w:rPr>
          <w:b/>
          <w:bCs/>
          <w:sz w:val="24"/>
        </w:rPr>
      </w:pPr>
      <w:r w:rsidRPr="004F48BD">
        <w:rPr>
          <w:b/>
          <w:bCs/>
          <w:sz w:val="24"/>
        </w:rPr>
        <w:t>Gmina Śrem</w:t>
      </w:r>
    </w:p>
    <w:p w:rsidR="00EF1037" w:rsidRDefault="004F48BD">
      <w:pPr>
        <w:rPr>
          <w:b/>
          <w:bCs/>
          <w:sz w:val="24"/>
        </w:rPr>
      </w:pPr>
      <w:r w:rsidRPr="004F48BD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4F48BD">
        <w:rPr>
          <w:b/>
          <w:bCs/>
          <w:sz w:val="24"/>
        </w:rPr>
        <w:t>1</w:t>
      </w:r>
    </w:p>
    <w:p w:rsidR="00EF1037" w:rsidRDefault="004F48BD">
      <w:pPr>
        <w:rPr>
          <w:b/>
          <w:bCs/>
          <w:sz w:val="24"/>
        </w:rPr>
      </w:pPr>
      <w:r w:rsidRPr="004F48BD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4F48BD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4F48BD">
      <w:pPr>
        <w:pStyle w:val="Nagwek"/>
        <w:tabs>
          <w:tab w:val="clear" w:pos="4536"/>
        </w:tabs>
        <w:rPr>
          <w:sz w:val="24"/>
        </w:rPr>
      </w:pPr>
      <w:r w:rsidRPr="004F48BD">
        <w:rPr>
          <w:bCs/>
          <w:sz w:val="24"/>
          <w:szCs w:val="24"/>
        </w:rPr>
        <w:t>BP.271.32.2018.BS</w:t>
      </w:r>
      <w:r w:rsidR="00EF1037">
        <w:rPr>
          <w:sz w:val="24"/>
        </w:rPr>
        <w:tab/>
        <w:t xml:space="preserve"> </w:t>
      </w:r>
      <w:r w:rsidRPr="004F48BD">
        <w:rPr>
          <w:sz w:val="24"/>
        </w:rPr>
        <w:t>Śrem</w:t>
      </w:r>
      <w:r w:rsidR="00EF1037">
        <w:rPr>
          <w:sz w:val="24"/>
        </w:rPr>
        <w:t xml:space="preserve"> dnia: </w:t>
      </w:r>
      <w:r w:rsidRPr="004F48BD">
        <w:rPr>
          <w:sz w:val="24"/>
        </w:rPr>
        <w:t>2018-06-</w:t>
      </w:r>
      <w:r w:rsidR="00BB535C">
        <w:rPr>
          <w:sz w:val="24"/>
        </w:rPr>
        <w:t>21</w:t>
      </w:r>
      <w:bookmarkStart w:id="0" w:name="_GoBack"/>
      <w:bookmarkEnd w:id="0"/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 </w:t>
      </w:r>
      <w:proofErr w:type="gramStart"/>
      <w:r>
        <w:rPr>
          <w:rFonts w:ascii="Times New Roman" w:hAnsi="Times New Roman"/>
        </w:rPr>
        <w:t>zmianach  SIWZ</w:t>
      </w:r>
      <w:proofErr w:type="gramEnd"/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4F48BD" w:rsidRPr="004F48BD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4F48BD" w:rsidP="00057D02">
      <w:pPr>
        <w:spacing w:before="120" w:after="240"/>
        <w:jc w:val="center"/>
        <w:rPr>
          <w:sz w:val="24"/>
          <w:szCs w:val="24"/>
        </w:rPr>
      </w:pPr>
      <w:r w:rsidRPr="004F48BD">
        <w:rPr>
          <w:b/>
          <w:sz w:val="24"/>
          <w:szCs w:val="24"/>
        </w:rPr>
        <w:t xml:space="preserve">Zakup i dostawa sprzętu komputerowego i audiowizualnego w ramach projektu </w:t>
      </w:r>
      <w:proofErr w:type="gramStart"/>
      <w:r w:rsidRPr="004F48BD">
        <w:rPr>
          <w:b/>
          <w:sz w:val="24"/>
          <w:szCs w:val="24"/>
        </w:rPr>
        <w:t>,,</w:t>
      </w:r>
      <w:proofErr w:type="gramEnd"/>
      <w:r w:rsidRPr="004F48BD">
        <w:rPr>
          <w:b/>
          <w:sz w:val="24"/>
          <w:szCs w:val="24"/>
        </w:rPr>
        <w:t>Rozbudowa Zespołu Szkoły Podstawowej i Gimnazjum w Dąbrowie".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</w:t>
      </w:r>
      <w:r w:rsidR="00460DC4">
        <w:rPr>
          <w:sz w:val="24"/>
          <w:szCs w:val="22"/>
        </w:rPr>
        <w:t xml:space="preserve">działając </w:t>
      </w:r>
      <w:r>
        <w:rPr>
          <w:sz w:val="24"/>
          <w:szCs w:val="22"/>
        </w:rPr>
        <w:t xml:space="preserve">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4F48BD" w:rsidRPr="004F48BD">
        <w:rPr>
          <w:sz w:val="24"/>
          <w:szCs w:val="24"/>
        </w:rPr>
        <w:t>(</w:t>
      </w:r>
      <w:proofErr w:type="spellStart"/>
      <w:r w:rsidR="004F48BD" w:rsidRPr="004F48BD">
        <w:rPr>
          <w:sz w:val="24"/>
          <w:szCs w:val="24"/>
        </w:rPr>
        <w:t>t.j</w:t>
      </w:r>
      <w:proofErr w:type="spellEnd"/>
      <w:r w:rsidR="004F48BD" w:rsidRPr="004F48BD">
        <w:rPr>
          <w:sz w:val="24"/>
          <w:szCs w:val="24"/>
        </w:rPr>
        <w:t xml:space="preserve">. Dz. U. </w:t>
      </w:r>
      <w:proofErr w:type="gramStart"/>
      <w:r w:rsidR="004F48BD" w:rsidRPr="004F48BD">
        <w:rPr>
          <w:sz w:val="24"/>
          <w:szCs w:val="24"/>
        </w:rPr>
        <w:t>z</w:t>
      </w:r>
      <w:proofErr w:type="gramEnd"/>
      <w:r w:rsidR="004F48BD" w:rsidRPr="004F48BD">
        <w:rPr>
          <w:sz w:val="24"/>
          <w:szCs w:val="24"/>
        </w:rPr>
        <w:t xml:space="preserve"> 2017 r. poz. 1579 z </w:t>
      </w:r>
      <w:proofErr w:type="spellStart"/>
      <w:r w:rsidR="004F48BD" w:rsidRPr="004F48BD">
        <w:rPr>
          <w:sz w:val="24"/>
          <w:szCs w:val="24"/>
        </w:rPr>
        <w:t>późn</w:t>
      </w:r>
      <w:proofErr w:type="spellEnd"/>
      <w:r w:rsidR="004F48BD" w:rsidRPr="004F48BD">
        <w:rPr>
          <w:sz w:val="24"/>
          <w:szCs w:val="24"/>
        </w:rPr>
        <w:t>. zm.)</w:t>
      </w:r>
      <w:r w:rsidR="00460DC4"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4F48BD" w:rsidRPr="004F48BD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4F48BD" w:rsidRPr="004F48BD">
        <w:rPr>
          <w:b/>
          <w:sz w:val="24"/>
          <w:szCs w:val="22"/>
        </w:rPr>
        <w:t xml:space="preserve">Zakup i dostawa sprzętu komputerowego i audiowizualnego w ramach projektu </w:t>
      </w:r>
      <w:proofErr w:type="gramStart"/>
      <w:r w:rsidR="004F48BD" w:rsidRPr="004F48BD">
        <w:rPr>
          <w:b/>
          <w:sz w:val="24"/>
          <w:szCs w:val="22"/>
        </w:rPr>
        <w:t>,,</w:t>
      </w:r>
      <w:proofErr w:type="gramEnd"/>
      <w:r w:rsidR="004F48BD" w:rsidRPr="004F48BD">
        <w:rPr>
          <w:b/>
          <w:sz w:val="24"/>
          <w:szCs w:val="22"/>
        </w:rPr>
        <w:t>Rozbudowa Zespołu Szkoły Podstawowej i Gimnazjum w Dąbrowie".</w:t>
      </w:r>
      <w:r>
        <w:rPr>
          <w:sz w:val="24"/>
          <w:szCs w:val="22"/>
        </w:rPr>
        <w:t xml:space="preserve">, </w:t>
      </w:r>
      <w:proofErr w:type="gramStart"/>
      <w:r>
        <w:rPr>
          <w:sz w:val="24"/>
          <w:szCs w:val="22"/>
        </w:rPr>
        <w:t>dokonuje</w:t>
      </w:r>
      <w:proofErr w:type="gramEnd"/>
      <w:r w:rsidR="00460DC4">
        <w:rPr>
          <w:sz w:val="24"/>
          <w:szCs w:val="22"/>
        </w:rPr>
        <w:t xml:space="preserve"> zmian zapisów s</w:t>
      </w:r>
      <w:r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>
        <w:rPr>
          <w:sz w:val="24"/>
          <w:szCs w:val="22"/>
        </w:rPr>
        <w:t>:</w:t>
      </w:r>
    </w:p>
    <w:p w:rsidR="00EF1037" w:rsidRDefault="004F48BD" w:rsidP="00E02559">
      <w:pPr>
        <w:spacing w:before="120" w:after="120" w:line="360" w:lineRule="auto"/>
        <w:jc w:val="both"/>
        <w:rPr>
          <w:bCs/>
          <w:sz w:val="24"/>
        </w:rPr>
      </w:pPr>
      <w:r w:rsidRPr="004F48BD">
        <w:rPr>
          <w:bCs/>
          <w:sz w:val="24"/>
        </w:rPr>
        <w:t>1) załącznik wzór formularza ofertowego otrzymuje brzmienie określone w załączniku do niniejszej modyfikacji.</w:t>
      </w: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4F48BD" w:rsidP="00E02559">
      <w:pPr>
        <w:pStyle w:val="Tekstpodstawowy"/>
        <w:jc w:val="right"/>
        <w:rPr>
          <w:szCs w:val="24"/>
        </w:rPr>
      </w:pPr>
      <w:proofErr w:type="gramStart"/>
      <w:r w:rsidRPr="004F48BD">
        <w:rPr>
          <w:szCs w:val="24"/>
        </w:rPr>
        <w:t>mgr</w:t>
      </w:r>
      <w:proofErr w:type="gramEnd"/>
      <w:r w:rsidRPr="004F48BD">
        <w:rPr>
          <w:szCs w:val="24"/>
        </w:rPr>
        <w:t xml:space="preserve"> Sławomir</w:t>
      </w:r>
      <w:r w:rsidR="00EF1037" w:rsidRPr="00E02559">
        <w:rPr>
          <w:szCs w:val="24"/>
        </w:rPr>
        <w:t xml:space="preserve"> </w:t>
      </w:r>
      <w:r w:rsidRPr="004F48BD">
        <w:rPr>
          <w:szCs w:val="24"/>
        </w:rPr>
        <w:t>Baum</w:t>
      </w:r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88" w:rsidRDefault="008D1988">
      <w:r>
        <w:separator/>
      </w:r>
    </w:p>
  </w:endnote>
  <w:endnote w:type="continuationSeparator" w:id="0">
    <w:p w:rsidR="008D1988" w:rsidRDefault="008D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3A175A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955A6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88" w:rsidRDefault="008D1988">
      <w:r>
        <w:separator/>
      </w:r>
    </w:p>
  </w:footnote>
  <w:footnote w:type="continuationSeparator" w:id="0">
    <w:p w:rsidR="008D1988" w:rsidRDefault="008D1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8BD" w:rsidRDefault="004F48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53" w:rsidRPr="00F05F53" w:rsidRDefault="003A175A" w:rsidP="00F05F53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F48BD" w:rsidRPr="00F05F53" w:rsidRDefault="004F48BD" w:rsidP="00F05F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8BD" w:rsidRDefault="004F48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988"/>
    <w:rsid w:val="00057D02"/>
    <w:rsid w:val="000613E0"/>
    <w:rsid w:val="001A571A"/>
    <w:rsid w:val="002B1C74"/>
    <w:rsid w:val="00384EFD"/>
    <w:rsid w:val="003A175A"/>
    <w:rsid w:val="004222DA"/>
    <w:rsid w:val="00460DC4"/>
    <w:rsid w:val="004F48BD"/>
    <w:rsid w:val="005079A4"/>
    <w:rsid w:val="0055546F"/>
    <w:rsid w:val="006D4AE5"/>
    <w:rsid w:val="00854803"/>
    <w:rsid w:val="0087224A"/>
    <w:rsid w:val="008D1988"/>
    <w:rsid w:val="009149C3"/>
    <w:rsid w:val="00953AA1"/>
    <w:rsid w:val="00955A62"/>
    <w:rsid w:val="0095641D"/>
    <w:rsid w:val="009D169F"/>
    <w:rsid w:val="00B361A9"/>
    <w:rsid w:val="00BB535C"/>
    <w:rsid w:val="00C152AE"/>
    <w:rsid w:val="00D1574A"/>
    <w:rsid w:val="00D248D2"/>
    <w:rsid w:val="00E02559"/>
    <w:rsid w:val="00E74582"/>
    <w:rsid w:val="00EF1037"/>
    <w:rsid w:val="00F05F53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139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4</cp:revision>
  <cp:lastPrinted>2018-06-21T08:48:00Z</cp:lastPrinted>
  <dcterms:created xsi:type="dcterms:W3CDTF">2018-06-19T11:21:00Z</dcterms:created>
  <dcterms:modified xsi:type="dcterms:W3CDTF">2018-06-21T08:48:00Z</dcterms:modified>
</cp:coreProperties>
</file>