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204" w:rsidRDefault="003C369D" w:rsidP="00CB6204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-306070</wp:posOffset>
                </wp:positionH>
                <wp:positionV relativeFrom="paragraph">
                  <wp:posOffset>-454025</wp:posOffset>
                </wp:positionV>
                <wp:extent cx="2310765" cy="1049020"/>
                <wp:effectExtent l="8255" t="12700" r="5080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765" cy="1049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00184A" w:rsidRDefault="0000184A" w:rsidP="008032C1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4.1pt;margin-top:-35.75pt;width:181.95pt;height:8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00184A" w:rsidRDefault="0000184A" w:rsidP="008032C1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  <w:r w:rsidR="00CB6204">
        <w:rPr>
          <w:b/>
          <w:i w:val="0"/>
        </w:rPr>
        <w:t xml:space="preserve">Załącznik nr </w:t>
      </w:r>
      <w:r w:rsidR="00226CD9" w:rsidRPr="00226CD9">
        <w:rPr>
          <w:b/>
          <w:i w:val="0"/>
        </w:rPr>
        <w:t>1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00184A" w:rsidRPr="0000184A" w:rsidRDefault="0000184A" w:rsidP="0000184A">
      <w:pPr>
        <w:pStyle w:val="Nagwek"/>
        <w:rPr>
          <w:sz w:val="18"/>
          <w:szCs w:val="18"/>
        </w:rPr>
      </w:pPr>
      <w:r>
        <w:rPr>
          <w:sz w:val="24"/>
        </w:rPr>
        <w:t xml:space="preserve">Znak Sprawy: </w:t>
      </w:r>
      <w:r w:rsidR="00226CD9" w:rsidRPr="00226CD9">
        <w:rPr>
          <w:b/>
          <w:sz w:val="24"/>
        </w:rPr>
        <w:t>BP271.7.2019.BS</w:t>
      </w:r>
    </w:p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C606B9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7D36CE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przynależności / braku przynależności do tej samej </w:t>
      </w:r>
      <w:r w:rsidR="00775E2B">
        <w:rPr>
          <w:b/>
          <w:sz w:val="28"/>
          <w:szCs w:val="28"/>
        </w:rPr>
        <w:t>grupy kapitałowej</w:t>
      </w:r>
    </w:p>
    <w:p w:rsidR="00C606B9" w:rsidRDefault="00C606B9" w:rsidP="00C606B9">
      <w:pPr>
        <w:jc w:val="center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1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226CD9" w:rsidRPr="00226CD9">
        <w:rPr>
          <w:b/>
        </w:rPr>
        <w:t>przetarg nieograniczony</w:t>
      </w:r>
      <w:r w:rsidR="00753DC1">
        <w:t xml:space="preserve"> na:</w:t>
      </w:r>
    </w:p>
    <w:p w:rsidR="0000184A" w:rsidRDefault="00226CD9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 w:rsidRPr="00226CD9">
        <w:rPr>
          <w:b/>
          <w:sz w:val="24"/>
          <w:szCs w:val="24"/>
        </w:rPr>
        <w:t>Odbiór odpadów komunalnych zebranych w sposób selektywny z miejsc gromadzenia odpadów komunalnych obejmujących pojemniki typu "dzwon" oraz pojemniki do odbioru odpadów ulegających biodegradacji w tym odpadów zielonych- III przetarg"</w:t>
      </w:r>
    </w:p>
    <w:p w:rsidR="00775E2B" w:rsidRPr="0000184A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 na podstawie</w:t>
      </w:r>
      <w:r w:rsidR="00C606B9">
        <w:rPr>
          <w:sz w:val="24"/>
          <w:szCs w:val="24"/>
        </w:rPr>
        <w:t xml:space="preserve"> art. 24 ust. 11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226CD9" w:rsidRPr="00226CD9">
        <w:rPr>
          <w:sz w:val="24"/>
          <w:szCs w:val="24"/>
        </w:rPr>
        <w:t>(t.j. Dz. U. z  2018 r. poz. 1986)</w:t>
      </w:r>
      <w:r w:rsidR="00952336">
        <w:rPr>
          <w:sz w:val="24"/>
          <w:szCs w:val="24"/>
        </w:rPr>
        <w:t>.</w:t>
      </w:r>
    </w:p>
    <w:p w:rsidR="006D68D8" w:rsidRDefault="006D68D8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6D68D8" w:rsidRPr="006D68D8" w:rsidRDefault="006D68D8" w:rsidP="006D68D8">
      <w:pPr>
        <w:widowControl w:val="0"/>
        <w:adjustRightInd w:val="0"/>
        <w:jc w:val="center"/>
        <w:textAlignment w:val="baseline"/>
        <w:rPr>
          <w:b/>
          <w:sz w:val="24"/>
          <w:szCs w:val="24"/>
        </w:rPr>
      </w:pPr>
      <w:r w:rsidRPr="006D68D8">
        <w:rPr>
          <w:b/>
          <w:sz w:val="24"/>
          <w:szCs w:val="24"/>
        </w:rPr>
        <w:t>Oświadczam/(-my)</w:t>
      </w:r>
    </w:p>
    <w:p w:rsidR="0000184A" w:rsidRPr="0000184A" w:rsidRDefault="0000184A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Pr="0000184A" w:rsidRDefault="00697D36" w:rsidP="00312A4F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r w:rsidR="006D68D8">
        <w:rPr>
          <w:sz w:val="24"/>
          <w:szCs w:val="24"/>
          <w:u w:val="single"/>
        </w:rPr>
        <w:t xml:space="preserve">o  braku przynależności </w:t>
      </w:r>
      <w:r w:rsidR="006D68D8" w:rsidRPr="006D68D8">
        <w:rPr>
          <w:sz w:val="24"/>
          <w:szCs w:val="24"/>
        </w:rPr>
        <w:t xml:space="preserve">do </w:t>
      </w:r>
      <w:r w:rsidR="00753DC1" w:rsidRPr="006D68D8">
        <w:rPr>
          <w:sz w:val="24"/>
          <w:szCs w:val="24"/>
        </w:rPr>
        <w:t>tej</w:t>
      </w:r>
      <w:r w:rsidR="00753DC1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00184A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>art. 24 ust. 1 pkt. 23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226CD9" w:rsidRPr="00226CD9">
        <w:rPr>
          <w:sz w:val="24"/>
          <w:szCs w:val="24"/>
        </w:rPr>
        <w:t>(t.j. Dz. U. z  2018 r. poz. 1986)</w:t>
      </w:r>
      <w:r w:rsidR="00D74F94">
        <w:rPr>
          <w:sz w:val="24"/>
          <w:szCs w:val="24"/>
        </w:rPr>
        <w:t>:</w:t>
      </w:r>
    </w:p>
    <w:p w:rsidR="0000184A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312A4F">
        <w:rPr>
          <w:sz w:val="24"/>
          <w:szCs w:val="24"/>
          <w:u w:val="single"/>
        </w:rPr>
        <w:t>o</w:t>
      </w:r>
      <w:r w:rsidR="006D68D8">
        <w:rPr>
          <w:sz w:val="24"/>
          <w:szCs w:val="24"/>
          <w:u w:val="single"/>
        </w:rPr>
        <w:t xml:space="preserve"> przynależności</w:t>
      </w:r>
      <w:r w:rsidR="00312A4F">
        <w:rPr>
          <w:rStyle w:val="Odwoanieprzypisudolnego"/>
          <w:sz w:val="24"/>
          <w:szCs w:val="24"/>
          <w:u w:val="single"/>
        </w:rPr>
        <w:footnoteReference w:id="2"/>
      </w:r>
      <w:r w:rsidR="006D68D8">
        <w:rPr>
          <w:sz w:val="24"/>
          <w:szCs w:val="24"/>
          <w:u w:val="single"/>
        </w:rPr>
        <w:t xml:space="preserve"> </w:t>
      </w:r>
      <w:r w:rsidR="006D68D8" w:rsidRPr="006D68D8">
        <w:rPr>
          <w:sz w:val="24"/>
          <w:szCs w:val="24"/>
        </w:rPr>
        <w:t>do tej</w:t>
      </w:r>
      <w:r w:rsidR="006D68D8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6D68D8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 xml:space="preserve">art. 24 ust. 1 pkt. 23 </w:t>
      </w:r>
      <w:r w:rsidR="006D68D8" w:rsidRPr="0000184A">
        <w:rPr>
          <w:sz w:val="24"/>
          <w:szCs w:val="24"/>
        </w:rPr>
        <w:t>ustawy z dnia 29 stycznia 2004 roku</w:t>
      </w:r>
      <w:r w:rsidR="003E5D20" w:rsidRPr="0000184A">
        <w:rPr>
          <w:sz w:val="24"/>
          <w:szCs w:val="24"/>
        </w:rPr>
        <w:t xml:space="preserve"> - Prawo zamówień publicznych </w:t>
      </w:r>
      <w:r w:rsidR="00226CD9" w:rsidRPr="00226CD9">
        <w:rPr>
          <w:sz w:val="24"/>
          <w:szCs w:val="24"/>
        </w:rPr>
        <w:t>(t.j. Dz. U. z  2018 r. poz. 1986)</w:t>
      </w:r>
      <w:r w:rsidR="00952336">
        <w:rPr>
          <w:sz w:val="24"/>
          <w:szCs w:val="24"/>
        </w:rPr>
        <w:t>.</w:t>
      </w:r>
    </w:p>
    <w:p w:rsidR="00312A4F" w:rsidRPr="003E5D20" w:rsidRDefault="00312A4F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 xml:space="preserve">(podpis  i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2DC2" w:rsidRDefault="00B32DC2">
      <w:r>
        <w:separator/>
      </w:r>
    </w:p>
  </w:endnote>
  <w:endnote w:type="continuationSeparator" w:id="0">
    <w:p w:rsidR="00B32DC2" w:rsidRDefault="00B32D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3C369D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3A2854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3A2854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6CD9" w:rsidRDefault="00226CD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2DC2" w:rsidRDefault="00B32DC2">
      <w:r>
        <w:separator/>
      </w:r>
    </w:p>
  </w:footnote>
  <w:footnote w:type="continuationSeparator" w:id="0">
    <w:p w:rsidR="00B32DC2" w:rsidRDefault="00B32DC2">
      <w:r>
        <w:continuationSeparator/>
      </w:r>
    </w:p>
  </w:footnote>
  <w:footnote w:id="1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  <w:footnote w:id="2">
    <w:p w:rsidR="00312A4F" w:rsidRDefault="00312A4F" w:rsidP="00312A4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312A4F">
        <w:rPr>
          <w:sz w:val="16"/>
          <w:szCs w:val="16"/>
        </w:rPr>
        <w:t>Wraz ze złożeniem oświadczenia, wykonawca może przedstawić dowody, że powiązania z innym wykonawcą nie prowadzą do zakłócenia konkurencji w postępowaniu o udzielenie zamówienia.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6CD9" w:rsidRDefault="00226CD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6CD9" w:rsidRDefault="00226CD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6CD9" w:rsidRDefault="00226CD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0"/>
  </w:num>
  <w:num w:numId="3">
    <w:abstractNumId w:val="12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DC2"/>
    <w:rsid w:val="0000184A"/>
    <w:rsid w:val="00012997"/>
    <w:rsid w:val="000621A2"/>
    <w:rsid w:val="00075CEC"/>
    <w:rsid w:val="00106AC7"/>
    <w:rsid w:val="00111985"/>
    <w:rsid w:val="00147532"/>
    <w:rsid w:val="001614BA"/>
    <w:rsid w:val="00204613"/>
    <w:rsid w:val="00226CD9"/>
    <w:rsid w:val="002B1E07"/>
    <w:rsid w:val="002C2DE7"/>
    <w:rsid w:val="002D160C"/>
    <w:rsid w:val="002D3BDF"/>
    <w:rsid w:val="003024A8"/>
    <w:rsid w:val="00307E5F"/>
    <w:rsid w:val="00312A4F"/>
    <w:rsid w:val="00336EEB"/>
    <w:rsid w:val="003A2854"/>
    <w:rsid w:val="003C369D"/>
    <w:rsid w:val="003E5D20"/>
    <w:rsid w:val="003F6927"/>
    <w:rsid w:val="00415097"/>
    <w:rsid w:val="00422381"/>
    <w:rsid w:val="00460820"/>
    <w:rsid w:val="004704CB"/>
    <w:rsid w:val="004C55DE"/>
    <w:rsid w:val="004D5C77"/>
    <w:rsid w:val="00533E9F"/>
    <w:rsid w:val="0056132E"/>
    <w:rsid w:val="005A5013"/>
    <w:rsid w:val="005C3627"/>
    <w:rsid w:val="00641063"/>
    <w:rsid w:val="00664D2F"/>
    <w:rsid w:val="00697D36"/>
    <w:rsid w:val="006B51E7"/>
    <w:rsid w:val="006D68D8"/>
    <w:rsid w:val="0070113A"/>
    <w:rsid w:val="00736B31"/>
    <w:rsid w:val="00747C6F"/>
    <w:rsid w:val="00753DC1"/>
    <w:rsid w:val="00775E2B"/>
    <w:rsid w:val="007823E9"/>
    <w:rsid w:val="007951AD"/>
    <w:rsid w:val="007D36CE"/>
    <w:rsid w:val="008032C1"/>
    <w:rsid w:val="008460DE"/>
    <w:rsid w:val="00882E9F"/>
    <w:rsid w:val="008843C0"/>
    <w:rsid w:val="008A0D67"/>
    <w:rsid w:val="008B3C7B"/>
    <w:rsid w:val="008D4CAF"/>
    <w:rsid w:val="008E370F"/>
    <w:rsid w:val="00952336"/>
    <w:rsid w:val="009A21D7"/>
    <w:rsid w:val="009A4A2C"/>
    <w:rsid w:val="00A24942"/>
    <w:rsid w:val="00A311C9"/>
    <w:rsid w:val="00A46EFE"/>
    <w:rsid w:val="00A807A7"/>
    <w:rsid w:val="00AB6C06"/>
    <w:rsid w:val="00AB7377"/>
    <w:rsid w:val="00AD329C"/>
    <w:rsid w:val="00B26102"/>
    <w:rsid w:val="00B32DC2"/>
    <w:rsid w:val="00B45ED4"/>
    <w:rsid w:val="00B54FB4"/>
    <w:rsid w:val="00BE6092"/>
    <w:rsid w:val="00C33407"/>
    <w:rsid w:val="00C527C7"/>
    <w:rsid w:val="00C606B9"/>
    <w:rsid w:val="00CB6204"/>
    <w:rsid w:val="00CC527A"/>
    <w:rsid w:val="00D74F94"/>
    <w:rsid w:val="00DD482A"/>
    <w:rsid w:val="00DE0396"/>
    <w:rsid w:val="00DE0405"/>
    <w:rsid w:val="00DE252B"/>
    <w:rsid w:val="00E37A20"/>
    <w:rsid w:val="00EB5766"/>
    <w:rsid w:val="00EC667E"/>
    <w:rsid w:val="00F46593"/>
    <w:rsid w:val="00F568D6"/>
    <w:rsid w:val="00F7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AC390B-F5FC-4378-B89A-FC6B5A728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214</Words>
  <Characters>1289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cp:lastPrinted>2010-01-07T09:39:00Z</cp:lastPrinted>
  <dcterms:created xsi:type="dcterms:W3CDTF">2019-02-04T10:17:00Z</dcterms:created>
  <dcterms:modified xsi:type="dcterms:W3CDTF">2019-02-04T10:17:00Z</dcterms:modified>
</cp:coreProperties>
</file>