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687" w:rsidRDefault="0081332E" w:rsidP="0081332E">
      <w:pPr>
        <w:jc w:val="both"/>
        <w:rPr>
          <w:b/>
        </w:rPr>
      </w:pPr>
      <w:bookmarkStart w:id="0" w:name="_GoBack"/>
      <w:bookmarkEnd w:id="0"/>
      <w:r>
        <w:t xml:space="preserve">W związku z wejściem w życie w dniu 4 marca 2019r. zmian w ustawie </w:t>
      </w:r>
      <w:r>
        <w:br/>
        <w:t xml:space="preserve">o dowodach osobistych dotyczących wdrożenia dokumentów z warstwą elektroniczną informujemy, że wnioski o wydanie dowodu osobistego oraz zgłoszenia utraty przyjmowane będą w dniu </w:t>
      </w:r>
      <w:r w:rsidRPr="0081332E">
        <w:rPr>
          <w:b/>
        </w:rPr>
        <w:t>1 marca 2019r. do godziny 11.30</w:t>
      </w:r>
      <w:r w:rsidR="00990404">
        <w:rPr>
          <w:b/>
        </w:rPr>
        <w:t>.</w:t>
      </w:r>
    </w:p>
    <w:p w:rsidR="002B5274" w:rsidRDefault="002B5274" w:rsidP="0081332E">
      <w:pPr>
        <w:jc w:val="both"/>
        <w:rPr>
          <w:b/>
        </w:rPr>
      </w:pPr>
    </w:p>
    <w:p w:rsidR="002B5274" w:rsidRDefault="002B5274" w:rsidP="0081332E">
      <w:pPr>
        <w:jc w:val="both"/>
      </w:pPr>
      <w:r>
        <w:rPr>
          <w:b/>
        </w:rPr>
        <w:t xml:space="preserve">Od dnia 4 marca 2019r. </w:t>
      </w:r>
      <w:r w:rsidR="0001144A">
        <w:rPr>
          <w:b/>
        </w:rPr>
        <w:t xml:space="preserve"> </w:t>
      </w:r>
      <w:r w:rsidR="0001144A" w:rsidRPr="0001144A">
        <w:t xml:space="preserve">wnioski </w:t>
      </w:r>
      <w:r w:rsidRPr="002B5274">
        <w:t>przyjmowane będą</w:t>
      </w:r>
      <w:r>
        <w:rPr>
          <w:b/>
        </w:rPr>
        <w:t xml:space="preserve"> </w:t>
      </w:r>
      <w:r w:rsidRPr="002B5274">
        <w:t>wg nowych przepisów</w:t>
      </w:r>
      <w:r>
        <w:t>.</w:t>
      </w:r>
    </w:p>
    <w:p w:rsidR="002B5274" w:rsidRDefault="002B5274" w:rsidP="0081332E">
      <w:pPr>
        <w:jc w:val="both"/>
      </w:pPr>
      <w:r>
        <w:t>Informacja dot. wnioskowania o nowy dowód oraz wzory obowiązujących formularzy dostępne będą w Biuletynie Informacji Publicznej Urzędu Miejskiego w Śremie.</w:t>
      </w:r>
    </w:p>
    <w:p w:rsidR="00990404" w:rsidRDefault="00990404" w:rsidP="0081332E">
      <w:pPr>
        <w:jc w:val="both"/>
      </w:pPr>
    </w:p>
    <w:p w:rsidR="00990404" w:rsidRDefault="00990404" w:rsidP="0081332E">
      <w:pPr>
        <w:jc w:val="both"/>
      </w:pPr>
      <w:r>
        <w:t xml:space="preserve">Szczegółowych informacji udzielają również pracownicy Pionu Spraw Obywatelskich Urzędu Miejskiego w Śremie (pok. nr 1), tel. 61 28 47 120 oraz </w:t>
      </w:r>
    </w:p>
    <w:p w:rsidR="00990404" w:rsidRPr="002B5274" w:rsidRDefault="00990404" w:rsidP="0081332E">
      <w:pPr>
        <w:jc w:val="both"/>
      </w:pPr>
      <w:r>
        <w:t>61 28 47</w:t>
      </w:r>
      <w:r w:rsidR="006E2C22">
        <w:t> </w:t>
      </w:r>
      <w:r>
        <w:t>125</w:t>
      </w:r>
      <w:r w:rsidR="006E2C22">
        <w:t>.</w:t>
      </w:r>
    </w:p>
    <w:sectPr w:rsidR="00990404" w:rsidRPr="002B5274" w:rsidSect="001979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035" w:rsidRDefault="000B2035" w:rsidP="00756632">
      <w:r>
        <w:separator/>
      </w:r>
    </w:p>
  </w:endnote>
  <w:endnote w:type="continuationSeparator" w:id="0">
    <w:p w:rsidR="000B2035" w:rsidRDefault="000B2035" w:rsidP="00756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0F0" w:rsidRDefault="002540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0F0" w:rsidRDefault="002540F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0F0" w:rsidRDefault="002540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035" w:rsidRDefault="000B2035" w:rsidP="00756632">
      <w:r>
        <w:separator/>
      </w:r>
    </w:p>
  </w:footnote>
  <w:footnote w:type="continuationSeparator" w:id="0">
    <w:p w:rsidR="000B2035" w:rsidRDefault="000B2035" w:rsidP="007566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0F0" w:rsidRDefault="002540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632" w:rsidRDefault="00756632">
    <w:pPr>
      <w:pStyle w:val="Nagwek"/>
    </w:pPr>
    <w:r>
      <w:t xml:space="preserve">            KOMUNIKAT DOTYCZĄCY DOWODÓW OSOBISTYCH</w:t>
    </w:r>
  </w:p>
  <w:p w:rsidR="002540F0" w:rsidRDefault="002540F0">
    <w:pPr>
      <w:pStyle w:val="Nagwek"/>
    </w:pPr>
  </w:p>
  <w:p w:rsidR="002540F0" w:rsidRDefault="002540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40F0" w:rsidRDefault="002540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32E"/>
    <w:rsid w:val="0001144A"/>
    <w:rsid w:val="00086B32"/>
    <w:rsid w:val="000B2035"/>
    <w:rsid w:val="001979D8"/>
    <w:rsid w:val="002540F0"/>
    <w:rsid w:val="002B5274"/>
    <w:rsid w:val="00664014"/>
    <w:rsid w:val="00675282"/>
    <w:rsid w:val="006E2C22"/>
    <w:rsid w:val="00756632"/>
    <w:rsid w:val="0081332E"/>
    <w:rsid w:val="00990404"/>
    <w:rsid w:val="00A91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566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56632"/>
  </w:style>
  <w:style w:type="paragraph" w:styleId="Stopka">
    <w:name w:val="footer"/>
    <w:basedOn w:val="Normalny"/>
    <w:link w:val="StopkaZnak"/>
    <w:uiPriority w:val="99"/>
    <w:unhideWhenUsed/>
    <w:rsid w:val="007566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566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566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56632"/>
  </w:style>
  <w:style w:type="paragraph" w:styleId="Stopka">
    <w:name w:val="footer"/>
    <w:basedOn w:val="Normalny"/>
    <w:link w:val="StopkaZnak"/>
    <w:uiPriority w:val="99"/>
    <w:unhideWhenUsed/>
    <w:rsid w:val="007566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566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Ratajczak</dc:creator>
  <cp:lastModifiedBy>Adrian Wartecki</cp:lastModifiedBy>
  <cp:revision>2</cp:revision>
  <dcterms:created xsi:type="dcterms:W3CDTF">2019-02-21T07:37:00Z</dcterms:created>
  <dcterms:modified xsi:type="dcterms:W3CDTF">2019-02-21T07:37:00Z</dcterms:modified>
</cp:coreProperties>
</file>