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BD19" w14:textId="77777777" w:rsidR="008160E9" w:rsidRDefault="00DB5452" w:rsidP="00DB5452">
      <w:pPr>
        <w:jc w:val="center"/>
        <w:rPr>
          <w:b/>
        </w:rPr>
      </w:pPr>
      <w:r w:rsidRPr="00DB5452">
        <w:rPr>
          <w:b/>
        </w:rPr>
        <w:t>Komunikat</w:t>
      </w:r>
      <w:r w:rsidR="008160E9">
        <w:rPr>
          <w:b/>
        </w:rPr>
        <w:t xml:space="preserve"> </w:t>
      </w:r>
    </w:p>
    <w:p w14:paraId="20F3631E" w14:textId="6723A4F8" w:rsidR="006A310D" w:rsidRPr="00DB5452" w:rsidRDefault="008160E9" w:rsidP="00DB5452">
      <w:pPr>
        <w:jc w:val="center"/>
        <w:rPr>
          <w:b/>
        </w:rPr>
      </w:pPr>
      <w:r>
        <w:rPr>
          <w:b/>
        </w:rPr>
        <w:t>dot. ograniczeń w uzyskiwaniu danych jednostkowych przez podmioty publiczne</w:t>
      </w:r>
    </w:p>
    <w:p w14:paraId="53B097F2" w14:textId="38C21394" w:rsidR="00655B46" w:rsidRDefault="00655B46"/>
    <w:p w14:paraId="0875E77D" w14:textId="71902F48" w:rsidR="00655B46" w:rsidRDefault="005618D7" w:rsidP="00115899">
      <w:pPr>
        <w:jc w:val="both"/>
      </w:pPr>
      <w:r>
        <w:t>W związku z nowelizacją ustawy o ewidencji ludności informuj</w:t>
      </w:r>
      <w:r w:rsidR="008160E9">
        <w:t>emy</w:t>
      </w:r>
      <w:r>
        <w:t>, że</w:t>
      </w:r>
      <w:r w:rsidR="00363A22">
        <w:t xml:space="preserve"> podmioty publiczne</w:t>
      </w:r>
      <w:r w:rsidR="00655B46">
        <w:t>, któr</w:t>
      </w:r>
      <w:r w:rsidR="00363A22">
        <w:t>e</w:t>
      </w:r>
      <w:r w:rsidR="00655B46">
        <w:t xml:space="preserve"> nie posiad</w:t>
      </w:r>
      <w:r w:rsidR="00363A22">
        <w:t>ają</w:t>
      </w:r>
      <w:r w:rsidR="00655B46">
        <w:t xml:space="preserve"> decyzji teletransmisyjnej od</w:t>
      </w:r>
      <w:r w:rsidR="00363A22">
        <w:t xml:space="preserve"> 1</w:t>
      </w:r>
      <w:r w:rsidR="00655B46">
        <w:t xml:space="preserve"> maja </w:t>
      </w:r>
      <w:r w:rsidR="00363A22">
        <w:t>2019r.</w:t>
      </w:r>
      <w:r w:rsidR="00655B46">
        <w:t xml:space="preserve">do </w:t>
      </w:r>
      <w:r w:rsidR="00363A22">
        <w:t xml:space="preserve">31 </w:t>
      </w:r>
      <w:r w:rsidR="00655B46">
        <w:t xml:space="preserve">grudnia 2019r. </w:t>
      </w:r>
      <w:r>
        <w:t>są uprawnione</w:t>
      </w:r>
      <w:r w:rsidR="00655B46">
        <w:t xml:space="preserve"> do uzyskania wyłącznie 300 danych jednostkowych.</w:t>
      </w:r>
      <w:r w:rsidR="008160E9">
        <w:t xml:space="preserve"> </w:t>
      </w:r>
    </w:p>
    <w:p w14:paraId="442C32C5" w14:textId="156F3D5A" w:rsidR="005618D7" w:rsidRDefault="005618D7" w:rsidP="00115899">
      <w:pPr>
        <w:jc w:val="both"/>
        <w:rPr>
          <w:lang w:eastAsia="pl-PL"/>
        </w:rPr>
      </w:pPr>
      <w:r>
        <w:rPr>
          <w:lang w:eastAsia="pl-PL"/>
        </w:rPr>
        <w:t xml:space="preserve">Przez dane jednostkowe rozumie się informacje dotyczące jednej osoby lub imion i nazwisk wszystkich osób zameldowanych pod jednym adresem uzyskane z rejestru mieszkańców. </w:t>
      </w:r>
    </w:p>
    <w:p w14:paraId="6791744B" w14:textId="33C0DD26" w:rsidR="008160E9" w:rsidRDefault="008160E9" w:rsidP="00115899">
      <w:pPr>
        <w:jc w:val="both"/>
        <w:rPr>
          <w:lang w:eastAsia="pl-PL"/>
        </w:rPr>
      </w:pPr>
      <w:r>
        <w:rPr>
          <w:lang w:eastAsia="pl-PL"/>
        </w:rPr>
        <w:t>W przypadku skierowania kolejnych wniosków po wykorzystaniu limitu udostępnień danych, Burmistrz Śremu zobowiązany będzie do wydania postanowienia o odmowie wszczęcia postępowania.</w:t>
      </w:r>
    </w:p>
    <w:p w14:paraId="1E5FF7E1" w14:textId="4C0363C1" w:rsidR="005618D7" w:rsidRDefault="005618D7" w:rsidP="00363A22">
      <w:pPr>
        <w:jc w:val="both"/>
      </w:pPr>
      <w:bookmarkStart w:id="0" w:name="_GoBack"/>
      <w:bookmarkEnd w:id="0"/>
    </w:p>
    <w:sectPr w:rsidR="005618D7" w:rsidSect="00B239D0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0"/>
    <w:rsid w:val="00115899"/>
    <w:rsid w:val="002D6A40"/>
    <w:rsid w:val="00363A22"/>
    <w:rsid w:val="003D3F5E"/>
    <w:rsid w:val="005618D7"/>
    <w:rsid w:val="00655B46"/>
    <w:rsid w:val="006A310D"/>
    <w:rsid w:val="008160E9"/>
    <w:rsid w:val="00B239D0"/>
    <w:rsid w:val="00D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95AA"/>
  <w15:chartTrackingRefBased/>
  <w15:docId w15:val="{EB717464-3915-4DD5-BA35-08131B5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Krawczyk</dc:creator>
  <cp:keywords/>
  <dc:description/>
  <cp:lastModifiedBy>Karina Sulejewska</cp:lastModifiedBy>
  <cp:revision>4</cp:revision>
  <cp:lastPrinted>2019-04-30T11:54:00Z</cp:lastPrinted>
  <dcterms:created xsi:type="dcterms:W3CDTF">2019-04-30T11:37:00Z</dcterms:created>
  <dcterms:modified xsi:type="dcterms:W3CDTF">2019-05-07T07:51:00Z</dcterms:modified>
</cp:coreProperties>
</file>