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251" w:rsidRPr="00AD3A0F" w:rsidRDefault="004C5251" w:rsidP="004C5251">
      <w:r w:rsidRPr="00AD3A0F">
        <w:rPr>
          <w:noProof/>
        </w:rPr>
        <w:drawing>
          <wp:anchor distT="0" distB="0" distL="114300" distR="114300" simplePos="0" relativeHeight="251666432" behindDoc="0" locked="0" layoutInCell="1" allowOverlap="1" wp14:anchorId="2E39A729" wp14:editId="74CE8A8F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4C5251" w:rsidRPr="00AD3A0F" w:rsidRDefault="004C5251" w:rsidP="004C5251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  <w:t xml:space="preserve"> tel. 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4C5251" w:rsidRPr="00AD3A0F" w:rsidRDefault="004C5251" w:rsidP="004C5251">
      <w:pPr>
        <w:rPr>
          <w:b/>
          <w:sz w:val="32"/>
          <w:szCs w:val="32"/>
          <w:lang w:val="en-US"/>
        </w:rPr>
      </w:pPr>
    </w:p>
    <w:p w:rsidR="004C5251" w:rsidRPr="00AD3A0F" w:rsidRDefault="004C5251" w:rsidP="004C5251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4C5251" w:rsidRPr="00AD3A0F" w:rsidRDefault="004C5251" w:rsidP="004C5251">
      <w:pPr>
        <w:spacing w:before="60"/>
        <w:rPr>
          <w:b/>
          <w:sz w:val="16"/>
          <w:szCs w:val="16"/>
        </w:rPr>
      </w:pPr>
    </w:p>
    <w:p w:rsidR="004C5251" w:rsidRPr="00AD3A0F" w:rsidRDefault="004C5251" w:rsidP="004C5251">
      <w:pPr>
        <w:spacing w:before="60"/>
        <w:rPr>
          <w:b/>
          <w:sz w:val="16"/>
          <w:szCs w:val="16"/>
        </w:rPr>
      </w:pPr>
    </w:p>
    <w:p w:rsidR="004C5251" w:rsidRDefault="004C5251" w:rsidP="004C5251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4C5251" w:rsidRPr="00296288" w:rsidRDefault="004C5251" w:rsidP="004C5251">
      <w:pPr>
        <w:jc w:val="both"/>
        <w:rPr>
          <w:sz w:val="24"/>
          <w:szCs w:val="24"/>
        </w:rPr>
      </w:pPr>
    </w:p>
    <w:p w:rsidR="004C5251" w:rsidRDefault="004C5251" w:rsidP="004C5251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4C5251" w:rsidRDefault="004C5251" w:rsidP="003676E7">
      <w:pPr>
        <w:jc w:val="both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4C5251">
        <w:t>Hugo Kołłątaja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4C5251" w:rsidP="002E7389">
            <w:pPr>
              <w:jc w:val="center"/>
            </w:pPr>
            <w:r>
              <w:t>1969/2</w:t>
            </w:r>
          </w:p>
        </w:tc>
        <w:tc>
          <w:tcPr>
            <w:tcW w:w="1955" w:type="dxa"/>
          </w:tcPr>
          <w:p w:rsidR="003676E7" w:rsidRPr="00F67E97" w:rsidRDefault="005E43BA" w:rsidP="0071285F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0</w:t>
            </w:r>
            <w:r w:rsidR="004C5251">
              <w:t>023</w:t>
            </w:r>
            <w:r w:rsidR="003676E7">
              <w:t xml:space="preserve"> ha</w:t>
            </w:r>
          </w:p>
        </w:tc>
        <w:tc>
          <w:tcPr>
            <w:tcW w:w="2297" w:type="dxa"/>
          </w:tcPr>
          <w:p w:rsidR="003676E7" w:rsidRPr="00F67E97" w:rsidRDefault="004C5251" w:rsidP="004C5251">
            <w:pPr>
              <w:jc w:val="center"/>
            </w:pPr>
            <w:r>
              <w:t>5</w:t>
            </w:r>
            <w:r w:rsidR="00154B13">
              <w:t> </w:t>
            </w:r>
            <w:r>
              <w:t>262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4C5251">
            <w:pPr>
              <w:jc w:val="center"/>
            </w:pPr>
            <w:r>
              <w:t>PO1M/000</w:t>
            </w:r>
            <w:r w:rsidR="004C5251">
              <w:t>24982</w:t>
            </w:r>
            <w:r>
              <w:t>/</w:t>
            </w:r>
            <w:r w:rsidR="004C5251">
              <w:t>2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 xml:space="preserve">Nieruchomość </w:t>
      </w:r>
      <w:r w:rsidR="007C5DB5">
        <w:t>położona jest na terenie dla którego nie został opracowany</w:t>
      </w:r>
      <w:r w:rsidRPr="00EC2D7F">
        <w:t xml:space="preserve"> miejscowy planem zagospodarowania przestrzennego</w:t>
      </w:r>
      <w:r w:rsidR="007C5DB5">
        <w:t>.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ewidencyjnym numer</w:t>
      </w:r>
      <w:r w:rsidR="004C5251">
        <w:t>e</w:t>
      </w:r>
      <w:r w:rsidRPr="00EC2D7F">
        <w:t>m działk</w:t>
      </w:r>
      <w:r w:rsidR="004C5251">
        <w:t>i</w:t>
      </w:r>
      <w:r w:rsidRPr="00EC2D7F">
        <w:t xml:space="preserve"> </w:t>
      </w:r>
      <w:r w:rsidR="004C5251">
        <w:t>1943/2</w:t>
      </w:r>
      <w:r w:rsidRPr="00EC2D7F">
        <w:t>.</w:t>
      </w:r>
    </w:p>
    <w:p w:rsidR="00B97ADB" w:rsidRDefault="00B97ADB" w:rsidP="00B97ADB">
      <w:pPr>
        <w:jc w:val="both"/>
      </w:pPr>
      <w:r w:rsidRPr="00EC2D7F">
        <w:t>Cena sprzedaży nieruchomości została u</w:t>
      </w:r>
      <w:r w:rsidR="004C5251">
        <w:t>stalona na kwotę 5</w:t>
      </w:r>
      <w:r w:rsidRPr="00EC2D7F">
        <w:t xml:space="preserve"> </w:t>
      </w:r>
      <w:r w:rsidR="004C5251">
        <w:t>262</w:t>
      </w:r>
      <w:r w:rsidRPr="00EC2D7F">
        <w:t xml:space="preserve">,00 zł netto. </w:t>
      </w:r>
      <w:r w:rsidRPr="00EC2D7F">
        <w:br/>
      </w:r>
      <w:r w:rsidR="007C5DB5">
        <w:t xml:space="preserve">Sprzedaż będzie zwolniona z </w:t>
      </w:r>
      <w:r w:rsidR="007C5DB5" w:rsidRPr="00EC2D7F">
        <w:t>podatk</w:t>
      </w:r>
      <w:r w:rsidR="007C5DB5">
        <w:t>u VAT na podstawie art. 43, ust. 1, pkt 9 ustawy o podatku od towarów i</w:t>
      </w:r>
      <w:r w:rsidR="004157F0">
        <w:t xml:space="preserve"> usług (Dz. U. 2020 r. poz. 106</w:t>
      </w:r>
      <w:r w:rsidR="007C5DB5">
        <w:t xml:space="preserve"> ze zm.).</w:t>
      </w:r>
    </w:p>
    <w:p w:rsidR="00983CE3" w:rsidRDefault="00983CE3" w:rsidP="00983CE3">
      <w:pPr>
        <w:jc w:val="both"/>
      </w:pPr>
      <w:r>
        <w:t xml:space="preserve">Do podanej ceny zastosowanie będzie miała 50% bonifikata wynikająca </w:t>
      </w:r>
      <w:r>
        <w:br/>
        <w:t xml:space="preserve">z warunków określonych przez Radę Miejską w Śremie w uchwale z dnia </w:t>
      </w:r>
      <w:r>
        <w:br/>
        <w:t xml:space="preserve">26 marca 2015 r. w sprawie określenia warunków udzielania bonifikat </w:t>
      </w:r>
      <w:r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</w:t>
      </w:r>
      <w:r w:rsidR="004C5251">
        <w:t>1 sierpnia 1997 r. (Dz. U. z 2020</w:t>
      </w:r>
      <w:r w:rsidR="007C5DB5">
        <w:t xml:space="preserve"> r. poz. </w:t>
      </w:r>
      <w:r w:rsidR="004C5251">
        <w:t>65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7C5DB5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213315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7C5DB5" w:rsidRDefault="007C5DB5" w:rsidP="003676E7">
      <w:pPr>
        <w:jc w:val="both"/>
      </w:pPr>
      <w:bookmarkStart w:id="0" w:name="_GoBack"/>
      <w:bookmarkEnd w:id="0"/>
    </w:p>
    <w:p w:rsidR="007C5DB5" w:rsidRDefault="007C5DB5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7C5DB5">
        <w:rPr>
          <w:sz w:val="20"/>
        </w:rPr>
        <w:t>.. maja</w:t>
      </w:r>
      <w:r>
        <w:rPr>
          <w:sz w:val="20"/>
        </w:rPr>
        <w:t xml:space="preserve"> 20</w:t>
      </w:r>
      <w:r w:rsidR="00213315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213315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-50165</wp:posOffset>
            </wp:positionH>
            <wp:positionV relativeFrom="paragraph">
              <wp:posOffset>181610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13315"/>
    <w:rsid w:val="00261FA1"/>
    <w:rsid w:val="00284602"/>
    <w:rsid w:val="00296288"/>
    <w:rsid w:val="002D7F03"/>
    <w:rsid w:val="002E7389"/>
    <w:rsid w:val="003676E7"/>
    <w:rsid w:val="00380049"/>
    <w:rsid w:val="004157F0"/>
    <w:rsid w:val="004C5251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7C5DB5"/>
    <w:rsid w:val="0085285F"/>
    <w:rsid w:val="00870A6F"/>
    <w:rsid w:val="00926889"/>
    <w:rsid w:val="009569FE"/>
    <w:rsid w:val="00983CE3"/>
    <w:rsid w:val="00AC4601"/>
    <w:rsid w:val="00AD3A0F"/>
    <w:rsid w:val="00AF3794"/>
    <w:rsid w:val="00B82D84"/>
    <w:rsid w:val="00B97ADB"/>
    <w:rsid w:val="00BB317B"/>
    <w:rsid w:val="00BF258B"/>
    <w:rsid w:val="00C57CD4"/>
    <w:rsid w:val="00CD6884"/>
    <w:rsid w:val="00D12B2E"/>
    <w:rsid w:val="00DC42A8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2013-10-08T05:47:00Z</dcterms:created>
  <dcterms:modified xsi:type="dcterms:W3CDTF">2020-05-07T07:24:00Z</dcterms:modified>
</cp:coreProperties>
</file>