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1406B" w:rsidRDefault="005E5887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01406B">
        <w:rPr>
          <w:rFonts w:ascii="Times New Roman" w:hAnsi="Times New Roman" w:cs="Times New Roman"/>
          <w:b/>
          <w:color w:val="000000"/>
          <w:sz w:val="32"/>
          <w:szCs w:val="32"/>
        </w:rPr>
        <w:t>W Y K A Z</w:t>
      </w:r>
    </w:p>
    <w:p w:rsidR="0001406B" w:rsidRPr="0001406B" w:rsidRDefault="0001406B" w:rsidP="0001406B">
      <w:pPr>
        <w:spacing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406B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01406B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01406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01406B">
        <w:rPr>
          <w:rFonts w:ascii="Times New Roman" w:hAnsi="Times New Roman" w:cs="Times New Roman"/>
          <w:sz w:val="26"/>
          <w:szCs w:val="26"/>
        </w:rPr>
        <w:t>. zm.)</w:t>
      </w:r>
      <w:r w:rsidRPr="000140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1406B" w:rsidRPr="0001406B" w:rsidRDefault="0001406B" w:rsidP="0001406B">
      <w:pPr>
        <w:pStyle w:val="Nagwek3"/>
        <w:spacing w:after="240"/>
        <w:rPr>
          <w:color w:val="000000"/>
        </w:rPr>
      </w:pPr>
      <w:r w:rsidRPr="0001406B">
        <w:rPr>
          <w:color w:val="000000"/>
        </w:rPr>
        <w:t>B U R M I S T R Z     Ś R E M U</w:t>
      </w:r>
    </w:p>
    <w:p w:rsidR="0001406B" w:rsidRPr="00C04B9B" w:rsidRDefault="0001406B" w:rsidP="0001406B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167788">
        <w:rPr>
          <w:rFonts w:ascii="Times New Roman" w:hAnsi="Times New Roman" w:cs="Times New Roman"/>
          <w:color w:val="000000"/>
          <w:sz w:val="27"/>
          <w:szCs w:val="27"/>
        </w:rPr>
        <w:t xml:space="preserve">podaje do publicznej </w:t>
      </w: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wiadomości, że przeznaczony został do oddania </w:t>
      </w: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br/>
        <w:t>w dzierżawę grunt o pow. 5.</w:t>
      </w:r>
      <w:r w:rsidR="006B05A0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>2240</w:t>
      </w: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ha, stanowiący część nieruchomości położonej </w:t>
      </w:r>
      <w:r w:rsidR="00B9243C">
        <w:rPr>
          <w:rFonts w:ascii="Times New Roman" w:hAnsi="Times New Roman" w:cs="Times New Roman"/>
          <w:color w:val="000000" w:themeColor="text1"/>
          <w:sz w:val="27"/>
          <w:szCs w:val="27"/>
        </w:rPr>
        <w:br/>
      </w: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w Śremie przy ul. Józefa Piłsudskiego, oznaczonej ewidencyjnymi numerami działek 524 i 525/4, dla której Sąd Rejonowy w Śremie prowadzi księgę wieczystą nr </w:t>
      </w:r>
      <w:proofErr w:type="spellStart"/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>Kw</w:t>
      </w:r>
      <w:proofErr w:type="spellEnd"/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PO1M/00024983/9. </w:t>
      </w:r>
      <w:r w:rsidR="00584DAD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Grunt ten zostanie oddany w dzierżawę w trybie przetargu ustnego nieograniczonego.</w:t>
      </w:r>
    </w:p>
    <w:p w:rsidR="0001406B" w:rsidRPr="00C04B9B" w:rsidRDefault="0001406B" w:rsidP="0001406B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 w:rsidRPr="00C04B9B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Przeznaczenie gruntu i sposób jego zagospodarowania</w:t>
      </w:r>
    </w:p>
    <w:p w:rsidR="000320A6" w:rsidRPr="00C04B9B" w:rsidRDefault="000320A6" w:rsidP="000320A6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>zgodnie z danymi z ewidencji gruntów w skład przedmiotowego gruntu wchodzą użytki: RV-1.9248 ha</w:t>
      </w:r>
      <w:r w:rsidR="006B05A0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i</w:t>
      </w: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RVI-3.</w:t>
      </w:r>
      <w:r w:rsidR="006B05A0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>2992</w:t>
      </w: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ha</w:t>
      </w:r>
      <w:r w:rsidR="00C9001D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>,</w:t>
      </w:r>
    </w:p>
    <w:p w:rsidR="000320A6" w:rsidRPr="00C04B9B" w:rsidRDefault="000320A6" w:rsidP="000320A6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grunt </w:t>
      </w:r>
      <w:r w:rsidR="00C9001D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>przeznaczony jest na cele rolne,</w:t>
      </w:r>
    </w:p>
    <w:p w:rsidR="0001406B" w:rsidRPr="00C04B9B" w:rsidRDefault="0001406B" w:rsidP="00FF1EC0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zgodnie z miejscowym planem zagospodarowania przestrzennego dla terenu sportu i rekreacji położonego w północnej części miasta Śrem (uchwała nr 457/L/10 Rady Miejskiej w Śremie z 2 września 2010 r.) grunt znajduje się </w:t>
      </w:r>
      <w:r w:rsidR="001219BF">
        <w:rPr>
          <w:rFonts w:ascii="Times New Roman" w:hAnsi="Times New Roman" w:cs="Times New Roman"/>
          <w:color w:val="000000" w:themeColor="text1"/>
          <w:sz w:val="27"/>
          <w:szCs w:val="27"/>
        </w:rPr>
        <w:br/>
      </w: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>w obszarze zieleni urządzonej i zabudowy usługowej (symbol ZP/US)</w:t>
      </w:r>
      <w:r w:rsidR="007219DB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</w:p>
    <w:p w:rsidR="00F5095C" w:rsidRPr="007219DB" w:rsidRDefault="00F5095C" w:rsidP="00584DAD">
      <w:pPr>
        <w:pStyle w:val="Nagwek1"/>
        <w:rPr>
          <w:color w:val="000000" w:themeColor="text1"/>
          <w:sz w:val="12"/>
          <w:szCs w:val="12"/>
        </w:rPr>
      </w:pPr>
    </w:p>
    <w:p w:rsidR="0001406B" w:rsidRPr="00C04B9B" w:rsidRDefault="0001406B" w:rsidP="00FA40A2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</w:pPr>
      <w:r w:rsidRPr="00C04B9B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>Wysokość i termin wnoszenia opłat</w:t>
      </w:r>
      <w:r w:rsidRPr="00C04B9B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ab/>
      </w:r>
    </w:p>
    <w:p w:rsidR="0001406B" w:rsidRPr="00C04B9B" w:rsidRDefault="00584DAD" w:rsidP="00F130AB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Wywoławczy czynsz dzierżawny w pierwszym przetargu wynosić będzie </w:t>
      </w:r>
      <w:r w:rsidR="007060AE">
        <w:rPr>
          <w:rFonts w:ascii="Times New Roman" w:hAnsi="Times New Roman" w:cs="Times New Roman"/>
          <w:color w:val="000000" w:themeColor="text1"/>
          <w:sz w:val="27"/>
          <w:szCs w:val="27"/>
        </w:rPr>
        <w:br/>
      </w:r>
      <w:r w:rsidR="006B05A0" w:rsidRPr="000437C7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2.089,60</w:t>
      </w:r>
      <w:r w:rsidR="008F139D" w:rsidRPr="000437C7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 xml:space="preserve"> zł rocznie</w:t>
      </w:r>
      <w:r w:rsidR="008F139D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 (słownie</w:t>
      </w:r>
      <w:r w:rsidR="0001406B" w:rsidRPr="00C04B9B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: </w:t>
      </w:r>
      <w:r w:rsidR="006B05A0" w:rsidRPr="00C04B9B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>dwa tysiące osiemdziesiąt dziewięć złotych</w:t>
      </w:r>
      <w:r w:rsidR="0001406B" w:rsidRPr="00C04B9B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 </w:t>
      </w:r>
      <w:r w:rsidR="006B05A0" w:rsidRPr="00C04B9B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>6</w:t>
      </w:r>
      <w:r w:rsidR="0001406B" w:rsidRPr="00C04B9B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>0/100)</w:t>
      </w:r>
      <w:r w:rsidR="008F33BC" w:rsidRPr="00C04B9B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>. Czynsz uzyskany w przetargu</w:t>
      </w:r>
      <w:r w:rsidR="0001406B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płatny będzie w dwóch równych ratach tj. do </w:t>
      </w:r>
      <w:r w:rsidR="009B3BD9">
        <w:rPr>
          <w:rFonts w:ascii="Times New Roman" w:hAnsi="Times New Roman" w:cs="Times New Roman"/>
          <w:color w:val="000000" w:themeColor="text1"/>
          <w:sz w:val="27"/>
          <w:szCs w:val="27"/>
        </w:rPr>
        <w:br/>
      </w:r>
      <w:r w:rsidR="0001406B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>31 marca i 30 września każdego roku. Dzierżawca zostanie obciążony również podatkiem rolnym.</w:t>
      </w:r>
    </w:p>
    <w:p w:rsidR="0001406B" w:rsidRPr="00C04B9B" w:rsidRDefault="0001406B" w:rsidP="0001406B">
      <w:pPr>
        <w:tabs>
          <w:tab w:val="left" w:pos="0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 w:rsidRPr="00C04B9B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Aktualizacja wysokości czynszu</w:t>
      </w:r>
    </w:p>
    <w:p w:rsidR="0001406B" w:rsidRPr="00167788" w:rsidRDefault="0001406B" w:rsidP="00F130AB">
      <w:pPr>
        <w:tabs>
          <w:tab w:val="left" w:pos="4962"/>
        </w:tabs>
        <w:spacing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67788">
        <w:rPr>
          <w:rFonts w:ascii="Times New Roman" w:hAnsi="Times New Roman" w:cs="Times New Roman"/>
          <w:color w:val="000000"/>
          <w:sz w:val="27"/>
          <w:szCs w:val="27"/>
        </w:rPr>
        <w:t>Stawka czynszowa będzie waloryzowana poprzez coroczny jej wzrost o 2,5%. Waloryzacja nastąpi z dniem 1 stycznia każdego roku, nie wcześniej niż po upływie 12 miesięcy od dnia zawarcia umowy.</w:t>
      </w:r>
    </w:p>
    <w:p w:rsidR="0001406B" w:rsidRPr="00167788" w:rsidRDefault="0001406B" w:rsidP="0001406B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167788">
        <w:rPr>
          <w:rFonts w:ascii="Times New Roman" w:hAnsi="Times New Roman" w:cs="Times New Roman"/>
          <w:b/>
          <w:color w:val="000000"/>
          <w:sz w:val="27"/>
          <w:szCs w:val="27"/>
        </w:rPr>
        <w:t>Czas zawarcia umowy</w:t>
      </w:r>
    </w:p>
    <w:p w:rsidR="0001406B" w:rsidRPr="00167788" w:rsidRDefault="0001406B" w:rsidP="00FA40A2">
      <w:pPr>
        <w:pStyle w:val="Tekstpodstawowy2"/>
        <w:tabs>
          <w:tab w:val="left" w:pos="4962"/>
        </w:tabs>
        <w:spacing w:after="24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167788">
        <w:rPr>
          <w:rFonts w:ascii="Times New Roman" w:hAnsi="Times New Roman" w:cs="Times New Roman"/>
          <w:color w:val="000000"/>
          <w:sz w:val="27"/>
          <w:szCs w:val="27"/>
        </w:rPr>
        <w:t>Umowa dzierżawy zostanie zawarta na czas nieoznaczony.</w:t>
      </w:r>
    </w:p>
    <w:p w:rsidR="0001406B" w:rsidRPr="009F71A6" w:rsidRDefault="0001406B" w:rsidP="0001406B">
      <w:pPr>
        <w:pStyle w:val="Nagwek2"/>
        <w:rPr>
          <w:color w:val="000000"/>
          <w:sz w:val="27"/>
          <w:szCs w:val="27"/>
        </w:rPr>
      </w:pPr>
      <w:r w:rsidRPr="009F71A6">
        <w:rPr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B9243C">
        <w:rPr>
          <w:color w:val="000000"/>
          <w:sz w:val="27"/>
          <w:szCs w:val="27"/>
        </w:rPr>
        <w:t xml:space="preserve">, </w:t>
      </w:r>
      <w:r w:rsidRPr="009F71A6">
        <w:rPr>
          <w:color w:val="000000"/>
          <w:sz w:val="27"/>
          <w:szCs w:val="27"/>
        </w:rPr>
        <w:t>tel. (61) 28 47</w:t>
      </w:r>
      <w:r w:rsidR="00FA40A2" w:rsidRPr="009F71A6">
        <w:rPr>
          <w:color w:val="000000"/>
          <w:sz w:val="27"/>
          <w:szCs w:val="27"/>
        </w:rPr>
        <w:t> </w:t>
      </w:r>
      <w:r w:rsidRPr="009F71A6">
        <w:rPr>
          <w:color w:val="000000"/>
          <w:sz w:val="27"/>
          <w:szCs w:val="27"/>
        </w:rPr>
        <w:t>169.</w:t>
      </w:r>
    </w:p>
    <w:p w:rsidR="00FA40A2" w:rsidRDefault="00FA40A2" w:rsidP="000B7882">
      <w:pPr>
        <w:jc w:val="center"/>
        <w:rPr>
          <w:lang w:eastAsia="pl-PL"/>
        </w:rPr>
      </w:pPr>
    </w:p>
    <w:p w:rsidR="0022534F" w:rsidRDefault="0022534F" w:rsidP="000B7882">
      <w:pPr>
        <w:jc w:val="center"/>
        <w:rPr>
          <w:lang w:eastAsia="pl-PL"/>
        </w:rPr>
      </w:pPr>
    </w:p>
    <w:p w:rsidR="000B7882" w:rsidRDefault="000B7882" w:rsidP="000B7882">
      <w:pPr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0B7882">
        <w:rPr>
          <w:rFonts w:ascii="Times New Roman" w:hAnsi="Times New Roman" w:cs="Times New Roman"/>
          <w:b/>
          <w:sz w:val="28"/>
          <w:szCs w:val="28"/>
          <w:lang w:eastAsia="pl-PL"/>
        </w:rPr>
        <w:lastRenderedPageBreak/>
        <w:t>MAPA POGLĄDOWA</w:t>
      </w:r>
    </w:p>
    <w:p w:rsidR="00C04B9B" w:rsidRPr="000B7882" w:rsidRDefault="00C04B9B" w:rsidP="000B7882">
      <w:pPr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C04B9B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897509</wp:posOffset>
                </wp:positionH>
                <wp:positionV relativeFrom="paragraph">
                  <wp:posOffset>1484198</wp:posOffset>
                </wp:positionV>
                <wp:extent cx="1616659" cy="365760"/>
                <wp:effectExtent l="0" t="457200" r="0" b="45339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956391">
                          <a:off x="0" y="0"/>
                          <a:ext cx="1616659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4B9B" w:rsidRPr="00C04B9B" w:rsidRDefault="00C04B9B">
                            <w:pPr>
                              <w:rPr>
                                <w:sz w:val="18"/>
                              </w:rPr>
                            </w:pPr>
                            <w:r w:rsidRPr="00C04B9B">
                              <w:rPr>
                                <w:sz w:val="18"/>
                              </w:rPr>
                              <w:t>ul. Józefa Piłsudskiego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70.65pt;margin-top:116.85pt;width:127.3pt;height:28.8pt;rotation:-2887526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" filled="f" stroked="f">
                <v:textbox>
                  <w:txbxContent>
                    <w:p w:rsidR="00C04B9B" w:rsidRPr="00C04B9B" w:rsidRDefault="00C04B9B">
                      <w:pPr>
                        <w:rPr>
                          <w:sz w:val="18"/>
                        </w:rPr>
                      </w:pPr>
                      <w:r w:rsidRPr="00C04B9B">
                        <w:rPr>
                          <w:sz w:val="18"/>
                        </w:rPr>
                        <w:t>ul. Józefa Piłsudskiego</w:t>
                      </w:r>
                    </w:p>
                  </w:txbxContent>
                </v:textbox>
              </v:shape>
            </w:pict>
          </mc:Fallback>
        </mc:AlternateContent>
      </w:r>
      <w:r w:rsidRPr="00C04B9B">
        <w:rPr>
          <w:noProof/>
          <w:bdr w:val="single" w:sz="4" w:space="0" w:color="auto"/>
          <w:lang w:eastAsia="pl-PL"/>
        </w:rPr>
        <w:drawing>
          <wp:inline distT="0" distB="0" distL="0" distR="0" wp14:anchorId="54D9260E" wp14:editId="2995D9CE">
            <wp:extent cx="4826153" cy="3944147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29220" cy="3946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0AB" w:rsidRDefault="00F130AB" w:rsidP="005A17EE">
      <w:pPr>
        <w:jc w:val="center"/>
        <w:rPr>
          <w:noProof/>
          <w:lang w:eastAsia="pl-PL"/>
        </w:rPr>
      </w:pPr>
    </w:p>
    <w:p w:rsidR="00C04B9B" w:rsidRDefault="00C04B9B" w:rsidP="005A17EE">
      <w:pPr>
        <w:jc w:val="center"/>
        <w:rPr>
          <w:noProof/>
          <w:lang w:eastAsia="pl-PL"/>
        </w:rPr>
      </w:pPr>
    </w:p>
    <w:p w:rsidR="00C04B9B" w:rsidRDefault="00C04B9B" w:rsidP="005A17EE">
      <w:pPr>
        <w:jc w:val="center"/>
        <w:rPr>
          <w:noProof/>
          <w:lang w:eastAsia="pl-PL"/>
        </w:rPr>
      </w:pPr>
    </w:p>
    <w:p w:rsidR="00C04B9B" w:rsidRPr="005A17EE" w:rsidRDefault="00C04B9B" w:rsidP="005A17EE">
      <w:pPr>
        <w:jc w:val="center"/>
        <w:rPr>
          <w:lang w:eastAsia="pl-PL"/>
        </w:rPr>
      </w:pPr>
    </w:p>
    <w:p w:rsidR="00F130AB" w:rsidRDefault="00F130A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5A17EE" w:rsidRDefault="005A17EE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5A17EE" w:rsidRDefault="005A17EE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130AB" w:rsidRDefault="00F130A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2F26BC" w:rsidRDefault="002F26BC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F26BC"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3B2FBD" wp14:editId="24A331DD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2020 r.</w:t>
                            </w:r>
                          </w:p>
                          <w:p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2020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3.35pt;margin-top:19.6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" stroked="f">
                <v:textbox>
                  <w:txbxContent>
                    <w:p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2020 r.</w:t>
                      </w:r>
                    </w:p>
                    <w:p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2020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F26BC" w:rsidRDefault="002F26BC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2F26BC" w:rsidRDefault="002F26BC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2F26BC" w:rsidRDefault="002F26BC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A40A2" w:rsidRDefault="000437C7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1A2FF189" wp14:editId="3C51E0D3">
            <wp:simplePos x="0" y="0"/>
            <wp:positionH relativeFrom="column">
              <wp:posOffset>693420</wp:posOffset>
            </wp:positionH>
            <wp:positionV relativeFrom="paragraph">
              <wp:posOffset>246380</wp:posOffset>
            </wp:positionV>
            <wp:extent cx="1660525" cy="300990"/>
            <wp:effectExtent l="0" t="0" r="0" b="3810"/>
            <wp:wrapTight wrapText="bothSides">
              <wp:wrapPolygon edited="0">
                <wp:start x="0" y="0"/>
                <wp:lineTo x="0" y="20506"/>
                <wp:lineTo x="21311" y="20506"/>
                <wp:lineTo x="2131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25" cy="30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17EE" w:rsidRDefault="005A17EE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5A17EE" w:rsidRDefault="005A17EE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430D69" w:rsidRDefault="00430D69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430D69" w:rsidRDefault="00430D69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430D69" w:rsidRDefault="00430D69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430D69" w:rsidRDefault="00430D69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430D69" w:rsidRDefault="00430D69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430D69" w:rsidRDefault="00430D69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A40A2" w:rsidRPr="00FA40A2" w:rsidRDefault="00FA40A2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A40A2">
        <w:rPr>
          <w:rFonts w:ascii="Times New Roman" w:hAnsi="Times New Roman" w:cs="Times New Roman"/>
          <w:b/>
          <w:color w:val="000000"/>
          <w:sz w:val="32"/>
          <w:szCs w:val="32"/>
        </w:rPr>
        <w:t>O G Ł O S Z E N I E  O  W Y K A Z I E</w:t>
      </w:r>
    </w:p>
    <w:p w:rsidR="00FA40A2" w:rsidRPr="00FA40A2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D65ED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3D65ED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3D65ED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3D65ED">
        <w:rPr>
          <w:rFonts w:ascii="Times New Roman" w:hAnsi="Times New Roman" w:cs="Times New Roman"/>
          <w:sz w:val="26"/>
          <w:szCs w:val="26"/>
        </w:rPr>
        <w:t>. zm.)</w:t>
      </w:r>
      <w:r w:rsidRPr="003D65E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A40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B U R M I S T R Z     Ś R E M U</w:t>
      </w:r>
    </w:p>
    <w:p w:rsidR="00FA40A2" w:rsidRPr="005A27EA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40A2" w:rsidRPr="005B7AA7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65ED">
        <w:rPr>
          <w:rFonts w:ascii="Times New Roman" w:hAnsi="Times New Roman" w:cs="Times New Roman"/>
          <w:color w:val="000000"/>
          <w:sz w:val="27"/>
          <w:szCs w:val="27"/>
        </w:rPr>
        <w:t xml:space="preserve">informuje, że przeznaczony został do oddania w </w:t>
      </w:r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>dzierżawę</w:t>
      </w:r>
      <w:r w:rsidR="005A27EA"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grunt o pow. </w:t>
      </w:r>
      <w:r w:rsidR="00C04B9B"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>5.2240 ha</w:t>
      </w:r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>, stanowiący część nieruchomości położonej w Śremie przy ul. Józefa Piłsudskiego, oznaczonej ewidencyjnymi numerami działek 524 i 525/4 (</w:t>
      </w:r>
      <w:proofErr w:type="spellStart"/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>Kw</w:t>
      </w:r>
      <w:proofErr w:type="spellEnd"/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PO1M/00024983/9)</w:t>
      </w:r>
      <w:r w:rsidR="005A27EA"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>. Grunt zostanie oddany w dzierżawę w trybie przetargu ustnego nieograniczonego, z przeznaczeniem na cele rolne.</w:t>
      </w:r>
    </w:p>
    <w:p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Wykaz z danymi o gruncie publikowany będzie w Urzędzie Miejskim w Śremie w okresie od </w:t>
      </w:r>
      <w:r w:rsidR="005B7AA7"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>1</w:t>
      </w:r>
      <w:r w:rsidR="0022534F">
        <w:rPr>
          <w:rFonts w:ascii="Times New Roman" w:hAnsi="Times New Roman" w:cs="Times New Roman"/>
          <w:color w:val="000000" w:themeColor="text1"/>
          <w:sz w:val="27"/>
          <w:szCs w:val="27"/>
        </w:rPr>
        <w:t>3</w:t>
      </w:r>
      <w:r w:rsidR="005B7AA7"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maja</w:t>
      </w:r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2020 r. do </w:t>
      </w:r>
      <w:r w:rsidR="0022534F">
        <w:rPr>
          <w:rFonts w:ascii="Times New Roman" w:hAnsi="Times New Roman" w:cs="Times New Roman"/>
          <w:color w:val="000000" w:themeColor="text1"/>
          <w:sz w:val="27"/>
          <w:szCs w:val="27"/>
        </w:rPr>
        <w:t>3</w:t>
      </w:r>
      <w:bookmarkStart w:id="0" w:name="_GoBack"/>
      <w:bookmarkEnd w:id="0"/>
      <w:r w:rsidR="005B7AA7"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czerwca </w:t>
      </w:r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2020 r. oraz </w:t>
      </w:r>
      <w:r w:rsidRPr="003D65ED">
        <w:rPr>
          <w:rFonts w:ascii="Times New Roman" w:hAnsi="Times New Roman" w:cs="Times New Roman"/>
          <w:color w:val="000000"/>
          <w:sz w:val="27"/>
          <w:szCs w:val="27"/>
        </w:rPr>
        <w:t>na stronie internetowej Urzędu.</w:t>
      </w:r>
    </w:p>
    <w:p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D65ED">
        <w:rPr>
          <w:rFonts w:ascii="Times New Roman" w:hAnsi="Times New Roman" w:cs="Times New Roman"/>
          <w:color w:val="000000"/>
          <w:sz w:val="27"/>
          <w:szCs w:val="27"/>
        </w:rPr>
        <w:t xml:space="preserve">Szczegółowych informacji w powyższej sprawie udzielają pracownicy </w:t>
      </w:r>
      <w:r w:rsidRPr="003D65ED">
        <w:rPr>
          <w:rFonts w:ascii="Times New Roman" w:hAnsi="Times New Roman" w:cs="Times New Roman"/>
          <w:color w:val="000000"/>
          <w:sz w:val="27"/>
          <w:szCs w:val="27"/>
        </w:rPr>
        <w:br/>
        <w:t xml:space="preserve">Zespołu Gospodarki Nieruchomościami Urzędu Miejskiego w Śremie, </w:t>
      </w:r>
      <w:r w:rsidRPr="003D65ED">
        <w:rPr>
          <w:rFonts w:ascii="Times New Roman" w:hAnsi="Times New Roman" w:cs="Times New Roman"/>
          <w:color w:val="000000"/>
          <w:sz w:val="27"/>
          <w:szCs w:val="27"/>
        </w:rPr>
        <w:br/>
        <w:t>Pl. 20 Października 1, tel. (61) 28 47 169.</w:t>
      </w:r>
    </w:p>
    <w:p w:rsidR="00FA40A2" w:rsidRPr="00FA40A2" w:rsidRDefault="00FA40A2" w:rsidP="00FA40A2">
      <w:pPr>
        <w:rPr>
          <w:lang w:eastAsia="pl-PL"/>
        </w:rPr>
      </w:pPr>
    </w:p>
    <w:p w:rsidR="00053E5A" w:rsidRPr="0001406B" w:rsidRDefault="00053E5A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1406B" w:rsidSect="00A17A0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245" w:rsidRDefault="007E6245" w:rsidP="00053E5A">
      <w:pPr>
        <w:spacing w:after="0" w:line="240" w:lineRule="auto"/>
      </w:pPr>
      <w:r>
        <w:separator/>
      </w:r>
    </w:p>
  </w:endnote>
  <w:endnote w:type="continuationSeparator" w:id="0">
    <w:p w:rsidR="007E6245" w:rsidRDefault="007E624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245" w:rsidRDefault="007E6245" w:rsidP="00053E5A">
      <w:pPr>
        <w:spacing w:after="0" w:line="240" w:lineRule="auto"/>
      </w:pPr>
      <w:r>
        <w:separator/>
      </w:r>
    </w:p>
  </w:footnote>
  <w:footnote w:type="continuationSeparator" w:id="0">
    <w:p w:rsidR="007E6245" w:rsidRDefault="007E624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81559F" w:rsidP="00695FFB">
    <w:pPr>
      <w:pStyle w:val="Nagwek"/>
      <w:tabs>
        <w:tab w:val="clear" w:pos="9072"/>
        <w:tab w:val="left" w:pos="4376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09" cy="10668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1406B"/>
    <w:rsid w:val="000320A6"/>
    <w:rsid w:val="000437C7"/>
    <w:rsid w:val="00053E5A"/>
    <w:rsid w:val="000905C5"/>
    <w:rsid w:val="000B7882"/>
    <w:rsid w:val="001219BF"/>
    <w:rsid w:val="00167788"/>
    <w:rsid w:val="00182527"/>
    <w:rsid w:val="002017CD"/>
    <w:rsid w:val="0022534F"/>
    <w:rsid w:val="00250690"/>
    <w:rsid w:val="002F26BC"/>
    <w:rsid w:val="00316BE4"/>
    <w:rsid w:val="003D65ED"/>
    <w:rsid w:val="00430D69"/>
    <w:rsid w:val="0048459B"/>
    <w:rsid w:val="004C3EA7"/>
    <w:rsid w:val="00505A5E"/>
    <w:rsid w:val="00533111"/>
    <w:rsid w:val="00584DAD"/>
    <w:rsid w:val="005A17EE"/>
    <w:rsid w:val="005A27EA"/>
    <w:rsid w:val="005B7AA7"/>
    <w:rsid w:val="005E5887"/>
    <w:rsid w:val="00695FFB"/>
    <w:rsid w:val="006B05A0"/>
    <w:rsid w:val="007060AE"/>
    <w:rsid w:val="007219DB"/>
    <w:rsid w:val="007E6245"/>
    <w:rsid w:val="0081559F"/>
    <w:rsid w:val="00856DBF"/>
    <w:rsid w:val="008B047A"/>
    <w:rsid w:val="008F139D"/>
    <w:rsid w:val="008F33BC"/>
    <w:rsid w:val="00917C21"/>
    <w:rsid w:val="009212AD"/>
    <w:rsid w:val="009A60B7"/>
    <w:rsid w:val="009B3BD9"/>
    <w:rsid w:val="009F71A6"/>
    <w:rsid w:val="00A17A0E"/>
    <w:rsid w:val="00A971D2"/>
    <w:rsid w:val="00AB1C9C"/>
    <w:rsid w:val="00B75C3D"/>
    <w:rsid w:val="00B9243C"/>
    <w:rsid w:val="00BE143F"/>
    <w:rsid w:val="00BE5F65"/>
    <w:rsid w:val="00C04B9B"/>
    <w:rsid w:val="00C9001D"/>
    <w:rsid w:val="00D607A6"/>
    <w:rsid w:val="00DD32AD"/>
    <w:rsid w:val="00E213D7"/>
    <w:rsid w:val="00E90087"/>
    <w:rsid w:val="00EA15A8"/>
    <w:rsid w:val="00EE6569"/>
    <w:rsid w:val="00F130AB"/>
    <w:rsid w:val="00F5095C"/>
    <w:rsid w:val="00FA40A2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A221-5626-4EB6-A73E-DCCA6733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39</cp:revision>
  <cp:lastPrinted>2020-05-08T08:42:00Z</cp:lastPrinted>
  <dcterms:created xsi:type="dcterms:W3CDTF">2020-04-15T09:01:00Z</dcterms:created>
  <dcterms:modified xsi:type="dcterms:W3CDTF">2020-05-11T07:17:00Z</dcterms:modified>
</cp:coreProperties>
</file>