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D7A16" w:rsidRPr="007D7A16" w:rsidRDefault="00F97A5F" w:rsidP="007D7A16">
      <w:pPr>
        <w:spacing w:after="40"/>
        <w:jc w:val="both"/>
        <w:rPr>
          <w:b/>
          <w:bCs/>
          <w:sz w:val="24"/>
          <w:szCs w:val="24"/>
        </w:rPr>
      </w:pPr>
      <w:r w:rsidRPr="00F97A5F">
        <w:rPr>
          <w:b/>
          <w:bCs/>
          <w:sz w:val="24"/>
          <w:szCs w:val="24"/>
        </w:rPr>
        <w:t>Gmina Śrem</w:t>
      </w:r>
    </w:p>
    <w:p w:rsidR="007D7A16" w:rsidRPr="007D7A16" w:rsidRDefault="00F97A5F" w:rsidP="007D7A16">
      <w:pPr>
        <w:jc w:val="both"/>
        <w:rPr>
          <w:bCs/>
          <w:sz w:val="24"/>
          <w:szCs w:val="24"/>
        </w:rPr>
      </w:pPr>
      <w:r w:rsidRPr="00F97A5F">
        <w:rPr>
          <w:bCs/>
          <w:sz w:val="24"/>
          <w:szCs w:val="24"/>
        </w:rPr>
        <w:t>Plac 20 Października</w:t>
      </w:r>
      <w:r w:rsidR="007D7A16" w:rsidRPr="007D7A16">
        <w:rPr>
          <w:bCs/>
          <w:sz w:val="24"/>
          <w:szCs w:val="24"/>
        </w:rPr>
        <w:t xml:space="preserve"> </w:t>
      </w:r>
      <w:r w:rsidRPr="00F97A5F">
        <w:rPr>
          <w:bCs/>
          <w:sz w:val="24"/>
          <w:szCs w:val="24"/>
        </w:rPr>
        <w:t>1</w:t>
      </w:r>
    </w:p>
    <w:p w:rsidR="007D7A16" w:rsidRPr="007D7A16" w:rsidRDefault="00F97A5F" w:rsidP="001B3541">
      <w:pPr>
        <w:jc w:val="both"/>
        <w:rPr>
          <w:sz w:val="24"/>
          <w:szCs w:val="24"/>
        </w:rPr>
      </w:pPr>
      <w:r w:rsidRPr="00F97A5F">
        <w:rPr>
          <w:bCs/>
          <w:sz w:val="24"/>
          <w:szCs w:val="24"/>
        </w:rPr>
        <w:t>63-100</w:t>
      </w:r>
      <w:r w:rsidR="007D7A16" w:rsidRPr="007D7A16">
        <w:rPr>
          <w:bCs/>
          <w:sz w:val="24"/>
          <w:szCs w:val="24"/>
        </w:rPr>
        <w:t xml:space="preserve"> </w:t>
      </w:r>
      <w:r w:rsidRPr="00F97A5F">
        <w:rPr>
          <w:bCs/>
          <w:sz w:val="24"/>
          <w:szCs w:val="24"/>
        </w:rPr>
        <w:t>Śrem</w:t>
      </w:r>
    </w:p>
    <w:p w:rsidR="007D7A16" w:rsidRPr="007D7A16" w:rsidRDefault="007D7A16" w:rsidP="007D7A16">
      <w:pPr>
        <w:tabs>
          <w:tab w:val="left" w:pos="708"/>
          <w:tab w:val="center" w:pos="4536"/>
          <w:tab w:val="right" w:pos="9072"/>
        </w:tabs>
        <w:rPr>
          <w:sz w:val="24"/>
          <w:szCs w:val="24"/>
        </w:rPr>
      </w:pPr>
    </w:p>
    <w:p w:rsidR="007D7A16" w:rsidRPr="007D7A16" w:rsidRDefault="007D7A16" w:rsidP="007D7A16">
      <w:pPr>
        <w:tabs>
          <w:tab w:val="right" w:pos="9072"/>
        </w:tabs>
        <w:rPr>
          <w:sz w:val="24"/>
          <w:szCs w:val="24"/>
        </w:rPr>
      </w:pPr>
      <w:r w:rsidRPr="007D7A16">
        <w:rPr>
          <w:bCs/>
          <w:sz w:val="24"/>
          <w:szCs w:val="24"/>
        </w:rPr>
        <w:t>Pismo:</w:t>
      </w:r>
      <w:r w:rsidRPr="007D7A16">
        <w:rPr>
          <w:b/>
          <w:bCs/>
          <w:sz w:val="24"/>
          <w:szCs w:val="24"/>
        </w:rPr>
        <w:t xml:space="preserve"> </w:t>
      </w:r>
      <w:r w:rsidR="001B3541">
        <w:rPr>
          <w:bCs/>
          <w:sz w:val="24"/>
          <w:szCs w:val="24"/>
        </w:rPr>
        <w:t>BP.271.25.2020.BS</w:t>
      </w:r>
      <w:r w:rsidRPr="007D7A16">
        <w:rPr>
          <w:sz w:val="24"/>
          <w:szCs w:val="24"/>
        </w:rPr>
        <w:tab/>
      </w:r>
      <w:r w:rsidR="00F97A5F" w:rsidRPr="00F97A5F">
        <w:rPr>
          <w:sz w:val="24"/>
          <w:szCs w:val="24"/>
        </w:rPr>
        <w:t>Śrem</w:t>
      </w:r>
      <w:r w:rsidRPr="007D7A16">
        <w:rPr>
          <w:sz w:val="24"/>
          <w:szCs w:val="24"/>
        </w:rPr>
        <w:t xml:space="preserve"> dnia: </w:t>
      </w:r>
      <w:r w:rsidR="002F3C59">
        <w:rPr>
          <w:sz w:val="24"/>
          <w:szCs w:val="24"/>
        </w:rPr>
        <w:t>2020-09-11</w:t>
      </w:r>
      <w:bookmarkStart w:id="0" w:name="_GoBack"/>
      <w:bookmarkEnd w:id="0"/>
    </w:p>
    <w:p w:rsidR="007D7A16" w:rsidRPr="007D7A16" w:rsidRDefault="007D7A16" w:rsidP="007D7A16">
      <w:pPr>
        <w:tabs>
          <w:tab w:val="left" w:pos="708"/>
          <w:tab w:val="center" w:pos="4536"/>
          <w:tab w:val="right" w:pos="9072"/>
        </w:tabs>
        <w:rPr>
          <w:sz w:val="24"/>
          <w:szCs w:val="24"/>
        </w:rPr>
      </w:pPr>
    </w:p>
    <w:p w:rsidR="007D7A16" w:rsidRPr="007D7A16" w:rsidRDefault="007D7A16" w:rsidP="007D7A16">
      <w:pPr>
        <w:tabs>
          <w:tab w:val="left" w:pos="708"/>
          <w:tab w:val="center" w:pos="4536"/>
          <w:tab w:val="right" w:pos="9072"/>
        </w:tabs>
        <w:rPr>
          <w:sz w:val="24"/>
          <w:szCs w:val="24"/>
        </w:rPr>
      </w:pPr>
    </w:p>
    <w:p w:rsidR="00F43B40" w:rsidRDefault="00F43B40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F43B40" w:rsidRDefault="00F43B40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7D7A16" w:rsidRPr="007D7A16" w:rsidRDefault="007D7A16" w:rsidP="007D7A16">
      <w:pPr>
        <w:tabs>
          <w:tab w:val="left" w:pos="708"/>
          <w:tab w:val="center" w:pos="4536"/>
          <w:tab w:val="right" w:pos="9072"/>
        </w:tabs>
        <w:spacing w:after="20"/>
        <w:jc w:val="center"/>
        <w:rPr>
          <w:b/>
          <w:spacing w:val="20"/>
          <w:sz w:val="32"/>
          <w:szCs w:val="32"/>
        </w:rPr>
      </w:pPr>
      <w:r w:rsidRPr="007D7A16">
        <w:rPr>
          <w:b/>
          <w:spacing w:val="20"/>
          <w:sz w:val="32"/>
          <w:szCs w:val="32"/>
        </w:rPr>
        <w:t>ZAWIADOMIENIE</w:t>
      </w:r>
    </w:p>
    <w:p w:rsidR="002F3C59" w:rsidRPr="007D7A16" w:rsidRDefault="002F3C59" w:rsidP="002F3C59">
      <w:pPr>
        <w:tabs>
          <w:tab w:val="left" w:pos="708"/>
          <w:tab w:val="center" w:pos="4536"/>
          <w:tab w:val="right" w:pos="9072"/>
        </w:tabs>
        <w:jc w:val="center"/>
        <w:rPr>
          <w:b/>
          <w:sz w:val="28"/>
        </w:rPr>
      </w:pPr>
      <w:r w:rsidRPr="007D7A16">
        <w:rPr>
          <w:b/>
          <w:sz w:val="32"/>
          <w:szCs w:val="32"/>
        </w:rPr>
        <w:t xml:space="preserve">o </w:t>
      </w:r>
      <w:r>
        <w:rPr>
          <w:b/>
          <w:sz w:val="32"/>
          <w:szCs w:val="32"/>
        </w:rPr>
        <w:t>wykluczeniu wykonawców i odrzuceniu ofert</w:t>
      </w:r>
    </w:p>
    <w:p w:rsidR="00F43B40" w:rsidRDefault="00F43B40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7D7A16" w:rsidRPr="007D7A16" w:rsidRDefault="007D7A16" w:rsidP="007D7A16">
      <w:pPr>
        <w:spacing w:after="40" w:line="276" w:lineRule="auto"/>
        <w:jc w:val="both"/>
        <w:rPr>
          <w:sz w:val="24"/>
        </w:rPr>
      </w:pPr>
      <w:r w:rsidRPr="007D7A16">
        <w:rPr>
          <w:sz w:val="24"/>
        </w:rPr>
        <w:t xml:space="preserve">Dot.: postępowania o udzielenie zamówienia publicznego (sygnatura: </w:t>
      </w:r>
      <w:r w:rsidR="00F97A5F" w:rsidRPr="00F97A5F">
        <w:rPr>
          <w:sz w:val="24"/>
        </w:rPr>
        <w:t>BP.271.25.2020.BS</w:t>
      </w:r>
      <w:r w:rsidRPr="007D7A16">
        <w:rPr>
          <w:bCs/>
          <w:sz w:val="24"/>
        </w:rPr>
        <w:t>)</w:t>
      </w:r>
      <w:r w:rsidRPr="007D7A16">
        <w:rPr>
          <w:sz w:val="24"/>
        </w:rPr>
        <w:t xml:space="preserve">   prowadzonego w trybie  </w:t>
      </w:r>
      <w:r w:rsidR="00F97A5F" w:rsidRPr="00F97A5F">
        <w:rPr>
          <w:sz w:val="24"/>
        </w:rPr>
        <w:t>przetarg nieograniczony</w:t>
      </w:r>
      <w:r w:rsidRPr="007D7A16">
        <w:rPr>
          <w:sz w:val="24"/>
        </w:rPr>
        <w:t xml:space="preserve"> na:</w:t>
      </w:r>
    </w:p>
    <w:p w:rsidR="007D7A16" w:rsidRDefault="00F97A5F" w:rsidP="007D7A16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  <w:r w:rsidRPr="00F97A5F">
        <w:rPr>
          <w:b/>
          <w:sz w:val="24"/>
        </w:rPr>
        <w:t>Zakup doposażenia pracowni przedmiotowych w szkołach oraz pomocy dydaktycznych w ramach projektu "Nowoczesna edukacja w gminie Śrem" współfinansowanego ze środków Unii Europejskiej w ramach Europejskiego Funduszu Społecznego w ramach Wielkopolskiego Regionalnego Programu Operacyjnego na lata 2014-2020, Oś priorytetowa 8: Edukacja, Działanie 8.1. Ograniczenie i zapobieganie przedwczesnemu kończeniu nauki szkolnej oraz wyrównanie dostępu do edukacji przedszkolnej i szkolnej, Poddziałanie 8.1.4 Poddziałanie 8.1.4. Kształcenie ogólne w ramach ZIT dla MOF Poznania</w:t>
      </w:r>
    </w:p>
    <w:p w:rsidR="00F43B40" w:rsidRDefault="00F43B40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F43B40" w:rsidRDefault="00F43B40">
      <w:pPr>
        <w:pStyle w:val="Tekstpodstawowywcity"/>
        <w:spacing w:line="360" w:lineRule="auto"/>
        <w:ind w:firstLine="540"/>
        <w:rPr>
          <w:i/>
        </w:rPr>
      </w:pPr>
      <w:r>
        <w:rPr>
          <w:i/>
        </w:rPr>
        <w:t>Szanowni Państwo,</w:t>
      </w:r>
    </w:p>
    <w:p w:rsidR="00F43B40" w:rsidRDefault="007D7A16" w:rsidP="002735C1">
      <w:pPr>
        <w:spacing w:after="120" w:line="276" w:lineRule="auto"/>
        <w:jc w:val="both"/>
        <w:rPr>
          <w:sz w:val="24"/>
        </w:rPr>
      </w:pPr>
      <w:r w:rsidRPr="007D7A16">
        <w:rPr>
          <w:sz w:val="24"/>
          <w:szCs w:val="24"/>
        </w:rPr>
        <w:t xml:space="preserve">Zamawiający, działając zgodnie z ustawą z dnia 29 stycznia 2004 roku Prawo Zamówień Publicznych </w:t>
      </w:r>
      <w:r w:rsidR="00F97A5F" w:rsidRPr="00F97A5F">
        <w:rPr>
          <w:sz w:val="24"/>
          <w:szCs w:val="24"/>
        </w:rPr>
        <w:t>(t.j. Dz.U. z 2019 r. poz. 1843)</w:t>
      </w:r>
      <w:r w:rsidRPr="007D7A16">
        <w:rPr>
          <w:sz w:val="24"/>
          <w:szCs w:val="24"/>
        </w:rPr>
        <w:t>, zwanej dalej ”ustawą Pzp” zawiadamia, że w toku</w:t>
      </w:r>
      <w:r>
        <w:rPr>
          <w:sz w:val="24"/>
          <w:szCs w:val="24"/>
        </w:rPr>
        <w:t xml:space="preserve"> prowadzonego</w:t>
      </w:r>
      <w:r w:rsidRPr="007D7A16">
        <w:rPr>
          <w:sz w:val="24"/>
          <w:szCs w:val="24"/>
        </w:rPr>
        <w:t xml:space="preserve"> postępowania</w:t>
      </w:r>
      <w:r>
        <w:rPr>
          <w:sz w:val="24"/>
          <w:szCs w:val="24"/>
        </w:rPr>
        <w:t xml:space="preserve"> o</w:t>
      </w:r>
      <w:r>
        <w:t xml:space="preserve"> </w:t>
      </w:r>
      <w:r>
        <w:rPr>
          <w:sz w:val="24"/>
        </w:rPr>
        <w:t xml:space="preserve">udzielenie zamówienia publicznego </w:t>
      </w:r>
      <w:r w:rsidR="00F43B40">
        <w:rPr>
          <w:sz w:val="24"/>
        </w:rPr>
        <w:t>zobowiązany</w:t>
      </w:r>
      <w:r>
        <w:rPr>
          <w:sz w:val="24"/>
        </w:rPr>
        <w:t xml:space="preserve"> był</w:t>
      </w:r>
      <w:r w:rsidR="00F43B40">
        <w:rPr>
          <w:sz w:val="24"/>
        </w:rPr>
        <w:t xml:space="preserve"> wykluczyć</w:t>
      </w:r>
      <w:r>
        <w:rPr>
          <w:sz w:val="24"/>
        </w:rPr>
        <w:t xml:space="preserve"> następujących Wykonawców:</w:t>
      </w:r>
    </w:p>
    <w:tbl>
      <w:tblPr>
        <w:tblW w:w="9075" w:type="dxa"/>
        <w:tblInd w:w="10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77"/>
        <w:gridCol w:w="6098"/>
      </w:tblGrid>
      <w:tr w:rsidR="000E052F" w:rsidTr="00E50FEE">
        <w:tc>
          <w:tcPr>
            <w:tcW w:w="297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3F3F3"/>
            <w:vAlign w:val="center"/>
            <w:hideMark/>
          </w:tcPr>
          <w:p w:rsidR="000E052F" w:rsidRPr="000E052F" w:rsidRDefault="000E052F">
            <w:pPr>
              <w:spacing w:before="120" w:after="120"/>
              <w:jc w:val="center"/>
              <w:rPr>
                <w:b/>
                <w:sz w:val="24"/>
                <w:szCs w:val="24"/>
              </w:rPr>
            </w:pPr>
            <w:r w:rsidRPr="000E052F">
              <w:rPr>
                <w:b/>
                <w:sz w:val="24"/>
                <w:szCs w:val="24"/>
              </w:rPr>
              <w:t>Nazwa, adres Wykonawcy</w:t>
            </w:r>
          </w:p>
        </w:tc>
        <w:tc>
          <w:tcPr>
            <w:tcW w:w="609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3F3F3"/>
            <w:vAlign w:val="center"/>
            <w:hideMark/>
          </w:tcPr>
          <w:p w:rsidR="000E052F" w:rsidRPr="000E052F" w:rsidRDefault="000E052F">
            <w:pPr>
              <w:spacing w:before="120" w:after="120"/>
              <w:jc w:val="center"/>
              <w:rPr>
                <w:b/>
                <w:sz w:val="24"/>
                <w:szCs w:val="24"/>
              </w:rPr>
            </w:pPr>
            <w:r w:rsidRPr="000E052F">
              <w:rPr>
                <w:b/>
                <w:sz w:val="24"/>
                <w:szCs w:val="24"/>
              </w:rPr>
              <w:t xml:space="preserve">Podstawa prawna, uzasadnienie </w:t>
            </w:r>
            <w:r>
              <w:rPr>
                <w:b/>
                <w:sz w:val="24"/>
                <w:szCs w:val="24"/>
              </w:rPr>
              <w:t>wykluczenia</w:t>
            </w:r>
          </w:p>
        </w:tc>
      </w:tr>
      <w:tr w:rsidR="00F97A5F" w:rsidTr="00404993">
        <w:tc>
          <w:tcPr>
            <w:tcW w:w="297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F97A5F" w:rsidRPr="000E052F" w:rsidRDefault="00F97A5F" w:rsidP="00404993">
            <w:pPr>
              <w:spacing w:before="60"/>
              <w:jc w:val="center"/>
              <w:rPr>
                <w:sz w:val="24"/>
                <w:szCs w:val="24"/>
              </w:rPr>
            </w:pPr>
            <w:r w:rsidRPr="00F97A5F">
              <w:rPr>
                <w:sz w:val="24"/>
                <w:szCs w:val="24"/>
              </w:rPr>
              <w:t>Aktywnie w szkole Michał Grandyberg</w:t>
            </w:r>
          </w:p>
          <w:p w:rsidR="00F97A5F" w:rsidRPr="000E052F" w:rsidRDefault="00F97A5F" w:rsidP="00404993">
            <w:pPr>
              <w:jc w:val="center"/>
              <w:rPr>
                <w:sz w:val="24"/>
                <w:szCs w:val="24"/>
              </w:rPr>
            </w:pPr>
            <w:r w:rsidRPr="00F97A5F">
              <w:rPr>
                <w:sz w:val="24"/>
                <w:szCs w:val="24"/>
              </w:rPr>
              <w:t>Łubna Jakusy</w:t>
            </w:r>
            <w:r w:rsidRPr="000E052F">
              <w:rPr>
                <w:sz w:val="24"/>
                <w:szCs w:val="24"/>
              </w:rPr>
              <w:t xml:space="preserve"> </w:t>
            </w:r>
            <w:r w:rsidRPr="00F97A5F">
              <w:rPr>
                <w:sz w:val="24"/>
                <w:szCs w:val="24"/>
              </w:rPr>
              <w:t>26</w:t>
            </w:r>
            <w:r w:rsidRPr="000E052F">
              <w:rPr>
                <w:sz w:val="24"/>
                <w:szCs w:val="24"/>
              </w:rPr>
              <w:t xml:space="preserve"> </w:t>
            </w:r>
          </w:p>
          <w:p w:rsidR="00F97A5F" w:rsidRPr="000E052F" w:rsidRDefault="00F97A5F" w:rsidP="00404993">
            <w:pPr>
              <w:spacing w:after="60"/>
              <w:jc w:val="center"/>
              <w:rPr>
                <w:sz w:val="24"/>
                <w:szCs w:val="24"/>
              </w:rPr>
            </w:pPr>
            <w:r w:rsidRPr="00F97A5F">
              <w:rPr>
                <w:sz w:val="24"/>
                <w:szCs w:val="24"/>
              </w:rPr>
              <w:t>98-235</w:t>
            </w:r>
            <w:r w:rsidRPr="000E052F">
              <w:rPr>
                <w:sz w:val="24"/>
                <w:szCs w:val="24"/>
              </w:rPr>
              <w:t xml:space="preserve"> </w:t>
            </w:r>
            <w:r w:rsidRPr="00F97A5F">
              <w:rPr>
                <w:sz w:val="24"/>
                <w:szCs w:val="24"/>
              </w:rPr>
              <w:t>Błaszki</w:t>
            </w:r>
          </w:p>
        </w:tc>
        <w:tc>
          <w:tcPr>
            <w:tcW w:w="609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F97A5F" w:rsidRDefault="00F97A5F" w:rsidP="00404993">
            <w:pPr>
              <w:spacing w:before="60" w:line="276" w:lineRule="auto"/>
              <w:rPr>
                <w:sz w:val="24"/>
                <w:szCs w:val="24"/>
              </w:rPr>
            </w:pPr>
            <w:r w:rsidRPr="00F97A5F">
              <w:rPr>
                <w:sz w:val="24"/>
                <w:szCs w:val="24"/>
              </w:rPr>
              <w:t>Art. 24 ust. 1 pkt 12</w:t>
            </w:r>
            <w:r w:rsidRPr="000E052F">
              <w:rPr>
                <w:sz w:val="24"/>
                <w:szCs w:val="24"/>
              </w:rPr>
              <w:t xml:space="preserve"> ustawy Pzp.</w:t>
            </w:r>
          </w:p>
          <w:p w:rsidR="00F97A5F" w:rsidRPr="00773AC3" w:rsidRDefault="00F97A5F" w:rsidP="00773AC3">
            <w:pPr>
              <w:spacing w:before="60"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Uzasadnienie:</w:t>
            </w:r>
          </w:p>
          <w:p w:rsidR="00F97A5F" w:rsidRPr="00F97A5F" w:rsidRDefault="00F97A5F" w:rsidP="00404993">
            <w:pPr>
              <w:spacing w:after="60" w:line="276" w:lineRule="auto"/>
              <w:jc w:val="both"/>
              <w:rPr>
                <w:sz w:val="24"/>
              </w:rPr>
            </w:pPr>
            <w:r w:rsidRPr="00F97A5F">
              <w:rPr>
                <w:sz w:val="24"/>
              </w:rPr>
              <w:t>Nie złożono dokumentu: Oświadczenie wykonawcy o przynależności albo braku przynależności do tej samej grupy kapitałowej.</w:t>
            </w:r>
          </w:p>
          <w:p w:rsidR="00F97A5F" w:rsidRPr="00306A52" w:rsidRDefault="00F97A5F" w:rsidP="00FC65BC">
            <w:pPr>
              <w:spacing w:after="60" w:line="276" w:lineRule="auto"/>
              <w:jc w:val="both"/>
              <w:rPr>
                <w:sz w:val="24"/>
              </w:rPr>
            </w:pPr>
            <w:r w:rsidRPr="00F97A5F">
              <w:rPr>
                <w:sz w:val="24"/>
              </w:rPr>
              <w:t>Uzasadnienie : Wykonawca zgodnie z zapisami pkt 8.2 SIWZ ,powinien przekazać Zamawiającemu w terminie 3 dni od dnia zamieszczenia na stronie internetowej inform</w:t>
            </w:r>
            <w:r w:rsidR="00CD39C4">
              <w:rPr>
                <w:sz w:val="24"/>
              </w:rPr>
              <w:t>a</w:t>
            </w:r>
            <w:r w:rsidRPr="00F97A5F">
              <w:rPr>
                <w:sz w:val="24"/>
              </w:rPr>
              <w:t xml:space="preserve">cji z otwarcia ofert, oświadczenie o przynależności albo braku przynależności do tej samej grupy kapitałowej. Zamawiający w dniu 28.08.2020 r. zamieścił na swojej stronie internetowej informacje z otwarcia ofert. Wykonawca nie złożył w/w oświadczenia w terminie określonym w SIWZ (oświadczenie zostało złożone wraz z ofertą opatrzone datą </w:t>
            </w:r>
            <w:r w:rsidRPr="00F97A5F">
              <w:rPr>
                <w:sz w:val="24"/>
              </w:rPr>
              <w:lastRenderedPageBreak/>
              <w:t>20.08.2020 r. czyli na 8 dni przed otwar</w:t>
            </w:r>
            <w:r w:rsidR="00CD39C4">
              <w:rPr>
                <w:sz w:val="24"/>
              </w:rPr>
              <w:t>c</w:t>
            </w:r>
            <w:r w:rsidRPr="00F97A5F">
              <w:rPr>
                <w:sz w:val="24"/>
              </w:rPr>
              <w:t>iem ofert), dlatego Zamawiający w dniu 2.09.2020 r. w trybie art. 26 ust. 3 ustawy pzp wezwał Wykonawcę do uzupełnienia oświadczenia, wyznaczając termin do 8.09.2020 r. Wykonawca w wyznaczonym terminie nie złożył oświadczenie o przynależności albo braku przynależności do tej samej grupy kapitałowej. W opisanych okolicznościach należało uznać, że Wykonawca nie wykazał braku podstaw do wykluczenia z postępowania, poprzez nieprzedłożenie wymaganego przez Zamawiającego oświadczenia. Zatem, Zamawiający na podstawie art. 24 ust. 1 pkt 12 ustawy pzp wykluczył Wykonawcę z postępowania.</w:t>
            </w:r>
          </w:p>
        </w:tc>
      </w:tr>
      <w:tr w:rsidR="00F97A5F" w:rsidTr="00404993">
        <w:tc>
          <w:tcPr>
            <w:tcW w:w="297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F97A5F" w:rsidRPr="000E052F" w:rsidRDefault="00F97A5F" w:rsidP="00404993">
            <w:pPr>
              <w:spacing w:before="60"/>
              <w:jc w:val="center"/>
              <w:rPr>
                <w:sz w:val="24"/>
                <w:szCs w:val="24"/>
              </w:rPr>
            </w:pPr>
            <w:r w:rsidRPr="00F97A5F">
              <w:rPr>
                <w:sz w:val="24"/>
                <w:szCs w:val="24"/>
              </w:rPr>
              <w:lastRenderedPageBreak/>
              <w:t>Biuro Inżynieryjne Martex Marcin Puźniak</w:t>
            </w:r>
          </w:p>
          <w:p w:rsidR="00F97A5F" w:rsidRPr="000E052F" w:rsidRDefault="00F97A5F" w:rsidP="00404993">
            <w:pPr>
              <w:jc w:val="center"/>
              <w:rPr>
                <w:sz w:val="24"/>
                <w:szCs w:val="24"/>
              </w:rPr>
            </w:pPr>
            <w:r w:rsidRPr="00F97A5F">
              <w:rPr>
                <w:sz w:val="24"/>
                <w:szCs w:val="24"/>
              </w:rPr>
              <w:t>Gorzeszów</w:t>
            </w:r>
            <w:r w:rsidRPr="000E052F">
              <w:rPr>
                <w:sz w:val="24"/>
                <w:szCs w:val="24"/>
              </w:rPr>
              <w:t xml:space="preserve"> </w:t>
            </w:r>
            <w:r w:rsidRPr="00F97A5F">
              <w:rPr>
                <w:sz w:val="24"/>
                <w:szCs w:val="24"/>
              </w:rPr>
              <w:t>19</w:t>
            </w:r>
            <w:r w:rsidRPr="000E052F">
              <w:rPr>
                <w:sz w:val="24"/>
                <w:szCs w:val="24"/>
              </w:rPr>
              <w:t xml:space="preserve"> </w:t>
            </w:r>
          </w:p>
          <w:p w:rsidR="00F97A5F" w:rsidRPr="000E052F" w:rsidRDefault="00F97A5F" w:rsidP="00404993">
            <w:pPr>
              <w:spacing w:after="60"/>
              <w:jc w:val="center"/>
              <w:rPr>
                <w:sz w:val="24"/>
                <w:szCs w:val="24"/>
              </w:rPr>
            </w:pPr>
            <w:r w:rsidRPr="00F97A5F">
              <w:rPr>
                <w:sz w:val="24"/>
                <w:szCs w:val="24"/>
              </w:rPr>
              <w:t>58-405</w:t>
            </w:r>
            <w:r w:rsidRPr="000E052F">
              <w:rPr>
                <w:sz w:val="24"/>
                <w:szCs w:val="24"/>
              </w:rPr>
              <w:t xml:space="preserve"> </w:t>
            </w:r>
            <w:r w:rsidRPr="00F97A5F">
              <w:rPr>
                <w:sz w:val="24"/>
                <w:szCs w:val="24"/>
              </w:rPr>
              <w:t>Krzeszów</w:t>
            </w:r>
          </w:p>
        </w:tc>
        <w:tc>
          <w:tcPr>
            <w:tcW w:w="609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F97A5F" w:rsidRDefault="00F97A5F" w:rsidP="00404993">
            <w:pPr>
              <w:spacing w:before="60" w:line="276" w:lineRule="auto"/>
              <w:rPr>
                <w:sz w:val="24"/>
                <w:szCs w:val="24"/>
              </w:rPr>
            </w:pPr>
            <w:r w:rsidRPr="00F97A5F">
              <w:rPr>
                <w:sz w:val="24"/>
                <w:szCs w:val="24"/>
              </w:rPr>
              <w:t>Art. 24 ust. 1 pkt 12</w:t>
            </w:r>
            <w:r w:rsidRPr="000E052F">
              <w:rPr>
                <w:sz w:val="24"/>
                <w:szCs w:val="24"/>
              </w:rPr>
              <w:t xml:space="preserve"> ustawy Pzp.</w:t>
            </w:r>
          </w:p>
          <w:p w:rsidR="00F97A5F" w:rsidRPr="000E052F" w:rsidRDefault="00F97A5F" w:rsidP="00404993">
            <w:pPr>
              <w:spacing w:before="60"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Uzasadnienie:</w:t>
            </w:r>
          </w:p>
          <w:p w:rsidR="00F97A5F" w:rsidRPr="00F97A5F" w:rsidRDefault="00F97A5F" w:rsidP="00404993">
            <w:pPr>
              <w:spacing w:after="60" w:line="276" w:lineRule="auto"/>
              <w:jc w:val="both"/>
              <w:rPr>
                <w:sz w:val="24"/>
              </w:rPr>
            </w:pPr>
            <w:r w:rsidRPr="00F97A5F">
              <w:rPr>
                <w:sz w:val="24"/>
              </w:rPr>
              <w:t>Nie złożono dokumentu: Oświadczenie wykonawcy o przynależności albo braku przynależności do tej samej grupy kapitałowej.</w:t>
            </w:r>
          </w:p>
          <w:p w:rsidR="00F97A5F" w:rsidRPr="00306A52" w:rsidRDefault="00F97A5F" w:rsidP="00404993">
            <w:pPr>
              <w:spacing w:after="60" w:line="276" w:lineRule="auto"/>
              <w:jc w:val="both"/>
              <w:rPr>
                <w:sz w:val="24"/>
              </w:rPr>
            </w:pPr>
            <w:r w:rsidRPr="00F97A5F">
              <w:rPr>
                <w:sz w:val="24"/>
              </w:rPr>
              <w:t>Uzasadnienie : Wykonawca zgodnie z zapisami pkt 8.2 SIWZ ,powinien przekazać Zamawiającemu w terminie 3 dni od dnia zamieszczenia na stronie internetowej inform</w:t>
            </w:r>
            <w:r w:rsidR="00CD39C4">
              <w:rPr>
                <w:sz w:val="24"/>
              </w:rPr>
              <w:t>a</w:t>
            </w:r>
            <w:r w:rsidRPr="00F97A5F">
              <w:rPr>
                <w:sz w:val="24"/>
              </w:rPr>
              <w:t>cji z otwarcia ofert, oświadczenie o przynależności albo braku przynależności do tej samej grupy kapitałowej. Zamawiający w dniu 28.08.2020 r. zamieścił na swojej stronie internetowej informacje z otwarcia ofert. Wykonawca nie złożył w/w oświadczenia w terminie określonym w SIWZ, dlatego Zamawiający w dniu 2.09.2020 r. w trybie art. 26 ust. 3 ustawy pzp wezwał Wykonawcę do uzupełnienia oświadczenia, w6yznaczając termin do 8.09.2020 r. Wykonawca w wyznaczonym terminie nie złożył oświadczenie o przynależności albo braku przynależności do tej samej grupy kapitałowej. W opisanych okolicznościach należało uznać, że Wykonawca nie wykazał braku podstaw do wykluczenia z postępowania, poprzez nieprzedłożenie wymaganego przez Zamawiającego oświadczenia. Zatem, Zamawiający na podstawie art. 24 ust. 1 pkt 12 ustawy pzp wykluczył Wykonawcę z postępowania.</w:t>
            </w:r>
          </w:p>
        </w:tc>
      </w:tr>
      <w:tr w:rsidR="00F97A5F" w:rsidTr="00404993">
        <w:tc>
          <w:tcPr>
            <w:tcW w:w="297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F97A5F" w:rsidRPr="000E052F" w:rsidRDefault="00F97A5F" w:rsidP="00404993">
            <w:pPr>
              <w:spacing w:before="60"/>
              <w:jc w:val="center"/>
              <w:rPr>
                <w:sz w:val="24"/>
                <w:szCs w:val="24"/>
              </w:rPr>
            </w:pPr>
            <w:r w:rsidRPr="00F97A5F">
              <w:rPr>
                <w:sz w:val="24"/>
                <w:szCs w:val="24"/>
              </w:rPr>
              <w:t>EGO-Produkt Zbigniew Sochacki</w:t>
            </w:r>
          </w:p>
          <w:p w:rsidR="00F97A5F" w:rsidRPr="000E052F" w:rsidRDefault="00F97A5F" w:rsidP="00404993">
            <w:pPr>
              <w:jc w:val="center"/>
              <w:rPr>
                <w:sz w:val="24"/>
                <w:szCs w:val="24"/>
              </w:rPr>
            </w:pPr>
            <w:r w:rsidRPr="00F97A5F">
              <w:rPr>
                <w:sz w:val="24"/>
                <w:szCs w:val="24"/>
              </w:rPr>
              <w:t>Rydlówka</w:t>
            </w:r>
            <w:r w:rsidRPr="000E052F">
              <w:rPr>
                <w:sz w:val="24"/>
                <w:szCs w:val="24"/>
              </w:rPr>
              <w:t xml:space="preserve"> </w:t>
            </w:r>
            <w:r w:rsidRPr="00F97A5F">
              <w:rPr>
                <w:sz w:val="24"/>
                <w:szCs w:val="24"/>
              </w:rPr>
              <w:t>5</w:t>
            </w:r>
            <w:r w:rsidRPr="000E052F">
              <w:rPr>
                <w:sz w:val="24"/>
                <w:szCs w:val="24"/>
              </w:rPr>
              <w:t xml:space="preserve"> </w:t>
            </w:r>
          </w:p>
          <w:p w:rsidR="00F97A5F" w:rsidRPr="000E052F" w:rsidRDefault="00F97A5F" w:rsidP="00404993">
            <w:pPr>
              <w:spacing w:after="60"/>
              <w:jc w:val="center"/>
              <w:rPr>
                <w:sz w:val="24"/>
                <w:szCs w:val="24"/>
              </w:rPr>
            </w:pPr>
            <w:r w:rsidRPr="00F97A5F">
              <w:rPr>
                <w:sz w:val="24"/>
                <w:szCs w:val="24"/>
              </w:rPr>
              <w:t>30-363</w:t>
            </w:r>
            <w:r w:rsidRPr="000E052F">
              <w:rPr>
                <w:sz w:val="24"/>
                <w:szCs w:val="24"/>
              </w:rPr>
              <w:t xml:space="preserve"> </w:t>
            </w:r>
            <w:r w:rsidRPr="00F97A5F">
              <w:rPr>
                <w:sz w:val="24"/>
                <w:szCs w:val="24"/>
              </w:rPr>
              <w:t>Kraków</w:t>
            </w:r>
          </w:p>
        </w:tc>
        <w:tc>
          <w:tcPr>
            <w:tcW w:w="609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F97A5F" w:rsidRDefault="00F97A5F" w:rsidP="00404993">
            <w:pPr>
              <w:spacing w:before="60" w:line="276" w:lineRule="auto"/>
              <w:rPr>
                <w:sz w:val="24"/>
                <w:szCs w:val="24"/>
              </w:rPr>
            </w:pPr>
            <w:r w:rsidRPr="00F97A5F">
              <w:rPr>
                <w:sz w:val="24"/>
                <w:szCs w:val="24"/>
              </w:rPr>
              <w:t>Art. 24 ust. 1 pkt 12</w:t>
            </w:r>
            <w:r w:rsidRPr="000E052F">
              <w:rPr>
                <w:sz w:val="24"/>
                <w:szCs w:val="24"/>
              </w:rPr>
              <w:t xml:space="preserve"> ustawy Pzp.</w:t>
            </w:r>
          </w:p>
          <w:p w:rsidR="00F97A5F" w:rsidRPr="00773AC3" w:rsidRDefault="00F97A5F" w:rsidP="00773AC3">
            <w:pPr>
              <w:spacing w:before="60"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Uzasadnienie:</w:t>
            </w:r>
          </w:p>
          <w:p w:rsidR="00F97A5F" w:rsidRPr="00F97A5F" w:rsidRDefault="00F97A5F" w:rsidP="00404993">
            <w:pPr>
              <w:spacing w:after="60" w:line="276" w:lineRule="auto"/>
              <w:jc w:val="both"/>
              <w:rPr>
                <w:sz w:val="24"/>
              </w:rPr>
            </w:pPr>
            <w:r w:rsidRPr="00F97A5F">
              <w:rPr>
                <w:sz w:val="24"/>
              </w:rPr>
              <w:t>Nie złożono dokumentu: Oświadczenie wykonawcy o przynależności albo braku przynależności do tej samej grupy kapitałowej.</w:t>
            </w:r>
          </w:p>
          <w:p w:rsidR="00F97A5F" w:rsidRPr="00306A52" w:rsidRDefault="00F97A5F" w:rsidP="00FC65BC">
            <w:pPr>
              <w:spacing w:after="60" w:line="276" w:lineRule="auto"/>
              <w:jc w:val="both"/>
              <w:rPr>
                <w:sz w:val="24"/>
              </w:rPr>
            </w:pPr>
            <w:r w:rsidRPr="00F97A5F">
              <w:rPr>
                <w:sz w:val="24"/>
              </w:rPr>
              <w:t xml:space="preserve">Uzasadnienie : Wykonawca zgodnie z zapisami pkt 8.2 </w:t>
            </w:r>
            <w:r w:rsidRPr="00F97A5F">
              <w:rPr>
                <w:sz w:val="24"/>
              </w:rPr>
              <w:lastRenderedPageBreak/>
              <w:t>SIWZ ,powinien przekazać Zamawiającemu w terminie 3 dni od dnia zamieszczenia na stronie internetowej inform</w:t>
            </w:r>
            <w:r w:rsidR="00CD39C4">
              <w:rPr>
                <w:sz w:val="24"/>
              </w:rPr>
              <w:t>a</w:t>
            </w:r>
            <w:r w:rsidRPr="00F97A5F">
              <w:rPr>
                <w:sz w:val="24"/>
              </w:rPr>
              <w:t>cji z otwarcia ofert, oświadczenie o przynależności albo braku przynależności do tej samej grupy kapitałowej. Zamawiający w dniu 28.08.2020 r. zamieścił na swojej stronie internetowej informacje z otwarcia ofert. Wykonawca nie złożył w/w oświadczenia w terminie określonym w SIWZ, dlatego Zamawiający w dniu 2.09.2020 r. w trybie art. 26 ust. 3 ustawy pzp wezwał Wykonawcę do uzupełnienia oświadczenia, wyznaczając termin do 8.09.2020 r. Wykonawca w wyznaczonym terminie nie złożył oświadczenie o przynależności albo braku przynależności do tej samej grupy kapitałowej. W opisanych okolicznościach należało uznać, że Wykonawca nie wykazał braku podstaw do wykluczenia z postępowania, poprzez nieprzedłożenie wymaganego przez Zamawiającego oświadczenia. Zatem, Zamawiający na podstawie art. 24 ust. 1 pkt 12 ustawy pzp wykluczył Wykonawcę z postępowania.</w:t>
            </w:r>
          </w:p>
        </w:tc>
      </w:tr>
    </w:tbl>
    <w:p w:rsidR="00F43B40" w:rsidRDefault="00F43B40" w:rsidP="002735C1">
      <w:pPr>
        <w:spacing w:before="120" w:after="60" w:line="276" w:lineRule="auto"/>
        <w:jc w:val="both"/>
        <w:rPr>
          <w:sz w:val="24"/>
        </w:rPr>
      </w:pPr>
      <w:r>
        <w:rPr>
          <w:sz w:val="24"/>
        </w:rPr>
        <w:lastRenderedPageBreak/>
        <w:t xml:space="preserve">Jednocześnie informujemy, iż zgodnie z art. 89 ust. 1 pkt 5 </w:t>
      </w:r>
      <w:r w:rsidR="00D07DCB" w:rsidRPr="00745DBF">
        <w:rPr>
          <w:bCs/>
          <w:sz w:val="24"/>
        </w:rPr>
        <w:t>ustawy P</w:t>
      </w:r>
      <w:r w:rsidR="007D7A16">
        <w:rPr>
          <w:bCs/>
          <w:sz w:val="24"/>
        </w:rPr>
        <w:t>zp</w:t>
      </w:r>
      <w:r>
        <w:rPr>
          <w:sz w:val="24"/>
        </w:rPr>
        <w:t xml:space="preserve"> ofert</w:t>
      </w:r>
      <w:r w:rsidR="000064A4">
        <w:rPr>
          <w:sz w:val="24"/>
        </w:rPr>
        <w:t>y wykluczonych Wykonawców</w:t>
      </w:r>
      <w:r>
        <w:rPr>
          <w:sz w:val="24"/>
        </w:rPr>
        <w:t xml:space="preserve"> został</w:t>
      </w:r>
      <w:r w:rsidR="000064A4">
        <w:rPr>
          <w:sz w:val="24"/>
        </w:rPr>
        <w:t>y</w:t>
      </w:r>
      <w:r>
        <w:rPr>
          <w:sz w:val="24"/>
        </w:rPr>
        <w:t xml:space="preserve"> odrzucon</w:t>
      </w:r>
      <w:r w:rsidR="000064A4">
        <w:rPr>
          <w:sz w:val="24"/>
        </w:rPr>
        <w:t>e</w:t>
      </w:r>
      <w:r>
        <w:rPr>
          <w:sz w:val="24"/>
        </w:rPr>
        <w:t>.</w:t>
      </w:r>
    </w:p>
    <w:p w:rsidR="00F43B40" w:rsidRDefault="00B548FE" w:rsidP="000064A4">
      <w:pPr>
        <w:spacing w:line="276" w:lineRule="auto"/>
        <w:jc w:val="both"/>
        <w:rPr>
          <w:bCs/>
          <w:sz w:val="24"/>
        </w:rPr>
      </w:pPr>
      <w:r>
        <w:rPr>
          <w:bCs/>
          <w:sz w:val="24"/>
        </w:rPr>
        <w:t>Z</w:t>
      </w:r>
      <w:r w:rsidRPr="00745DBF">
        <w:rPr>
          <w:bCs/>
          <w:sz w:val="24"/>
        </w:rPr>
        <w:t>awiadamiamy</w:t>
      </w:r>
      <w:r w:rsidR="000064A4">
        <w:rPr>
          <w:bCs/>
          <w:sz w:val="24"/>
        </w:rPr>
        <w:t xml:space="preserve"> ponadto</w:t>
      </w:r>
      <w:r w:rsidRPr="00745DBF">
        <w:rPr>
          <w:bCs/>
          <w:sz w:val="24"/>
        </w:rPr>
        <w:t xml:space="preserve">, iż wyłącznie od niezgodnej z przepisami ustawy </w:t>
      </w:r>
      <w:r w:rsidR="000E052F">
        <w:rPr>
          <w:bCs/>
          <w:sz w:val="24"/>
        </w:rPr>
        <w:t>Pzp</w:t>
      </w:r>
      <w:r w:rsidRPr="00745DBF">
        <w:rPr>
          <w:bCs/>
          <w:sz w:val="24"/>
        </w:rPr>
        <w:t xml:space="preserve"> czynności Zamawiającego podjętej w postępowaniu o udzielenie zamówienia lub zaniechania czynności, do której Zamawiający jest zobowiązany na podstawie ustawy P</w:t>
      </w:r>
      <w:r w:rsidR="000E052F">
        <w:rPr>
          <w:bCs/>
          <w:sz w:val="24"/>
        </w:rPr>
        <w:t>zp</w:t>
      </w:r>
      <w:r w:rsidRPr="00745DBF">
        <w:rPr>
          <w:bCs/>
          <w:sz w:val="24"/>
        </w:rPr>
        <w:t xml:space="preserve"> przysługuje odwołanie, z zastrzeżeniem art. 180 ust. 2 ustawy P</w:t>
      </w:r>
      <w:r w:rsidR="000E052F">
        <w:rPr>
          <w:bCs/>
          <w:sz w:val="24"/>
        </w:rPr>
        <w:t>zp</w:t>
      </w:r>
      <w:r w:rsidRPr="00745DBF">
        <w:rPr>
          <w:bCs/>
          <w:sz w:val="24"/>
        </w:rPr>
        <w:t>. Odwołanie wnosi się w terminach i formie, określonych w art. 182 oraz art. 180 ust. 4 ustawy P</w:t>
      </w:r>
      <w:r w:rsidR="000E052F">
        <w:rPr>
          <w:bCs/>
          <w:sz w:val="24"/>
        </w:rPr>
        <w:t>zp</w:t>
      </w:r>
      <w:r w:rsidRPr="00745DBF">
        <w:rPr>
          <w:bCs/>
          <w:sz w:val="24"/>
        </w:rPr>
        <w:t>.</w:t>
      </w:r>
    </w:p>
    <w:p w:rsidR="007F4D37" w:rsidRDefault="007F4D37" w:rsidP="000E052F">
      <w:pPr>
        <w:spacing w:line="276" w:lineRule="auto"/>
        <w:ind w:firstLine="708"/>
        <w:jc w:val="both"/>
        <w:rPr>
          <w:sz w:val="24"/>
        </w:rPr>
      </w:pPr>
    </w:p>
    <w:p w:rsidR="00F43B40" w:rsidRDefault="00450605">
      <w:pPr>
        <w:pStyle w:val="Tekstpodstawowy"/>
        <w:ind w:left="3117" w:firstLine="423"/>
        <w:jc w:val="right"/>
        <w:rPr>
          <w:i/>
        </w:rPr>
      </w:pPr>
      <w:r>
        <w:rPr>
          <w:i/>
        </w:rPr>
        <w:t>Z</w:t>
      </w:r>
      <w:r w:rsidR="00F43B40">
        <w:rPr>
          <w:i/>
        </w:rPr>
        <w:t>amawiający</w:t>
      </w:r>
    </w:p>
    <w:p w:rsidR="00F43B40" w:rsidRDefault="00F43B40">
      <w:pPr>
        <w:jc w:val="right"/>
        <w:rPr>
          <w:sz w:val="24"/>
        </w:rPr>
      </w:pPr>
    </w:p>
    <w:p w:rsidR="00F43B40" w:rsidRDefault="00F97A5F">
      <w:pPr>
        <w:jc w:val="right"/>
        <w:rPr>
          <w:sz w:val="24"/>
        </w:rPr>
      </w:pPr>
      <w:r w:rsidRPr="00F97A5F">
        <w:rPr>
          <w:sz w:val="24"/>
        </w:rPr>
        <w:t xml:space="preserve">  Sławomir</w:t>
      </w:r>
      <w:r w:rsidR="00F43B40">
        <w:rPr>
          <w:sz w:val="24"/>
        </w:rPr>
        <w:t xml:space="preserve"> </w:t>
      </w:r>
      <w:r w:rsidRPr="00F97A5F">
        <w:rPr>
          <w:sz w:val="24"/>
        </w:rPr>
        <w:t>Baum</w:t>
      </w:r>
    </w:p>
    <w:p w:rsidR="00B97F72" w:rsidRDefault="00B97F72">
      <w:pPr>
        <w:jc w:val="right"/>
        <w:rPr>
          <w:sz w:val="24"/>
        </w:rPr>
      </w:pPr>
    </w:p>
    <w:sectPr w:rsidR="00B97F72" w:rsidSect="00450605">
      <w:headerReference w:type="default" r:id="rId8"/>
      <w:footerReference w:type="even" r:id="rId9"/>
      <w:footerReference w:type="default" r:id="rId10"/>
      <w:footerReference w:type="first" r:id="rId11"/>
      <w:pgSz w:w="11906" w:h="16838" w:code="9"/>
      <w:pgMar w:top="1418" w:right="1418" w:bottom="1418" w:left="1418" w:header="708" w:footer="96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532E2" w:rsidRDefault="001532E2">
      <w:r>
        <w:separator/>
      </w:r>
    </w:p>
  </w:endnote>
  <w:endnote w:type="continuationSeparator" w:id="0">
    <w:p w:rsidR="001532E2" w:rsidRDefault="001532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E7DEB" w:rsidRDefault="007E7DE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7E7DEB" w:rsidRDefault="007E7D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0605" w:rsidRDefault="00450605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2F3C59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2F3C59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7E7DEB" w:rsidRDefault="007E7DEB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E7DEB" w:rsidRDefault="007E7DEB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7E7DEB" w:rsidRDefault="007E7DEB">
    <w:pPr>
      <w:pStyle w:val="Stopka"/>
      <w:tabs>
        <w:tab w:val="clear" w:pos="4536"/>
      </w:tabs>
      <w:jc w:val="center"/>
    </w:pPr>
  </w:p>
  <w:p w:rsidR="007E7DEB" w:rsidRDefault="007E7DEB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532E2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532E2" w:rsidRDefault="001532E2">
      <w:r>
        <w:separator/>
      </w:r>
    </w:p>
  </w:footnote>
  <w:footnote w:type="continuationSeparator" w:id="0">
    <w:p w:rsidR="001532E2" w:rsidRDefault="001532E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0605" w:rsidRDefault="00B97F72">
    <w:pPr>
      <w:pStyle w:val="Nagwek"/>
    </w:pPr>
    <w:r>
      <w:rPr>
        <w:noProof/>
      </w:rPr>
      <w:drawing>
        <wp:inline distT="0" distB="0" distL="0" distR="0" wp14:anchorId="0FA3A1D6">
          <wp:extent cx="5584190" cy="554990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584190" cy="5549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886434"/>
    <w:multiLevelType w:val="multilevel"/>
    <w:tmpl w:val="ACB66762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39844962"/>
    <w:multiLevelType w:val="singleLevel"/>
    <w:tmpl w:val="0A4C8A4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4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57703F0A"/>
    <w:multiLevelType w:val="singleLevel"/>
    <w:tmpl w:val="4314A0C0"/>
    <w:lvl w:ilvl="0">
      <w:start w:val="3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7">
    <w:nsid w:val="58254B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5829726B"/>
    <w:multiLevelType w:val="multilevel"/>
    <w:tmpl w:val="8746F9C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9">
    <w:nsid w:val="58A02FD2"/>
    <w:multiLevelType w:val="singleLevel"/>
    <w:tmpl w:val="46E8BBE8"/>
    <w:lvl w:ilvl="0">
      <w:start w:val="1"/>
      <w:numFmt w:val="bullet"/>
      <w:lvlText w:val="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24"/>
      </w:rPr>
    </w:lvl>
  </w:abstractNum>
  <w:abstractNum w:abstractNumId="1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6F0F5F89"/>
    <w:multiLevelType w:val="hybridMultilevel"/>
    <w:tmpl w:val="D4402A5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2"/>
  </w:num>
  <w:num w:numId="3">
    <w:abstractNumId w:val="4"/>
  </w:num>
  <w:num w:numId="4">
    <w:abstractNumId w:val="11"/>
  </w:num>
  <w:num w:numId="5">
    <w:abstractNumId w:val="1"/>
  </w:num>
  <w:num w:numId="6">
    <w:abstractNumId w:val="2"/>
  </w:num>
  <w:num w:numId="7">
    <w:abstractNumId w:val="10"/>
  </w:num>
  <w:num w:numId="8">
    <w:abstractNumId w:val="7"/>
  </w:num>
  <w:num w:numId="9">
    <w:abstractNumId w:val="3"/>
  </w:num>
  <w:num w:numId="10">
    <w:abstractNumId w:val="0"/>
  </w:num>
  <w:num w:numId="11">
    <w:abstractNumId w:val="8"/>
  </w:num>
  <w:num w:numId="12">
    <w:abstractNumId w:val="9"/>
  </w:num>
  <w:num w:numId="13">
    <w:abstractNumId w:val="6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532E2"/>
    <w:rsid w:val="000064A4"/>
    <w:rsid w:val="00052827"/>
    <w:rsid w:val="000D6AC4"/>
    <w:rsid w:val="000E052F"/>
    <w:rsid w:val="001078C7"/>
    <w:rsid w:val="001532E2"/>
    <w:rsid w:val="001B3541"/>
    <w:rsid w:val="001D4A59"/>
    <w:rsid w:val="001D5670"/>
    <w:rsid w:val="00237E33"/>
    <w:rsid w:val="00262AB7"/>
    <w:rsid w:val="002735C1"/>
    <w:rsid w:val="00275BD3"/>
    <w:rsid w:val="002F3C59"/>
    <w:rsid w:val="00306A52"/>
    <w:rsid w:val="0033611E"/>
    <w:rsid w:val="0036545F"/>
    <w:rsid w:val="003A6EB5"/>
    <w:rsid w:val="003D4071"/>
    <w:rsid w:val="0043665B"/>
    <w:rsid w:val="00450605"/>
    <w:rsid w:val="004B7FD5"/>
    <w:rsid w:val="005769A6"/>
    <w:rsid w:val="005B6055"/>
    <w:rsid w:val="005D3C7C"/>
    <w:rsid w:val="00622399"/>
    <w:rsid w:val="006239C1"/>
    <w:rsid w:val="006C540A"/>
    <w:rsid w:val="006F3B56"/>
    <w:rsid w:val="00773AC3"/>
    <w:rsid w:val="007B0D91"/>
    <w:rsid w:val="007D7A16"/>
    <w:rsid w:val="007E7DEB"/>
    <w:rsid w:val="007F4D37"/>
    <w:rsid w:val="00807CEF"/>
    <w:rsid w:val="00851BA5"/>
    <w:rsid w:val="00AA3403"/>
    <w:rsid w:val="00B37BB7"/>
    <w:rsid w:val="00B50B40"/>
    <w:rsid w:val="00B548FE"/>
    <w:rsid w:val="00B97F72"/>
    <w:rsid w:val="00BF6FB2"/>
    <w:rsid w:val="00C24F70"/>
    <w:rsid w:val="00C3507C"/>
    <w:rsid w:val="00C43817"/>
    <w:rsid w:val="00CB4E5E"/>
    <w:rsid w:val="00CD18D6"/>
    <w:rsid w:val="00CD39C4"/>
    <w:rsid w:val="00D07DCB"/>
    <w:rsid w:val="00D67477"/>
    <w:rsid w:val="00E50FEE"/>
    <w:rsid w:val="00E6491C"/>
    <w:rsid w:val="00EB7C1A"/>
    <w:rsid w:val="00EC2B3A"/>
    <w:rsid w:val="00EF5FC6"/>
    <w:rsid w:val="00F43B40"/>
    <w:rsid w:val="00F4693E"/>
    <w:rsid w:val="00F97A5F"/>
    <w:rsid w:val="00FC65BC"/>
    <w:rsid w:val="00FE79EA"/>
    <w:rsid w:val="00FF3E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33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  <w:style w:type="paragraph" w:styleId="Tekstpodstawowy3">
    <w:name w:val="Body Text 3"/>
    <w:basedOn w:val="Normalny"/>
    <w:pPr>
      <w:spacing w:before="120" w:after="120"/>
      <w:jc w:val="both"/>
    </w:pPr>
    <w:rPr>
      <w:color w:val="000000"/>
      <w:sz w:val="24"/>
    </w:rPr>
  </w:style>
  <w:style w:type="character" w:customStyle="1" w:styleId="StopkaZnak">
    <w:name w:val="Stopka Znak"/>
    <w:link w:val="Stopka"/>
    <w:uiPriority w:val="99"/>
    <w:rsid w:val="00450605"/>
  </w:style>
  <w:style w:type="paragraph" w:styleId="Akapitzlist">
    <w:name w:val="List Paragraph"/>
    <w:basedOn w:val="Normalny"/>
    <w:uiPriority w:val="34"/>
    <w:qFormat/>
    <w:rsid w:val="00B97F72"/>
    <w:pPr>
      <w:framePr w:hSpace="142" w:vSpace="142" w:wrap="around" w:vAnchor="text" w:hAnchor="text" w:y="1"/>
      <w:spacing w:after="120"/>
      <w:ind w:left="720"/>
      <w:contextualSpacing/>
      <w:jc w:val="both"/>
    </w:pPr>
    <w:rPr>
      <w:rFonts w:ascii="Arial" w:hAnsi="Arial"/>
      <w:sz w:val="22"/>
      <w:szCs w:val="24"/>
    </w:rPr>
  </w:style>
  <w:style w:type="paragraph" w:styleId="Tekstdymka">
    <w:name w:val="Balloon Text"/>
    <w:basedOn w:val="Normalny"/>
    <w:link w:val="TekstdymkaZnak"/>
    <w:rsid w:val="00B97F7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B97F7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  <w:style w:type="paragraph" w:styleId="Tekstpodstawowy3">
    <w:name w:val="Body Text 3"/>
    <w:basedOn w:val="Normalny"/>
    <w:pPr>
      <w:spacing w:before="120" w:after="120"/>
      <w:jc w:val="both"/>
    </w:pPr>
    <w:rPr>
      <w:color w:val="000000"/>
      <w:sz w:val="24"/>
    </w:rPr>
  </w:style>
  <w:style w:type="character" w:customStyle="1" w:styleId="StopkaZnak">
    <w:name w:val="Stopka Znak"/>
    <w:link w:val="Stopka"/>
    <w:uiPriority w:val="99"/>
    <w:rsid w:val="00450605"/>
  </w:style>
  <w:style w:type="paragraph" w:styleId="Akapitzlist">
    <w:name w:val="List Paragraph"/>
    <w:basedOn w:val="Normalny"/>
    <w:uiPriority w:val="34"/>
    <w:qFormat/>
    <w:rsid w:val="00B97F72"/>
    <w:pPr>
      <w:framePr w:hSpace="142" w:vSpace="142" w:wrap="around" w:vAnchor="text" w:hAnchor="text" w:y="1"/>
      <w:spacing w:after="120"/>
      <w:ind w:left="720"/>
      <w:contextualSpacing/>
      <w:jc w:val="both"/>
    </w:pPr>
    <w:rPr>
      <w:rFonts w:ascii="Arial" w:hAnsi="Arial"/>
      <w:sz w:val="22"/>
      <w:szCs w:val="24"/>
    </w:rPr>
  </w:style>
  <w:style w:type="paragraph" w:styleId="Tekstdymka">
    <w:name w:val="Balloon Text"/>
    <w:basedOn w:val="Normalny"/>
    <w:link w:val="TekstdymkaZnak"/>
    <w:rsid w:val="00B97F7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B97F7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750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2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4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52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IZABEL~1.J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807</Words>
  <Characters>4846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5642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creator>Izabela Jarczyńska</dc:creator>
  <cp:lastModifiedBy>Izabela Jarczyńska</cp:lastModifiedBy>
  <cp:revision>4</cp:revision>
  <cp:lastPrinted>2001-02-10T19:43:00Z</cp:lastPrinted>
  <dcterms:created xsi:type="dcterms:W3CDTF">2020-09-11T05:33:00Z</dcterms:created>
  <dcterms:modified xsi:type="dcterms:W3CDTF">2020-09-11T06:47:00Z</dcterms:modified>
</cp:coreProperties>
</file>