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596D" w14:textId="77777777" w:rsidR="00B713B7" w:rsidRDefault="00B713B7" w:rsidP="00B713B7">
      <w:pPr>
        <w:spacing w:after="0" w:line="240" w:lineRule="auto"/>
        <w:ind w:left="1416" w:firstLine="708"/>
        <w:jc w:val="both"/>
        <w:outlineLvl w:val="1"/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CC9D8C2" wp14:editId="768D606B">
            <wp:simplePos x="0" y="0"/>
            <wp:positionH relativeFrom="column">
              <wp:posOffset>-23495</wp:posOffset>
            </wp:positionH>
            <wp:positionV relativeFrom="paragraph">
              <wp:posOffset>-92710</wp:posOffset>
            </wp:positionV>
            <wp:extent cx="1114425" cy="13970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262B8" w14:textId="77777777" w:rsidR="00B713B7" w:rsidRDefault="00B713B7" w:rsidP="00B713B7">
      <w:pPr>
        <w:spacing w:after="0" w:line="240" w:lineRule="auto"/>
        <w:ind w:left="1416" w:firstLine="708"/>
        <w:jc w:val="both"/>
        <w:outlineLvl w:val="1"/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</w:pPr>
    </w:p>
    <w:p w14:paraId="6DD2088E" w14:textId="77777777" w:rsidR="00B713B7" w:rsidRDefault="00B713B7" w:rsidP="00B713B7">
      <w:pPr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13B7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>Urząd Miejski w Śremie, Pl.20 Października 1, 63-100 Śrem</w:t>
      </w:r>
    </w:p>
    <w:p w14:paraId="2D9F1604" w14:textId="77777777" w:rsidR="00B713B7" w:rsidRPr="00B713B7" w:rsidRDefault="00B713B7" w:rsidP="00B713B7">
      <w:pPr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13B7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>tel. 061 28 35 225; infolinia 0801 300 031; umiejski@srem.pl</w:t>
      </w:r>
    </w:p>
    <w:p w14:paraId="4B1C569E" w14:textId="77777777" w:rsidR="00B713B7" w:rsidRPr="00B713B7" w:rsidRDefault="00B713B7" w:rsidP="00D349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</w:p>
    <w:p w14:paraId="1933C9F6" w14:textId="77777777" w:rsidR="00B713B7" w:rsidRPr="0069456E" w:rsidRDefault="00B713B7" w:rsidP="00D349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pl-PL"/>
        </w:rPr>
      </w:pPr>
    </w:p>
    <w:p w14:paraId="72D79EAF" w14:textId="77777777" w:rsidR="00D34905" w:rsidRPr="0069456E" w:rsidRDefault="00D34905" w:rsidP="00B713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pl-PL"/>
        </w:rPr>
      </w:pPr>
      <w:r w:rsidRPr="0069456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pl-PL"/>
        </w:rPr>
        <w:t xml:space="preserve">Małe granty </w:t>
      </w:r>
      <w:r w:rsidR="00B713B7" w:rsidRPr="0069456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pl-PL"/>
        </w:rPr>
        <w:t>– informacja ogólna</w:t>
      </w:r>
    </w:p>
    <w:p w14:paraId="54EF81E1" w14:textId="419BC9D3" w:rsidR="00995DF5" w:rsidRPr="00B713B7" w:rsidRDefault="00B713B7" w:rsidP="00995D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Miejski w Śremie</w:t>
      </w:r>
      <w:r w:rsidR="00D2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informuje</w:t>
      </w:r>
      <w:r w:rsidR="0034583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D2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4583A">
        <w:rPr>
          <w:rFonts w:ascii="Times New Roman" w:eastAsia="Times New Roman" w:hAnsi="Times New Roman" w:cs="Times New Roman"/>
          <w:sz w:val="28"/>
          <w:szCs w:val="28"/>
          <w:lang w:eastAsia="pl-PL"/>
        </w:rPr>
        <w:t>że w budżecie gminy Śrem na 20</w:t>
      </w:r>
      <w:r w:rsidR="001F6B30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="003458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zaplanowano środki </w:t>
      </w:r>
      <w:r w:rsidR="00D34905"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finansowe w ramach </w:t>
      </w:r>
      <w:r w:rsidR="0034583A">
        <w:rPr>
          <w:rFonts w:ascii="Times New Roman" w:eastAsia="Times New Roman" w:hAnsi="Times New Roman" w:cs="Times New Roman"/>
          <w:sz w:val="28"/>
          <w:szCs w:val="28"/>
          <w:lang w:eastAsia="pl-PL"/>
        </w:rPr>
        <w:t>tzw. małych grantów</w:t>
      </w:r>
      <w:r w:rsidR="00D2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995DF5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Organizacje pozarządowe</w:t>
      </w:r>
      <w:r w:rsidR="003903B4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byłyby zainteresowane tą</w:t>
      </w:r>
      <w:r w:rsidR="00995D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formą wsparcia,</w:t>
      </w:r>
      <w:r w:rsidR="00D2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34905"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muszą </w:t>
      </w:r>
      <w:r w:rsidR="00995DF5">
        <w:rPr>
          <w:rFonts w:ascii="Times New Roman" w:eastAsia="Times New Roman" w:hAnsi="Times New Roman" w:cs="Times New Roman"/>
          <w:sz w:val="28"/>
          <w:szCs w:val="28"/>
          <w:lang w:eastAsia="pl-PL"/>
        </w:rPr>
        <w:t>spełnić</w:t>
      </w:r>
      <w:r w:rsidR="00D25003"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34905"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 warunki:</w:t>
      </w:r>
    </w:p>
    <w:p w14:paraId="03567A92" w14:textId="77777777" w:rsidR="00D34905" w:rsidRPr="00B713B7" w:rsidRDefault="00D34905" w:rsidP="00D349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wysokość dofinansowania lub finansowania zadania publicznego nie </w:t>
      </w:r>
      <w:r w:rsidR="00DF5346">
        <w:rPr>
          <w:rFonts w:ascii="Times New Roman" w:eastAsia="Times New Roman" w:hAnsi="Times New Roman" w:cs="Times New Roman"/>
          <w:sz w:val="28"/>
          <w:szCs w:val="28"/>
          <w:lang w:eastAsia="pl-PL"/>
        </w:rPr>
        <w:t>może przekroczyć</w:t>
      </w:r>
      <w:r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kwoty 10 000 zł;</w:t>
      </w:r>
    </w:p>
    <w:p w14:paraId="27A8E0BF" w14:textId="77777777" w:rsidR="00D34905" w:rsidRPr="00B713B7" w:rsidRDefault="00DF5346" w:rsidP="00D349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 publiczne musi</w:t>
      </w:r>
      <w:r w:rsidR="00D34905"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być realizowane w okresie nie dłuższym niż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34905"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>90 dni;</w:t>
      </w:r>
    </w:p>
    <w:p w14:paraId="757F6DF6" w14:textId="77777777" w:rsidR="001F6B30" w:rsidRDefault="00D34905" w:rsidP="001F6B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łączna kwota środków finansowych przekazanych tej samej organizacji pozarządowej lub temu samemu podmiotowi wymienionemu w art. 3 ust. 3 w trybie art. 19a ustawy nie może przekroczyć kwoty 20 000 zł </w:t>
      </w:r>
      <w:r w:rsidR="0089403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>w danym roku kalendarzowym.</w:t>
      </w:r>
    </w:p>
    <w:p w14:paraId="2EA4ADD8" w14:textId="093A4FC3" w:rsidR="001F6B30" w:rsidRPr="001F6B30" w:rsidRDefault="001F6B30" w:rsidP="001F6B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B30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Pr="001F6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ysokość środków finansowych przyznanych przez organ wykonawczy jednostki samorządu terytorialnego z pominięciem otwartego konkursu ofert, nie może przekroczyć 20% dotacji planowanych w roku budżetowym na realizację zadań publicznych przez organizacje pozarządowe oraz </w:t>
      </w:r>
      <w:r w:rsidRPr="001F6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 prawne i jednostki organizacyjne działające na podstawie przepisów o stosunku Państwa do Kościoła Katolickiego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F6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Rzeczypospolitej Polskiej, o stosunku Państwa do innych kościołów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F6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związków wyznaniowych oraz o gwarancjach wolności sumienia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F6B30">
        <w:rPr>
          <w:rFonts w:ascii="Times New Roman" w:eastAsia="Times New Roman" w:hAnsi="Times New Roman" w:cs="Times New Roman"/>
          <w:sz w:val="28"/>
          <w:szCs w:val="28"/>
          <w:lang w:eastAsia="pl-PL"/>
        </w:rPr>
        <w:t>i wyznania, jeżeli ich cele statutowe obejmują prowadzenie działalności pożytku publicznego</w:t>
      </w:r>
      <w:bookmarkStart w:id="0" w:name="mip54673900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1F6B30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stowarzyszenia jednostek samorządu terytorialnego</w:t>
      </w:r>
      <w:bookmarkStart w:id="1" w:name="mip54673901"/>
      <w:bookmarkEnd w:id="1"/>
      <w:r w:rsidRPr="001F6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1F6B30">
        <w:rPr>
          <w:rFonts w:ascii="Times New Roman" w:eastAsia="Times New Roman" w:hAnsi="Times New Roman" w:cs="Times New Roman"/>
          <w:sz w:val="28"/>
          <w:szCs w:val="28"/>
          <w:lang w:eastAsia="pl-PL"/>
        </w:rPr>
        <w:t>spółdzielnie socjalne</w:t>
      </w:r>
      <w:bookmarkStart w:id="2" w:name="mip54673902"/>
      <w:bookmarkEnd w:id="2"/>
      <w:r w:rsidRPr="001F6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1F6B30">
        <w:rPr>
          <w:rFonts w:ascii="Times New Roman" w:eastAsia="Times New Roman" w:hAnsi="Times New Roman" w:cs="Times New Roman"/>
          <w:sz w:val="28"/>
          <w:szCs w:val="28"/>
          <w:lang w:eastAsia="pl-PL"/>
        </w:rPr>
        <w:t>spółki akcyjne i spółki z ograniczoną odpowiedzialnością oraz kluby sportowe będące spółkami działającymi na podstawie przepisów ustawy z dnia 25 czerwca 2010 r. o sporcie (Dz.U. z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1F6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poz. 1133),</w:t>
      </w:r>
      <w:r w:rsidRPr="001F6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 nie działają w celu osiągnięcia zysku oraz przeznaczają całość dochodu na realizację celów statutowych oraz nie przeznaczają zysku do podziału między swoich udziałowców, akcjonariuszy i pracowników.</w:t>
      </w:r>
    </w:p>
    <w:p w14:paraId="440199DD" w14:textId="369924F4" w:rsidR="00623ED6" w:rsidRPr="00623ED6" w:rsidRDefault="00623ED6" w:rsidP="0062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E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terminie nie dłuższym niż 7 dni roboczych od dnia wpłynięcia oferty, organ wykonawczy jednostki samorządu terytorialnego zamieszcza ofertę na okres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23E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 dni:</w:t>
      </w:r>
    </w:p>
    <w:p w14:paraId="09E73DFD" w14:textId="77777777" w:rsidR="00623ED6" w:rsidRPr="00623ED6" w:rsidRDefault="00623ED6" w:rsidP="00623E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3" w:name="mip54674235"/>
      <w:bookmarkEnd w:id="3"/>
      <w:r w:rsidRPr="00623ED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w Biuletynie Informacji Publicznej;</w:t>
      </w:r>
    </w:p>
    <w:p w14:paraId="0741BE73" w14:textId="1D075631" w:rsidR="00623ED6" w:rsidRPr="00623ED6" w:rsidRDefault="00623ED6" w:rsidP="00623ED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4" w:name="mip54674236"/>
      <w:bookmarkEnd w:id="4"/>
    </w:p>
    <w:p w14:paraId="0033E359" w14:textId="77777777" w:rsidR="00623ED6" w:rsidRPr="00623ED6" w:rsidRDefault="00623ED6" w:rsidP="00623E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ED6">
        <w:rPr>
          <w:rFonts w:ascii="Times New Roman" w:eastAsia="Times New Roman" w:hAnsi="Times New Roman" w:cs="Times New Roman"/>
          <w:sz w:val="28"/>
          <w:szCs w:val="28"/>
          <w:lang w:eastAsia="pl-PL"/>
        </w:rPr>
        <w:t> w siedzibie organu jednostki samorządu terytorialnego w miejscu przeznaczonym na zamieszczanie ogłoszeń;</w:t>
      </w:r>
    </w:p>
    <w:p w14:paraId="61A58F31" w14:textId="4D7AF559" w:rsidR="00623ED6" w:rsidRPr="00623ED6" w:rsidRDefault="00623ED6" w:rsidP="00623ED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5" w:name="mip54674237"/>
      <w:bookmarkEnd w:id="5"/>
    </w:p>
    <w:p w14:paraId="27733E0B" w14:textId="77777777" w:rsidR="00623ED6" w:rsidRPr="00623ED6" w:rsidRDefault="00623ED6" w:rsidP="00623E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ED6">
        <w:rPr>
          <w:rFonts w:ascii="Times New Roman" w:eastAsia="Times New Roman" w:hAnsi="Times New Roman" w:cs="Times New Roman"/>
          <w:sz w:val="28"/>
          <w:szCs w:val="28"/>
          <w:lang w:eastAsia="pl-PL"/>
        </w:rPr>
        <w:t> na stronie internetowej organu jednostki samorządu terytorialnego.</w:t>
      </w:r>
    </w:p>
    <w:p w14:paraId="46259806" w14:textId="77777777" w:rsidR="00623ED6" w:rsidRDefault="00623ED6" w:rsidP="0062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6" w:name="mip54674238"/>
      <w:bookmarkEnd w:id="6"/>
    </w:p>
    <w:p w14:paraId="115741C0" w14:textId="78264DA4" w:rsidR="001F6B30" w:rsidRDefault="00623ED6" w:rsidP="0062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ED6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Każdy, w terminie 7 dni od dnia zamieszczenia oferty może zgłosić uwagi dotyczące oferty.</w:t>
      </w:r>
    </w:p>
    <w:p w14:paraId="10EF24F0" w14:textId="77777777" w:rsidR="00D34905" w:rsidRPr="00B713B7" w:rsidRDefault="00D34905" w:rsidP="00623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3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przyznaniu środków w ramach małych grantów decyduje Burmistrz Śremu</w:t>
      </w:r>
      <w:r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>, biorąc pod uwagę celowość realizacji danego zadania oraz wysokość posiadanych środków finansowych.</w:t>
      </w:r>
    </w:p>
    <w:p w14:paraId="196CC136" w14:textId="2BD415DC" w:rsidR="00112705" w:rsidRPr="00112705" w:rsidRDefault="00112705" w:rsidP="001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2705">
        <w:rPr>
          <w:rFonts w:ascii="Times New Roman" w:eastAsia="Times New Roman" w:hAnsi="Times New Roman" w:cs="Times New Roman"/>
          <w:sz w:val="28"/>
          <w:szCs w:val="28"/>
          <w:lang w:eastAsia="pl-PL"/>
        </w:rPr>
        <w:t>Ofertę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12705">
        <w:rPr>
          <w:rFonts w:ascii="Times New Roman" w:eastAsia="Times New Roman" w:hAnsi="Times New Roman" w:cs="Times New Roman"/>
          <w:sz w:val="28"/>
          <w:szCs w:val="28"/>
          <w:lang w:eastAsia="pl-PL"/>
        </w:rPr>
        <w:t>z realizacji zadania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12705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 się według uproszczonych wzorów.</w:t>
      </w:r>
      <w:bookmarkStart w:id="7" w:name="mip54674243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12705">
        <w:rPr>
          <w:rFonts w:ascii="Times New Roman" w:eastAsia="Times New Roman" w:hAnsi="Times New Roman" w:cs="Times New Roman"/>
          <w:sz w:val="28"/>
          <w:szCs w:val="28"/>
          <w:lang w:eastAsia="pl-PL"/>
        </w:rPr>
        <w:t>Uproszczony wzór oferty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12705">
        <w:rPr>
          <w:rFonts w:ascii="Times New Roman" w:eastAsia="Times New Roman" w:hAnsi="Times New Roman" w:cs="Times New Roman"/>
          <w:sz w:val="28"/>
          <w:szCs w:val="28"/>
          <w:lang w:eastAsia="pl-PL"/>
        </w:rPr>
        <w:t>zawiera w szczególności:</w:t>
      </w:r>
    </w:p>
    <w:p w14:paraId="49725D71" w14:textId="1D782E91" w:rsidR="00112705" w:rsidRPr="00112705" w:rsidRDefault="00112705" w:rsidP="0011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8" w:name="mip54674245"/>
      <w:bookmarkEnd w:id="8"/>
      <w:r w:rsidRPr="00112705">
        <w:rPr>
          <w:rFonts w:ascii="Times New Roman" w:eastAsia="Times New Roman" w:hAnsi="Times New Roman" w:cs="Times New Roman"/>
          <w:sz w:val="28"/>
          <w:szCs w:val="28"/>
          <w:lang w:eastAsia="pl-PL"/>
        </w:rPr>
        <w:t>1)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12705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 rzeczowy zadania publicznego;</w:t>
      </w:r>
    </w:p>
    <w:p w14:paraId="5AC344EA" w14:textId="269F24D4" w:rsidR="00112705" w:rsidRPr="00112705" w:rsidRDefault="00112705" w:rsidP="0011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9" w:name="mip54674246"/>
      <w:bookmarkEnd w:id="9"/>
      <w:r w:rsidRPr="00112705">
        <w:rPr>
          <w:rFonts w:ascii="Times New Roman" w:eastAsia="Times New Roman" w:hAnsi="Times New Roman" w:cs="Times New Roman"/>
          <w:sz w:val="28"/>
          <w:szCs w:val="28"/>
          <w:lang w:eastAsia="pl-PL"/>
        </w:rPr>
        <w:t>2) termin i określenie miejsca realizacji zadania publicznego;</w:t>
      </w:r>
    </w:p>
    <w:p w14:paraId="4536CA11" w14:textId="42549CAD" w:rsidR="00112705" w:rsidRPr="00112705" w:rsidRDefault="00112705" w:rsidP="0011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10" w:name="mip54674247"/>
      <w:bookmarkEnd w:id="10"/>
      <w:r w:rsidRPr="00112705">
        <w:rPr>
          <w:rFonts w:ascii="Times New Roman" w:eastAsia="Times New Roman" w:hAnsi="Times New Roman" w:cs="Times New Roman"/>
          <w:sz w:val="28"/>
          <w:szCs w:val="28"/>
          <w:lang w:eastAsia="pl-PL"/>
        </w:rPr>
        <w:t>3) szacunkową kalkulację kosztów realizacji zadania publicznego.</w:t>
      </w:r>
    </w:p>
    <w:p w14:paraId="4168BC91" w14:textId="033AC126" w:rsidR="00B713B7" w:rsidRDefault="00D34905" w:rsidP="00B713B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1" w:name="mip54674248"/>
      <w:bookmarkEnd w:id="11"/>
      <w:r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Warunkiem koniecznym dla rozpatrzenia celowości propozycji realizacji zadania publicznego jest złożenie </w:t>
      </w:r>
      <w:r w:rsidR="00112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uproszczonej </w:t>
      </w:r>
      <w:r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oferty realizacji zadania publicznego w rozumieniu rozporządzenia </w:t>
      </w:r>
      <w:r w:rsidR="00112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Przewodniczącego Komitetu do spraw pożytku publicznego </w:t>
      </w:r>
      <w:r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112705">
        <w:rPr>
          <w:rFonts w:ascii="Times New Roman" w:eastAsia="Times New Roman" w:hAnsi="Times New Roman" w:cs="Times New Roman"/>
          <w:sz w:val="28"/>
          <w:szCs w:val="28"/>
          <w:lang w:eastAsia="pl-PL"/>
        </w:rPr>
        <w:t>24 października 2018 r.</w:t>
      </w:r>
      <w:r w:rsid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</w:t>
      </w:r>
      <w:r w:rsid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uproszczonego </w:t>
      </w:r>
      <w:r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wzoru oferty i </w:t>
      </w:r>
      <w:r w:rsid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uproszczonego </w:t>
      </w:r>
      <w:r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wzoru sprawozdania z </w:t>
      </w:r>
      <w:r w:rsid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realizacji zadania publicznego (Dz. U. z 201</w:t>
      </w:r>
      <w:r w:rsidR="00623ED6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</w:t>
      </w:r>
      <w:r w:rsidR="00623ED6">
        <w:rPr>
          <w:rFonts w:ascii="Times New Roman" w:eastAsia="Times New Roman" w:hAnsi="Times New Roman" w:cs="Times New Roman"/>
          <w:sz w:val="28"/>
          <w:szCs w:val="28"/>
          <w:lang w:eastAsia="pl-PL"/>
        </w:rPr>
        <w:t>2055</w:t>
      </w:r>
      <w:r w:rsid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6A16D50C" w14:textId="77777777" w:rsidR="00D34905" w:rsidRPr="00B713B7" w:rsidRDefault="00D34905" w:rsidP="00B713B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>Do oferty, zgodnie z załącznikiem nr 1 do ww. rozporządzenia, należy załączyć:</w:t>
      </w:r>
    </w:p>
    <w:p w14:paraId="08F82D6A" w14:textId="77777777" w:rsidR="00D34905" w:rsidRPr="00B713B7" w:rsidRDefault="00B713B7" w:rsidP="00D349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kopię</w:t>
      </w:r>
      <w:r w:rsidR="00D34905"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aktualnego odpisu z Krajowego Rejestru Sądowego, innego rejestru lub ewidencji;</w:t>
      </w:r>
    </w:p>
    <w:p w14:paraId="33F2FF3E" w14:textId="77777777" w:rsidR="00D34905" w:rsidRPr="00B713B7" w:rsidRDefault="00D34905" w:rsidP="00D349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3B7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(-ów).</w:t>
      </w:r>
    </w:p>
    <w:p w14:paraId="2DB5FF02" w14:textId="77777777" w:rsidR="00376FC6" w:rsidRDefault="00376FC6" w:rsidP="00376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6BAFB00" w14:textId="77777777" w:rsidR="00376FC6" w:rsidRPr="00376FC6" w:rsidRDefault="00376FC6" w:rsidP="003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6F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Sprawę prowadzi:</w:t>
      </w:r>
    </w:p>
    <w:p w14:paraId="6E3C005F" w14:textId="77777777" w:rsidR="00376FC6" w:rsidRPr="00376FC6" w:rsidRDefault="00376FC6" w:rsidP="003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6F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Agnieszka Doberstein-Bednarska</w:t>
      </w:r>
    </w:p>
    <w:p w14:paraId="0EE72065" w14:textId="77777777" w:rsidR="00376FC6" w:rsidRPr="00376FC6" w:rsidRDefault="00376FC6" w:rsidP="003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6F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inspektor</w:t>
      </w:r>
    </w:p>
    <w:p w14:paraId="53D27B1D" w14:textId="77777777" w:rsidR="00376FC6" w:rsidRPr="00376FC6" w:rsidRDefault="00376FC6" w:rsidP="0037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6F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tel. 61/ 28 47 130</w:t>
      </w:r>
    </w:p>
    <w:sectPr w:rsidR="00376FC6" w:rsidRPr="0037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F636D"/>
    <w:multiLevelType w:val="multilevel"/>
    <w:tmpl w:val="16B4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10454"/>
    <w:multiLevelType w:val="multilevel"/>
    <w:tmpl w:val="4DD8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704BB"/>
    <w:multiLevelType w:val="multilevel"/>
    <w:tmpl w:val="31D6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905"/>
    <w:rsid w:val="001018F0"/>
    <w:rsid w:val="00112705"/>
    <w:rsid w:val="001F6B30"/>
    <w:rsid w:val="0034583A"/>
    <w:rsid w:val="00376FC6"/>
    <w:rsid w:val="003903B4"/>
    <w:rsid w:val="00623ED6"/>
    <w:rsid w:val="0069456E"/>
    <w:rsid w:val="007D232D"/>
    <w:rsid w:val="00812373"/>
    <w:rsid w:val="00894036"/>
    <w:rsid w:val="00995DF5"/>
    <w:rsid w:val="00A66C74"/>
    <w:rsid w:val="00B713B7"/>
    <w:rsid w:val="00D25003"/>
    <w:rsid w:val="00D34905"/>
    <w:rsid w:val="00D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9B4E"/>
  <w15:docId w15:val="{E6E73561-5EFC-4B9D-BD8A-9D9E2ADC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F6B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Agnieszka Doberstein-Bednarska</cp:lastModifiedBy>
  <cp:revision>13</cp:revision>
  <dcterms:created xsi:type="dcterms:W3CDTF">2016-06-17T08:26:00Z</dcterms:created>
  <dcterms:modified xsi:type="dcterms:W3CDTF">2020-12-16T12:36:00Z</dcterms:modified>
</cp:coreProperties>
</file>