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</w:t>
      </w:r>
      <w:r w:rsidR="008901C4">
        <w:rPr>
          <w:rFonts w:ascii="Times New Roman" w:hAnsi="Times New Roman" w:cs="Times New Roman"/>
          <w:sz w:val="28"/>
          <w:szCs w:val="28"/>
        </w:rPr>
        <w:t>28</w:t>
      </w:r>
      <w:r w:rsidR="00B55DFF">
        <w:rPr>
          <w:rFonts w:ascii="Times New Roman" w:hAnsi="Times New Roman" w:cs="Times New Roman"/>
          <w:sz w:val="28"/>
          <w:szCs w:val="28"/>
        </w:rPr>
        <w:t xml:space="preserve"> </w:t>
      </w:r>
      <w:r w:rsidR="008901C4">
        <w:rPr>
          <w:rFonts w:ascii="Times New Roman" w:hAnsi="Times New Roman" w:cs="Times New Roman"/>
          <w:sz w:val="28"/>
          <w:szCs w:val="28"/>
        </w:rPr>
        <w:t>stycznia</w:t>
      </w:r>
      <w:r w:rsidR="005B67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133D16">
        <w:rPr>
          <w:rFonts w:ascii="Times New Roman" w:hAnsi="Times New Roman" w:cs="Times New Roman"/>
          <w:sz w:val="28"/>
          <w:szCs w:val="28"/>
        </w:rPr>
        <w:t>2</w:t>
      </w:r>
      <w:r w:rsidR="008901C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A5484D" w:rsidRDefault="00A5484D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E2A35" w:rsidRDefault="009E2A35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84B7C" w:rsidRDefault="00EB12CE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</w:t>
      </w:r>
    </w:p>
    <w:p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o finansach publicznych (Dz. U. z 201</w:t>
      </w:r>
      <w:r w:rsidR="00F04654">
        <w:rPr>
          <w:rFonts w:ascii="Times New Roman" w:hAnsi="Times New Roman" w:cs="Times New Roman"/>
          <w:sz w:val="28"/>
          <w:szCs w:val="28"/>
        </w:rPr>
        <w:t>9</w:t>
      </w:r>
      <w:r w:rsidRPr="00184B7C">
        <w:rPr>
          <w:rFonts w:ascii="Times New Roman" w:hAnsi="Times New Roman" w:cs="Times New Roman"/>
          <w:sz w:val="28"/>
          <w:szCs w:val="28"/>
        </w:rPr>
        <w:t xml:space="preserve"> r. poz. </w:t>
      </w:r>
      <w:r w:rsidR="00F04654">
        <w:rPr>
          <w:rFonts w:ascii="Times New Roman" w:hAnsi="Times New Roman" w:cs="Times New Roman"/>
          <w:sz w:val="28"/>
          <w:szCs w:val="28"/>
        </w:rPr>
        <w:t>869</w:t>
      </w:r>
      <w:r w:rsidR="005B673C">
        <w:rPr>
          <w:rFonts w:ascii="Times New Roman" w:hAnsi="Times New Roman" w:cs="Times New Roman"/>
          <w:sz w:val="28"/>
          <w:szCs w:val="28"/>
        </w:rPr>
        <w:t xml:space="preserve"> z </w:t>
      </w:r>
      <w:proofErr w:type="spellStart"/>
      <w:r w:rsidR="005B673C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="005B673C">
        <w:rPr>
          <w:rFonts w:ascii="Times New Roman" w:hAnsi="Times New Roman" w:cs="Times New Roman"/>
          <w:sz w:val="28"/>
          <w:szCs w:val="28"/>
        </w:rPr>
        <w:t>. zm.</w:t>
      </w:r>
      <w:r w:rsidRPr="00184B7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673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po zakończeniu kwartału - kwartalną informację o udzielonych umorzeniach niepodatkowych należności budżetowych, o których mowa </w:t>
      </w:r>
      <w:r w:rsidR="00850307"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w art. 60;</w:t>
      </w:r>
    </w:p>
    <w:p w:rsidR="00F849AB" w:rsidRPr="002537CE" w:rsidRDefault="00984D99" w:rsidP="002537C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2CE">
        <w:rPr>
          <w:rFonts w:ascii="Times New Roman" w:hAnsi="Times New Roman" w:cs="Times New Roman"/>
          <w:sz w:val="28"/>
          <w:szCs w:val="28"/>
        </w:rPr>
        <w:t xml:space="preserve">w </w:t>
      </w:r>
      <w:r w:rsidR="005A07ED">
        <w:rPr>
          <w:rFonts w:ascii="Times New Roman" w:hAnsi="Times New Roman" w:cs="Times New Roman"/>
          <w:sz w:val="28"/>
          <w:szCs w:val="28"/>
        </w:rPr>
        <w:t>I</w:t>
      </w:r>
      <w:r w:rsidR="008901C4">
        <w:rPr>
          <w:rFonts w:ascii="Times New Roman" w:hAnsi="Times New Roman" w:cs="Times New Roman"/>
          <w:sz w:val="28"/>
          <w:szCs w:val="28"/>
        </w:rPr>
        <w:t>V</w:t>
      </w:r>
      <w:r w:rsidR="005D6E1D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Pr="00EB12CE">
        <w:rPr>
          <w:rFonts w:ascii="Times New Roman" w:hAnsi="Times New Roman" w:cs="Times New Roman"/>
          <w:sz w:val="28"/>
          <w:szCs w:val="28"/>
        </w:rPr>
        <w:t>kwartale 20</w:t>
      </w:r>
      <w:r w:rsidR="00B261ED">
        <w:rPr>
          <w:rFonts w:ascii="Times New Roman" w:hAnsi="Times New Roman" w:cs="Times New Roman"/>
          <w:sz w:val="28"/>
          <w:szCs w:val="28"/>
        </w:rPr>
        <w:t>20</w:t>
      </w:r>
      <w:r w:rsidRPr="00EB12CE">
        <w:rPr>
          <w:rFonts w:ascii="Times New Roman" w:hAnsi="Times New Roman" w:cs="Times New Roman"/>
          <w:sz w:val="28"/>
          <w:szCs w:val="28"/>
        </w:rPr>
        <w:t xml:space="preserve"> r.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="008901C4">
        <w:rPr>
          <w:rFonts w:ascii="Times New Roman" w:hAnsi="Times New Roman" w:cs="Times New Roman"/>
          <w:sz w:val="28"/>
          <w:szCs w:val="28"/>
        </w:rPr>
        <w:t>nie udzielono umorzeń niepodatkowych należności budżetowych</w:t>
      </w:r>
      <w:r w:rsidR="00EB12CE" w:rsidRPr="002537CE">
        <w:rPr>
          <w:rFonts w:ascii="Times New Roman" w:hAnsi="Times New Roman" w:cs="Times New Roman"/>
          <w:sz w:val="28"/>
          <w:szCs w:val="28"/>
        </w:rPr>
        <w:t xml:space="preserve">. </w:t>
      </w:r>
      <w:bookmarkStart w:id="0" w:name="_GoBack"/>
      <w:bookmarkEnd w:id="0"/>
    </w:p>
    <w:p w:rsidR="00EB12CE" w:rsidRPr="00EB12CE" w:rsidRDefault="00EB12CE" w:rsidP="00EB12CE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4D99" w:rsidRDefault="00984D99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9AB" w:rsidRDefault="00F27309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849AB">
        <w:rPr>
          <w:rFonts w:ascii="Times New Roman" w:hAnsi="Times New Roman" w:cs="Times New Roman"/>
          <w:sz w:val="28"/>
          <w:szCs w:val="28"/>
        </w:rPr>
        <w:t xml:space="preserve">Burmistrz </w:t>
      </w:r>
    </w:p>
    <w:p w:rsidR="00F849AB" w:rsidRDefault="00065CDE" w:rsidP="005B673C">
      <w:pPr>
        <w:ind w:left="5670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064765"/>
    <w:rsid w:val="00065CDE"/>
    <w:rsid w:val="000C16CD"/>
    <w:rsid w:val="00133D16"/>
    <w:rsid w:val="00142800"/>
    <w:rsid w:val="00157D94"/>
    <w:rsid w:val="00171BFE"/>
    <w:rsid w:val="00184B7C"/>
    <w:rsid w:val="00206000"/>
    <w:rsid w:val="002537CE"/>
    <w:rsid w:val="002B0E69"/>
    <w:rsid w:val="002D71A7"/>
    <w:rsid w:val="002E5E8E"/>
    <w:rsid w:val="003F33B4"/>
    <w:rsid w:val="00516837"/>
    <w:rsid w:val="005A07ED"/>
    <w:rsid w:val="005B673C"/>
    <w:rsid w:val="005D6E1D"/>
    <w:rsid w:val="0068412E"/>
    <w:rsid w:val="00713C7B"/>
    <w:rsid w:val="00721150"/>
    <w:rsid w:val="00745E75"/>
    <w:rsid w:val="007A02B1"/>
    <w:rsid w:val="00825B0B"/>
    <w:rsid w:val="00850307"/>
    <w:rsid w:val="00876A0A"/>
    <w:rsid w:val="008901C4"/>
    <w:rsid w:val="008F64D1"/>
    <w:rsid w:val="00973588"/>
    <w:rsid w:val="00984D99"/>
    <w:rsid w:val="00984E33"/>
    <w:rsid w:val="009B3343"/>
    <w:rsid w:val="009C4563"/>
    <w:rsid w:val="009E2A35"/>
    <w:rsid w:val="00A5484D"/>
    <w:rsid w:val="00B261ED"/>
    <w:rsid w:val="00B55DFF"/>
    <w:rsid w:val="00B9238E"/>
    <w:rsid w:val="00CA3B9A"/>
    <w:rsid w:val="00DF71E8"/>
    <w:rsid w:val="00E204C1"/>
    <w:rsid w:val="00E85BED"/>
    <w:rsid w:val="00EB12CE"/>
    <w:rsid w:val="00F04654"/>
    <w:rsid w:val="00F27309"/>
    <w:rsid w:val="00F47262"/>
    <w:rsid w:val="00F55D31"/>
    <w:rsid w:val="00F849AB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Pawlowska</cp:lastModifiedBy>
  <cp:revision>2</cp:revision>
  <cp:lastPrinted>2014-08-01T12:42:00Z</cp:lastPrinted>
  <dcterms:created xsi:type="dcterms:W3CDTF">2021-01-28T09:34:00Z</dcterms:created>
  <dcterms:modified xsi:type="dcterms:W3CDTF">2021-01-28T09:34:00Z</dcterms:modified>
</cp:coreProperties>
</file>