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0FCC0BE5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781F2E">
        <w:t>25</w:t>
      </w:r>
      <w:r>
        <w:t xml:space="preserve"> </w:t>
      </w:r>
      <w:r w:rsidR="00386877">
        <w:t>marca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73B19098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B85731"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B85731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19946097" w14:textId="0D0AEA16" w:rsidR="00035282" w:rsidRPr="00035282" w:rsidRDefault="00B85731" w:rsidP="00035282">
      <w:pPr>
        <w:jc w:val="center"/>
        <w:rPr>
          <w:b/>
          <w:bCs/>
          <w:szCs w:val="28"/>
        </w:rPr>
      </w:pPr>
      <w:r w:rsidRPr="00B85731">
        <w:rPr>
          <w:b/>
          <w:bCs/>
          <w:szCs w:val="28"/>
        </w:rPr>
        <w:t xml:space="preserve">o </w:t>
      </w:r>
      <w:r w:rsidR="002F6E94">
        <w:rPr>
          <w:b/>
          <w:bCs/>
          <w:szCs w:val="28"/>
        </w:rPr>
        <w:t>wydaniu decyzji</w:t>
      </w:r>
      <w:r w:rsidR="00386877" w:rsidRPr="00386877">
        <w:rPr>
          <w:b/>
          <w:bCs/>
          <w:szCs w:val="28"/>
        </w:rPr>
        <w:t xml:space="preserve"> administracyjne</w:t>
      </w:r>
      <w:r w:rsidR="002F6E94">
        <w:rPr>
          <w:b/>
          <w:bCs/>
          <w:szCs w:val="28"/>
        </w:rPr>
        <w:t>j</w:t>
      </w:r>
      <w:r w:rsidRPr="00B85731">
        <w:rPr>
          <w:b/>
          <w:bCs/>
          <w:szCs w:val="28"/>
        </w:rPr>
        <w:t xml:space="preserve"> w sprawie</w:t>
      </w:r>
      <w:r>
        <w:rPr>
          <w:b/>
          <w:bCs/>
          <w:szCs w:val="28"/>
        </w:rPr>
        <w:t xml:space="preserve"> </w:t>
      </w:r>
      <w:r w:rsidRPr="00B85731">
        <w:rPr>
          <w:b/>
          <w:bCs/>
          <w:szCs w:val="28"/>
        </w:rPr>
        <w:t>zmiany decyzji Burmistrza Śremu o warunkach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6A43EA13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 xml:space="preserve">Na podstawie art. 49a </w:t>
      </w:r>
      <w:r w:rsidR="002F6E94">
        <w:rPr>
          <w:szCs w:val="28"/>
        </w:rPr>
        <w:t>w związku</w:t>
      </w:r>
      <w:r w:rsidRPr="00035282">
        <w:rPr>
          <w:szCs w:val="28"/>
        </w:rPr>
        <w:t xml:space="preserve"> </w:t>
      </w:r>
      <w:r w:rsidR="002F6E94">
        <w:rPr>
          <w:szCs w:val="28"/>
        </w:rPr>
        <w:t xml:space="preserve">z </w:t>
      </w:r>
      <w:r w:rsidRPr="00035282">
        <w:rPr>
          <w:szCs w:val="28"/>
        </w:rPr>
        <w:t xml:space="preserve">art. </w:t>
      </w:r>
      <w:r w:rsidR="002F6E94">
        <w:rPr>
          <w:szCs w:val="28"/>
        </w:rPr>
        <w:t>155</w:t>
      </w:r>
      <w:r w:rsidR="00B85731">
        <w:rPr>
          <w:szCs w:val="28"/>
        </w:rPr>
        <w:t xml:space="preserve"> </w:t>
      </w:r>
      <w:r w:rsidRPr="00035282">
        <w:rPr>
          <w:szCs w:val="28"/>
        </w:rPr>
        <w:t xml:space="preserve">ustawy z dnia 14 czerwca 1960 r. </w:t>
      </w:r>
      <w:r w:rsidR="00CF5E97">
        <w:rPr>
          <w:szCs w:val="28"/>
        </w:rPr>
        <w:t xml:space="preserve">– </w:t>
      </w:r>
      <w:r w:rsidRPr="00035282">
        <w:rPr>
          <w:szCs w:val="28"/>
        </w:rPr>
        <w:t>Kodeks postępowania administracyjneg</w:t>
      </w:r>
      <w:r w:rsidR="002F6E94">
        <w:rPr>
          <w:szCs w:val="28"/>
        </w:rPr>
        <w:t>o (Dz. U. z 2020 r. poz. 256, z </w:t>
      </w:r>
      <w:r w:rsidRPr="00035282">
        <w:rPr>
          <w:szCs w:val="28"/>
        </w:rPr>
        <w:t>późn. zm</w:t>
      </w:r>
      <w:r w:rsidRPr="00B85731">
        <w:rPr>
          <w:szCs w:val="28"/>
        </w:rPr>
        <w:t>.), zawiadamiam o </w:t>
      </w:r>
      <w:r w:rsidR="002F6E94">
        <w:rPr>
          <w:szCs w:val="28"/>
        </w:rPr>
        <w:t>wydaniu w dniu 25.03.2021 r. przez Burmistrza Śremu decyzji</w:t>
      </w:r>
      <w:r w:rsidR="00386877" w:rsidRPr="00386877">
        <w:rPr>
          <w:szCs w:val="28"/>
        </w:rPr>
        <w:t xml:space="preserve"> </w:t>
      </w:r>
      <w:r w:rsidR="002F6E94">
        <w:rPr>
          <w:szCs w:val="28"/>
        </w:rPr>
        <w:t>zmieniającej decyzję</w:t>
      </w:r>
      <w:r w:rsidR="00B85731" w:rsidRPr="00B85731">
        <w:rPr>
          <w:szCs w:val="28"/>
        </w:rPr>
        <w:t xml:space="preserve"> nr</w:t>
      </w:r>
      <w:r w:rsidR="002F6E94">
        <w:rPr>
          <w:szCs w:val="28"/>
        </w:rPr>
        <w:t xml:space="preserve"> 89/2019 z dnia 15.07.2019 r. o </w:t>
      </w:r>
      <w:r w:rsidR="00B85731" w:rsidRPr="00B85731">
        <w:rPr>
          <w:szCs w:val="28"/>
        </w:rPr>
        <w:t>warunkach zabudowy dla przedsi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wzi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cia: budowa budynku mieszkalnego jednorodzinnego na terenie dzia</w:t>
      </w:r>
      <w:r w:rsidR="00B85731" w:rsidRPr="00B85731">
        <w:rPr>
          <w:rFonts w:hint="eastAsia"/>
          <w:szCs w:val="28"/>
        </w:rPr>
        <w:t>ł</w:t>
      </w:r>
      <w:r w:rsidR="00B85731" w:rsidRPr="00B85731">
        <w:rPr>
          <w:szCs w:val="28"/>
        </w:rPr>
        <w:t>ki o nr ewid. 23/11, obr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b Nochowo</w:t>
      </w:r>
      <w:r w:rsidR="00B85731">
        <w:rPr>
          <w:szCs w:val="28"/>
        </w:rPr>
        <w:t>.</w:t>
      </w:r>
    </w:p>
    <w:p w14:paraId="480631AB" w14:textId="26F20A41" w:rsidR="00035282" w:rsidRPr="00035282" w:rsidRDefault="002F6E94" w:rsidP="00B85731">
      <w:pPr>
        <w:ind w:firstLine="708"/>
        <w:jc w:val="both"/>
        <w:rPr>
          <w:szCs w:val="28"/>
        </w:rPr>
      </w:pPr>
      <w:r w:rsidRPr="002F6E94">
        <w:rPr>
          <w:szCs w:val="28"/>
        </w:rPr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16006E46" w14:textId="77777777" w:rsidR="008067F9" w:rsidRDefault="008067F9" w:rsidP="00035282">
      <w:pPr>
        <w:jc w:val="both"/>
        <w:rPr>
          <w:szCs w:val="28"/>
        </w:rPr>
      </w:pPr>
    </w:p>
    <w:p w14:paraId="6F95D13D" w14:textId="77777777" w:rsidR="00A91491" w:rsidRPr="00035282" w:rsidRDefault="00A91491" w:rsidP="00035282">
      <w:pPr>
        <w:jc w:val="both"/>
        <w:rPr>
          <w:szCs w:val="28"/>
        </w:rPr>
      </w:pPr>
    </w:p>
    <w:p w14:paraId="1760BA1D" w14:textId="77777777" w:rsidR="00035282" w:rsidRPr="00CF5E97" w:rsidRDefault="00035282" w:rsidP="00035282">
      <w:pPr>
        <w:ind w:left="4536"/>
        <w:jc w:val="center"/>
        <w:rPr>
          <w:szCs w:val="28"/>
        </w:rPr>
      </w:pPr>
      <w:r w:rsidRPr="00CF5E97">
        <w:rPr>
          <w:szCs w:val="28"/>
        </w:rPr>
        <w:t>Adam Lewandowski</w:t>
      </w:r>
    </w:p>
    <w:p w14:paraId="74D0A07B" w14:textId="77777777" w:rsidR="00035282" w:rsidRPr="00CF5E97" w:rsidRDefault="00035282" w:rsidP="00035282">
      <w:pPr>
        <w:ind w:left="4536"/>
        <w:jc w:val="center"/>
        <w:rPr>
          <w:szCs w:val="28"/>
        </w:rPr>
      </w:pPr>
      <w:r w:rsidRPr="00CF5E97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29932AA7" w14:textId="77777777" w:rsidR="008067F9" w:rsidRDefault="008067F9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03FE78CC" w14:textId="77777777" w:rsidR="002F6E94" w:rsidRDefault="002F6E94" w:rsidP="00035282">
      <w:pPr>
        <w:jc w:val="both"/>
        <w:rPr>
          <w:sz w:val="26"/>
          <w:szCs w:val="26"/>
        </w:rPr>
      </w:pPr>
    </w:p>
    <w:p w14:paraId="546CD784" w14:textId="77777777" w:rsidR="002F6E94" w:rsidRDefault="002F6E94" w:rsidP="00035282">
      <w:pPr>
        <w:jc w:val="both"/>
        <w:rPr>
          <w:sz w:val="26"/>
          <w:szCs w:val="26"/>
        </w:rPr>
      </w:pPr>
    </w:p>
    <w:p w14:paraId="6E94BFA3" w14:textId="77777777" w:rsidR="002F6E94" w:rsidRDefault="002F6E94" w:rsidP="00035282">
      <w:pPr>
        <w:jc w:val="both"/>
        <w:rPr>
          <w:sz w:val="26"/>
          <w:szCs w:val="26"/>
        </w:rPr>
      </w:pPr>
    </w:p>
    <w:p w14:paraId="5B88C481" w14:textId="77777777" w:rsidR="002F6E94" w:rsidRDefault="002F6E94" w:rsidP="00035282">
      <w:pPr>
        <w:jc w:val="both"/>
        <w:rPr>
          <w:sz w:val="26"/>
          <w:szCs w:val="26"/>
        </w:rPr>
      </w:pPr>
    </w:p>
    <w:p w14:paraId="13DBBF63" w14:textId="77777777" w:rsidR="002F6E94" w:rsidRDefault="002F6E94" w:rsidP="00035282">
      <w:pPr>
        <w:jc w:val="both"/>
        <w:rPr>
          <w:sz w:val="26"/>
          <w:szCs w:val="26"/>
        </w:rPr>
      </w:pPr>
    </w:p>
    <w:p w14:paraId="458C03CD" w14:textId="77777777" w:rsidR="00322D6D" w:rsidRPr="00322D6D" w:rsidRDefault="00322D6D" w:rsidP="00322D6D">
      <w:pPr>
        <w:jc w:val="right"/>
      </w:pPr>
      <w:r w:rsidRPr="00322D6D">
        <w:lastRenderedPageBreak/>
        <w:t>Śrem, dnia 25 marca 2021 roku</w:t>
      </w:r>
    </w:p>
    <w:p w14:paraId="277A98C1" w14:textId="77777777" w:rsidR="00322D6D" w:rsidRPr="00322D6D" w:rsidRDefault="00322D6D" w:rsidP="00322D6D">
      <w:pPr>
        <w:widowControl w:val="0"/>
        <w:autoSpaceDE w:val="0"/>
        <w:autoSpaceDN w:val="0"/>
        <w:adjustRightInd w:val="0"/>
        <w:ind w:right="-1"/>
        <w:jc w:val="both"/>
        <w:rPr>
          <w:szCs w:val="28"/>
          <w:lang w:val="de-DE"/>
        </w:rPr>
      </w:pPr>
      <w:r w:rsidRPr="00322D6D">
        <w:rPr>
          <w:szCs w:val="28"/>
          <w:lang w:val="de-DE"/>
        </w:rPr>
        <w:t xml:space="preserve">PPSPP.6730.3.2021.NMAG </w:t>
      </w:r>
    </w:p>
    <w:p w14:paraId="2542F051" w14:textId="77777777" w:rsidR="00322D6D" w:rsidRPr="00322D6D" w:rsidRDefault="00322D6D" w:rsidP="00322D6D">
      <w:pPr>
        <w:jc w:val="both"/>
        <w:rPr>
          <w:sz w:val="20"/>
          <w:szCs w:val="20"/>
        </w:rPr>
      </w:pPr>
    </w:p>
    <w:p w14:paraId="140A22DA" w14:textId="77777777" w:rsidR="00322D6D" w:rsidRPr="00322D6D" w:rsidRDefault="00322D6D" w:rsidP="00322D6D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322D6D">
        <w:rPr>
          <w:b/>
          <w:bCs/>
          <w:szCs w:val="28"/>
        </w:rPr>
        <w:t xml:space="preserve">Decyzja </w:t>
      </w:r>
    </w:p>
    <w:p w14:paraId="63E7CD59" w14:textId="77777777" w:rsidR="00322D6D" w:rsidRPr="00322D6D" w:rsidRDefault="00322D6D" w:rsidP="00322D6D">
      <w:pPr>
        <w:jc w:val="both"/>
        <w:rPr>
          <w:sz w:val="20"/>
          <w:szCs w:val="20"/>
        </w:rPr>
      </w:pPr>
    </w:p>
    <w:p w14:paraId="4EBDCC76" w14:textId="77777777" w:rsidR="00322D6D" w:rsidRPr="00322D6D" w:rsidRDefault="00322D6D" w:rsidP="00322D6D">
      <w:pPr>
        <w:widowControl w:val="0"/>
        <w:autoSpaceDE w:val="0"/>
        <w:autoSpaceDN w:val="0"/>
        <w:adjustRightInd w:val="0"/>
        <w:ind w:right="-1" w:firstLine="567"/>
        <w:jc w:val="both"/>
      </w:pPr>
      <w:r w:rsidRPr="00322D6D">
        <w:t>Na podstawie art. 155 ustawy z dnia 14 czerwca 1960 r. – Kodeks postępowania administracyjnego (</w:t>
      </w:r>
      <w:r w:rsidRPr="00322D6D">
        <w:rPr>
          <w:szCs w:val="28"/>
        </w:rPr>
        <w:t>Dz. U. z 2020 r. poz. 256, z późn. zm.</w:t>
      </w:r>
      <w:r w:rsidRPr="00322D6D">
        <w:t xml:space="preserve">) po rozpatrzeniu wniosku Pana Mikołaja Maślińskiego i Pana Huberta Lulkiewicza – wspólników spółki Force House Development Mikołaj Maśliński &amp; Hubert Lulkiewicz s.c., ul. Stanisława Witkiewicza 4, 63 – 100 Śrem, z dnia 12.02.2021 r., o zmianę decyzji Burmistrza Śremu nr 89/2019 z dnia 15.07.2019 r. o warunkach zabudowy dla przedsięwzięcia: </w:t>
      </w:r>
      <w:r w:rsidRPr="00322D6D">
        <w:rPr>
          <w:bCs/>
        </w:rPr>
        <w:t>budowa budynku mieszkalnego jednorodzinnego na terenie dzia</w:t>
      </w:r>
      <w:r w:rsidRPr="00322D6D">
        <w:rPr>
          <w:rFonts w:hint="eastAsia"/>
          <w:bCs/>
        </w:rPr>
        <w:t>ł</w:t>
      </w:r>
      <w:r w:rsidRPr="00322D6D">
        <w:rPr>
          <w:bCs/>
        </w:rPr>
        <w:t>ki o nr ewid. 23/11, obr</w:t>
      </w:r>
      <w:r w:rsidRPr="00322D6D">
        <w:rPr>
          <w:rFonts w:hint="eastAsia"/>
          <w:bCs/>
        </w:rPr>
        <w:t>ę</w:t>
      </w:r>
      <w:r w:rsidRPr="00322D6D">
        <w:rPr>
          <w:bCs/>
        </w:rPr>
        <w:t>b Nochowo</w:t>
      </w:r>
    </w:p>
    <w:p w14:paraId="6259B1BE" w14:textId="77777777" w:rsidR="00322D6D" w:rsidRPr="00322D6D" w:rsidRDefault="00322D6D" w:rsidP="00322D6D">
      <w:pPr>
        <w:jc w:val="center"/>
        <w:rPr>
          <w:spacing w:val="60"/>
          <w:sz w:val="20"/>
          <w:szCs w:val="20"/>
        </w:rPr>
      </w:pPr>
    </w:p>
    <w:p w14:paraId="2604AEED" w14:textId="77777777" w:rsidR="00322D6D" w:rsidRPr="00322D6D" w:rsidRDefault="00322D6D" w:rsidP="00322D6D">
      <w:pPr>
        <w:jc w:val="center"/>
        <w:rPr>
          <w:b/>
          <w:spacing w:val="60"/>
        </w:rPr>
      </w:pPr>
      <w:r w:rsidRPr="00322D6D">
        <w:rPr>
          <w:b/>
          <w:spacing w:val="60"/>
        </w:rPr>
        <w:t>postanawiam</w:t>
      </w:r>
    </w:p>
    <w:p w14:paraId="1CB778F7" w14:textId="77777777" w:rsidR="00322D6D" w:rsidRPr="00322D6D" w:rsidRDefault="00322D6D" w:rsidP="00322D6D">
      <w:pPr>
        <w:jc w:val="center"/>
        <w:rPr>
          <w:spacing w:val="60"/>
          <w:sz w:val="20"/>
          <w:szCs w:val="20"/>
        </w:rPr>
      </w:pPr>
    </w:p>
    <w:p w14:paraId="45A85E6B" w14:textId="77777777" w:rsidR="00322D6D" w:rsidRPr="00322D6D" w:rsidRDefault="00322D6D" w:rsidP="00322D6D">
      <w:pPr>
        <w:tabs>
          <w:tab w:val="left" w:pos="993"/>
        </w:tabs>
        <w:jc w:val="both"/>
      </w:pPr>
      <w:r w:rsidRPr="00322D6D">
        <w:t>zmienić treść ust. 2 pkt 1 lit. g tiret trzecie na: „</w:t>
      </w:r>
      <w:r w:rsidRPr="00322D6D">
        <w:rPr>
          <w:szCs w:val="28"/>
        </w:rPr>
        <w:t>układ głównych połaci dachowych: dwuspadowy”.</w:t>
      </w:r>
    </w:p>
    <w:p w14:paraId="673AFBAC" w14:textId="77777777" w:rsidR="00322D6D" w:rsidRPr="00322D6D" w:rsidRDefault="00322D6D" w:rsidP="00322D6D">
      <w:pPr>
        <w:jc w:val="both"/>
        <w:rPr>
          <w:sz w:val="20"/>
          <w:szCs w:val="20"/>
        </w:rPr>
      </w:pPr>
    </w:p>
    <w:p w14:paraId="5CD5D64A" w14:textId="77777777" w:rsidR="00322D6D" w:rsidRPr="00322D6D" w:rsidRDefault="00322D6D" w:rsidP="00322D6D">
      <w:pPr>
        <w:jc w:val="center"/>
        <w:rPr>
          <w:b/>
        </w:rPr>
      </w:pPr>
      <w:r w:rsidRPr="00322D6D">
        <w:rPr>
          <w:b/>
        </w:rPr>
        <w:t>Pozostałe warunki decyzji wraz z załącznikami pozostają bez zmian.</w:t>
      </w:r>
    </w:p>
    <w:p w14:paraId="7049EDF0" w14:textId="77777777" w:rsidR="002F6E94" w:rsidRDefault="002F6E94" w:rsidP="00035282">
      <w:pPr>
        <w:jc w:val="both"/>
        <w:rPr>
          <w:sz w:val="26"/>
          <w:szCs w:val="26"/>
        </w:rPr>
      </w:pPr>
    </w:p>
    <w:p w14:paraId="76B5B5D2" w14:textId="340D2F74" w:rsidR="00CA48BA" w:rsidRPr="00035282" w:rsidRDefault="00CA48BA" w:rsidP="00CA48BA">
      <w:pPr>
        <w:jc w:val="center"/>
        <w:rPr>
          <w:sz w:val="26"/>
          <w:szCs w:val="26"/>
        </w:rPr>
      </w:pPr>
      <w:r>
        <w:rPr>
          <w:szCs w:val="28"/>
        </w:rPr>
        <w:t>Pozostała część treści decyzji nie zostaje publikowana.</w:t>
      </w:r>
    </w:p>
    <w:sectPr w:rsidR="00CA48B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E711F5" w14:textId="77777777" w:rsidR="008F5834" w:rsidRDefault="008F5834" w:rsidP="00053E5A">
      <w:r>
        <w:separator/>
      </w:r>
    </w:p>
  </w:endnote>
  <w:endnote w:type="continuationSeparator" w:id="0">
    <w:p w14:paraId="2B4BFE63" w14:textId="77777777" w:rsidR="008F5834" w:rsidRDefault="008F5834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F0137C" w14:textId="77777777" w:rsidR="008F5834" w:rsidRDefault="008F5834" w:rsidP="00053E5A">
      <w:r>
        <w:separator/>
      </w:r>
    </w:p>
  </w:footnote>
  <w:footnote w:type="continuationSeparator" w:id="0">
    <w:p w14:paraId="5412A993" w14:textId="77777777" w:rsidR="008F5834" w:rsidRDefault="008F5834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1B09"/>
    <w:rsid w:val="00053E5A"/>
    <w:rsid w:val="00207416"/>
    <w:rsid w:val="00250690"/>
    <w:rsid w:val="002F6E94"/>
    <w:rsid w:val="00322D6D"/>
    <w:rsid w:val="003551E5"/>
    <w:rsid w:val="00386877"/>
    <w:rsid w:val="003A4561"/>
    <w:rsid w:val="004519AC"/>
    <w:rsid w:val="0048459B"/>
    <w:rsid w:val="004D13C4"/>
    <w:rsid w:val="00525346"/>
    <w:rsid w:val="005E5887"/>
    <w:rsid w:val="006A6F3E"/>
    <w:rsid w:val="00777B57"/>
    <w:rsid w:val="00781F2E"/>
    <w:rsid w:val="008067F9"/>
    <w:rsid w:val="0081559F"/>
    <w:rsid w:val="008941B1"/>
    <w:rsid w:val="008F21D3"/>
    <w:rsid w:val="008F5834"/>
    <w:rsid w:val="00917C21"/>
    <w:rsid w:val="009614DC"/>
    <w:rsid w:val="0096677E"/>
    <w:rsid w:val="00A91491"/>
    <w:rsid w:val="00B34276"/>
    <w:rsid w:val="00B85731"/>
    <w:rsid w:val="00CA48BA"/>
    <w:rsid w:val="00CF5E97"/>
    <w:rsid w:val="00D16B63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984CA0E-D941-4B95-A33E-D998AE60B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2117B-A5CE-4570-B20A-ADA5226E3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2021-03-25T09:13:00Z</dcterms:created>
  <dcterms:modified xsi:type="dcterms:W3CDTF">2021-03-25T11:56:00Z</dcterms:modified>
</cp:coreProperties>
</file>