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B909459" w14:textId="77777777" w:rsidR="00DF5005" w:rsidRPr="00B2746E" w:rsidRDefault="00DF5005" w:rsidP="00DF5005">
      <w:pPr>
        <w:spacing w:after="0" w:line="240" w:lineRule="auto"/>
        <w:ind w:right="65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46E">
        <w:rPr>
          <w:rFonts w:ascii="Times New Roman" w:hAnsi="Times New Roman" w:cs="Times New Roman"/>
          <w:b/>
          <w:sz w:val="24"/>
          <w:szCs w:val="24"/>
        </w:rPr>
        <w:t>Burmistrz Śremu</w:t>
      </w:r>
    </w:p>
    <w:p w14:paraId="74980ADF" w14:textId="77777777" w:rsidR="00DF5005" w:rsidRPr="00B2746E" w:rsidRDefault="00DF5005" w:rsidP="00DF5005">
      <w:pPr>
        <w:spacing w:after="0" w:line="240" w:lineRule="auto"/>
        <w:ind w:right="65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46E">
        <w:rPr>
          <w:rFonts w:ascii="Times New Roman" w:hAnsi="Times New Roman" w:cs="Times New Roman"/>
          <w:b/>
          <w:sz w:val="24"/>
          <w:szCs w:val="24"/>
        </w:rPr>
        <w:t>Plac 20 Października 1</w:t>
      </w:r>
    </w:p>
    <w:p w14:paraId="07E606A0" w14:textId="77777777" w:rsidR="00DF5005" w:rsidRPr="00B2746E" w:rsidRDefault="00DF5005" w:rsidP="00DF5005">
      <w:pPr>
        <w:spacing w:after="0" w:line="240" w:lineRule="auto"/>
        <w:ind w:right="65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46E">
        <w:rPr>
          <w:rFonts w:ascii="Times New Roman" w:hAnsi="Times New Roman" w:cs="Times New Roman"/>
          <w:b/>
          <w:sz w:val="24"/>
          <w:szCs w:val="24"/>
        </w:rPr>
        <w:t>63-100 Śrem</w:t>
      </w:r>
    </w:p>
    <w:p w14:paraId="1E98D41C" w14:textId="06895103" w:rsidR="00DF5005" w:rsidRPr="00C8702D" w:rsidRDefault="00DF5005" w:rsidP="00DF50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702D"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0F45FD">
        <w:rPr>
          <w:rFonts w:ascii="Times New Roman" w:hAnsi="Times New Roman" w:cs="Times New Roman"/>
          <w:sz w:val="28"/>
          <w:szCs w:val="28"/>
        </w:rPr>
        <w:t>26</w:t>
      </w:r>
      <w:r w:rsidRPr="00C8702D">
        <w:rPr>
          <w:rFonts w:ascii="Times New Roman" w:hAnsi="Times New Roman" w:cs="Times New Roman"/>
          <w:sz w:val="28"/>
          <w:szCs w:val="28"/>
        </w:rPr>
        <w:t xml:space="preserve"> kwietnia 2021 roku</w:t>
      </w:r>
    </w:p>
    <w:p w14:paraId="680E018C" w14:textId="61CE87DE" w:rsidR="00DF5005" w:rsidRPr="00C8702D" w:rsidRDefault="00DF5005" w:rsidP="00DF50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702D">
        <w:rPr>
          <w:rFonts w:ascii="Times New Roman" w:hAnsi="Times New Roman" w:cs="Times New Roman"/>
          <w:sz w:val="24"/>
          <w:szCs w:val="24"/>
        </w:rPr>
        <w:t>PPSOŚ.6220.9.2021.BM</w:t>
      </w:r>
    </w:p>
    <w:p w14:paraId="7C5E4DB8" w14:textId="77777777" w:rsidR="00DF5005" w:rsidRPr="00316544" w:rsidRDefault="00DF5005" w:rsidP="00DF500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14:paraId="48D88155" w14:textId="176AF16A" w:rsidR="00DF5005" w:rsidRPr="00DF5005" w:rsidRDefault="00DF5005" w:rsidP="00DF5005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pacing w:val="20"/>
          <w:lang w:eastAsia="pl-PL"/>
        </w:rPr>
      </w:pPr>
      <w:r w:rsidRPr="00DF5005">
        <w:rPr>
          <w:rFonts w:ascii="Times New Roman" w:eastAsia="Times New Roman" w:hAnsi="Times New Roman" w:cs="Times New Roman"/>
          <w:color w:val="auto"/>
          <w:lang w:eastAsia="pl-PL"/>
        </w:rPr>
        <w:t>Obwieszczenie</w:t>
      </w:r>
    </w:p>
    <w:p w14:paraId="34E66C87" w14:textId="77777777" w:rsidR="00DF5005" w:rsidRPr="00DF5005" w:rsidRDefault="00DF5005" w:rsidP="00DF5005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eastAsia="pl-PL"/>
        </w:rPr>
      </w:pPr>
      <w:r w:rsidRPr="00DF5005">
        <w:rPr>
          <w:rFonts w:ascii="Times New Roman" w:eastAsia="Times New Roman" w:hAnsi="Times New Roman" w:cs="Times New Roman"/>
          <w:color w:val="auto"/>
          <w:lang w:eastAsia="pl-PL"/>
        </w:rPr>
        <w:t>o wydaniu decyzji o odmowie wydania decyzji o środowiskowych uwarunkowaniach</w:t>
      </w:r>
    </w:p>
    <w:p w14:paraId="06DE37EF" w14:textId="77777777" w:rsidR="00DF5005" w:rsidRPr="00C8702D" w:rsidRDefault="00DF5005" w:rsidP="00DF50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AB1B2E3" w14:textId="77777777" w:rsidR="002611B5" w:rsidRDefault="00DF5005" w:rsidP="002611B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8702D">
        <w:rPr>
          <w:rFonts w:ascii="Times New Roman" w:eastAsia="Calibri" w:hAnsi="Times New Roman" w:cs="Times New Roman"/>
          <w:sz w:val="28"/>
          <w:szCs w:val="28"/>
        </w:rPr>
        <w:t xml:space="preserve">Na podstawie </w:t>
      </w:r>
      <w:r w:rsidRPr="00C870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49 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C8702D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14 czerwca 19</w:t>
        </w:r>
      </w:smartTag>
      <w:r w:rsidRPr="00C8702D">
        <w:rPr>
          <w:rFonts w:ascii="Times New Roman" w:eastAsia="Times New Roman" w:hAnsi="Times New Roman" w:cs="Times New Roman"/>
          <w:sz w:val="28"/>
          <w:szCs w:val="28"/>
          <w:lang w:eastAsia="pl-PL"/>
        </w:rPr>
        <w:t>60 r. - Kodeks postępowania administracyjnego (Dz. U. z </w:t>
      </w:r>
      <w:r w:rsidR="00C8702D" w:rsidRPr="00C8702D">
        <w:rPr>
          <w:rFonts w:ascii="Times New Roman" w:eastAsia="Times New Roman" w:hAnsi="Times New Roman" w:cs="Times New Roman"/>
          <w:sz w:val="28"/>
          <w:szCs w:val="28"/>
          <w:lang w:eastAsia="pl-PL"/>
        </w:rPr>
        <w:t>2021 r. poz. 735), w związku z </w:t>
      </w:r>
      <w:r w:rsidR="00C8702D" w:rsidRPr="00C8702D">
        <w:rPr>
          <w:rFonts w:ascii="Times New Roman" w:eastAsia="Calibri" w:hAnsi="Times New Roman" w:cs="Times New Roman"/>
          <w:sz w:val="28"/>
          <w:szCs w:val="28"/>
        </w:rPr>
        <w:t>art. 73 </w:t>
      </w:r>
      <w:r w:rsidR="007D6F3D">
        <w:rPr>
          <w:rFonts w:ascii="Times New Roman" w:eastAsia="Calibri" w:hAnsi="Times New Roman" w:cs="Times New Roman"/>
          <w:sz w:val="28"/>
          <w:szCs w:val="28"/>
        </w:rPr>
        <w:t xml:space="preserve">ust. 1 i </w:t>
      </w:r>
      <w:r w:rsidRPr="00C8702D">
        <w:rPr>
          <w:rFonts w:ascii="Times New Roman" w:eastAsia="Calibri" w:hAnsi="Times New Roman" w:cs="Times New Roman"/>
          <w:sz w:val="28"/>
          <w:szCs w:val="28"/>
        </w:rPr>
        <w:t>art. 74 ust. 3 ustawy z dnia 3 października 2008 r. o udostępnianiu informacji o środowisku i jego ochronie, udziale społeczeństwa w ochronie środowiska oraz o ocenach oddziaływania na środowisko (Dz. U. z </w:t>
      </w:r>
      <w:r w:rsidR="00C8702D" w:rsidRPr="00C8702D">
        <w:rPr>
          <w:rFonts w:ascii="Times New Roman" w:eastAsia="Calibri" w:hAnsi="Times New Roman" w:cs="Times New Roman"/>
          <w:sz w:val="28"/>
          <w:szCs w:val="28"/>
        </w:rPr>
        <w:t>2021 r. poz. 247</w:t>
      </w:r>
      <w:r w:rsidRPr="00C8702D">
        <w:rPr>
          <w:rFonts w:ascii="Times New Roman" w:eastAsia="Calibri" w:hAnsi="Times New Roman" w:cs="Times New Roman"/>
          <w:sz w:val="28"/>
          <w:szCs w:val="28"/>
        </w:rPr>
        <w:t xml:space="preserve">) zawiadamiam strony postępowania, że w dniu </w:t>
      </w:r>
      <w:r w:rsidR="007D6F3D">
        <w:rPr>
          <w:rFonts w:ascii="Times New Roman" w:eastAsia="Calibri" w:hAnsi="Times New Roman" w:cs="Times New Roman"/>
          <w:sz w:val="28"/>
          <w:szCs w:val="28"/>
        </w:rPr>
        <w:t>23.04.2021</w:t>
      </w:r>
      <w:r w:rsidRPr="00C8702D">
        <w:rPr>
          <w:rFonts w:ascii="Times New Roman" w:eastAsia="Calibri" w:hAnsi="Times New Roman" w:cs="Times New Roman"/>
          <w:sz w:val="28"/>
          <w:szCs w:val="28"/>
        </w:rPr>
        <w:t xml:space="preserve"> r. Burmistrz Śremu wydał decyzję </w:t>
      </w:r>
      <w:r w:rsidRPr="00C8702D">
        <w:rPr>
          <w:rFonts w:ascii="Times New Roman" w:eastAsia="Calibri" w:hAnsi="Times New Roman" w:cs="Times New Roman"/>
          <w:b/>
          <w:sz w:val="28"/>
          <w:szCs w:val="28"/>
        </w:rPr>
        <w:t>o odmowie wydania</w:t>
      </w:r>
      <w:r w:rsidR="00BD6D6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D6D66" w:rsidRPr="00315173">
        <w:rPr>
          <w:rFonts w:ascii="Times New Roman" w:eastAsia="Calibri" w:hAnsi="Times New Roman" w:cs="Times New Roman"/>
          <w:sz w:val="28"/>
          <w:szCs w:val="28"/>
        </w:rPr>
        <w:t>na rzecz Pana Krzysztofa Kuźmy</w:t>
      </w:r>
      <w:r w:rsidR="00BD6D6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8702D">
        <w:rPr>
          <w:rFonts w:ascii="Times New Roman" w:eastAsia="Calibri" w:hAnsi="Times New Roman" w:cs="Times New Roman"/>
          <w:b/>
          <w:sz w:val="28"/>
          <w:szCs w:val="28"/>
        </w:rPr>
        <w:t>decyzji o środowiskowych uwarunkowaniach dla planowanego przedsięwzięcia polegającego na</w:t>
      </w:r>
      <w:r w:rsidRPr="00C870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6F3D" w:rsidRPr="007D6F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budow</w:t>
      </w:r>
      <w:r w:rsidR="003151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ie elektrowni fotowoltaicznej o </w:t>
      </w:r>
      <w:r w:rsidR="007D6F3D" w:rsidRPr="007D6F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mocy do 2 MW wraz z parterowymi stacjami transformatorowymi oraz urządzeniami bu</w:t>
      </w:r>
      <w:r w:rsidR="00BD6D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dowlanymi na działce o nr </w:t>
      </w:r>
      <w:proofErr w:type="spellStart"/>
      <w:r w:rsidR="00BD6D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ewid</w:t>
      </w:r>
      <w:proofErr w:type="spellEnd"/>
      <w:r w:rsidR="00BD6D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 </w:t>
      </w:r>
      <w:r w:rsidR="007D6F3D" w:rsidRPr="007D6F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314, obręb Niesłabin</w:t>
      </w:r>
      <w:r w:rsidR="002611B5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66A1A2D7" w14:textId="52EAFF85" w:rsidR="00BD6D66" w:rsidRDefault="00E83A1D" w:rsidP="002611B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Od </w:t>
      </w:r>
      <w:r w:rsidR="00DF5005" w:rsidRPr="00C8702D">
        <w:rPr>
          <w:rFonts w:ascii="Times New Roman" w:eastAsia="Calibri" w:hAnsi="Times New Roman" w:cs="Times New Roman"/>
          <w:sz w:val="28"/>
          <w:szCs w:val="28"/>
        </w:rPr>
        <w:t>niniejszej decyzji służy stroni</w:t>
      </w:r>
      <w:r w:rsidR="002611B5">
        <w:rPr>
          <w:rFonts w:ascii="Times New Roman" w:eastAsia="Calibri" w:hAnsi="Times New Roman" w:cs="Times New Roman"/>
          <w:sz w:val="28"/>
          <w:szCs w:val="28"/>
        </w:rPr>
        <w:t>e prawo wniesienia odwołania do </w:t>
      </w:r>
      <w:r w:rsidR="00DF5005" w:rsidRPr="00C8702D">
        <w:rPr>
          <w:rFonts w:ascii="Times New Roman" w:eastAsia="Calibri" w:hAnsi="Times New Roman" w:cs="Times New Roman"/>
          <w:sz w:val="28"/>
          <w:szCs w:val="28"/>
        </w:rPr>
        <w:t xml:space="preserve">Samorządowego Kolegium Odwoławczego w Poznaniu, za pośrednictwem Burmistrza Śremu, w terminie 14 dni od dnia doręczenia. W trakcie biegu terminu do wniesienia odwołania strona może, na podstawie art. 127a § 1 </w:t>
      </w:r>
      <w:r w:rsidR="002611B5">
        <w:rPr>
          <w:rFonts w:ascii="Times New Roman" w:eastAsia="Calibri" w:hAnsi="Times New Roman" w:cs="Times New Roman"/>
          <w:sz w:val="28"/>
          <w:szCs w:val="28"/>
        </w:rPr>
        <w:t>–</w:t>
      </w:r>
      <w:r w:rsidR="00DF5005" w:rsidRPr="00C8702D">
        <w:rPr>
          <w:rFonts w:ascii="Times New Roman" w:eastAsia="Calibri" w:hAnsi="Times New Roman" w:cs="Times New Roman"/>
          <w:sz w:val="28"/>
          <w:szCs w:val="28"/>
        </w:rPr>
        <w:t>Kodeksu postępowania administracyjnego, zrzec się prawa do wniesienia odwołania wobec organu administracji pub</w:t>
      </w:r>
      <w:r>
        <w:rPr>
          <w:rFonts w:ascii="Times New Roman" w:eastAsia="Calibri" w:hAnsi="Times New Roman" w:cs="Times New Roman"/>
          <w:sz w:val="28"/>
          <w:szCs w:val="28"/>
        </w:rPr>
        <w:t>licznej, który wydał decyzję. Z </w:t>
      </w:r>
      <w:r w:rsidR="00DF5005" w:rsidRPr="00C8702D">
        <w:rPr>
          <w:rFonts w:ascii="Times New Roman" w:eastAsia="Calibri" w:hAnsi="Times New Roman" w:cs="Times New Roman"/>
          <w:sz w:val="28"/>
          <w:szCs w:val="28"/>
        </w:rPr>
        <w:t xml:space="preserve">dniem doręczenia organowi administracji publicznej oświadczenia o zrzeczeniu się prawa do wniesienia odwołania przez ostatnią ze stron postępowania, decyzja staje się ostateczna i prawomocna. </w:t>
      </w:r>
    </w:p>
    <w:p w14:paraId="16148AD8" w14:textId="61F0F72F" w:rsidR="00DF5005" w:rsidRPr="00BD6D66" w:rsidRDefault="00DF5005" w:rsidP="00DF5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D6D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Doręczenie przez obwieszczenie uważa się za dokonane po 14 dniach od dnia publicznego ogłoszenia stosownie do art. 49 Kodeksu postępowania administracyjnego. </w:t>
      </w:r>
    </w:p>
    <w:p w14:paraId="2D1F2ABB" w14:textId="7EEAE380" w:rsidR="00DF5005" w:rsidRPr="00C8702D" w:rsidRDefault="00DF5005" w:rsidP="00DF5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870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 pełną treścią decyzji można zapoznać się w Urzędzie Miejskim w Śremie (Plac 20 Października 1), </w:t>
      </w:r>
      <w:r w:rsidR="00BD6D66">
        <w:rPr>
          <w:rFonts w:ascii="Times New Roman" w:eastAsia="Times New Roman" w:hAnsi="Times New Roman" w:cs="Times New Roman"/>
          <w:sz w:val="28"/>
          <w:szCs w:val="28"/>
          <w:lang w:eastAsia="pl-PL"/>
        </w:rPr>
        <w:t>w godzinach od 7:00</w:t>
      </w:r>
      <w:r w:rsidR="003151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15:00, po </w:t>
      </w:r>
      <w:r w:rsidRPr="00C8702D"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wcześniejszym uzgodnieniu pod nr tel. 61 28 47</w:t>
      </w:r>
      <w:r w:rsidR="003151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8702D">
        <w:rPr>
          <w:rFonts w:ascii="Times New Roman" w:eastAsia="Times New Roman" w:hAnsi="Times New Roman" w:cs="Times New Roman"/>
          <w:sz w:val="28"/>
          <w:szCs w:val="28"/>
          <w:lang w:eastAsia="pl-PL"/>
        </w:rPr>
        <w:t>140</w:t>
      </w:r>
      <w:r w:rsidR="00BD6D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173">
        <w:rPr>
          <w:rFonts w:ascii="Times New Roman" w:eastAsia="Calibri" w:hAnsi="Times New Roman" w:cs="Times New Roman"/>
          <w:sz w:val="28"/>
          <w:szCs w:val="28"/>
        </w:rPr>
        <w:t>lub w Biuletynie </w:t>
      </w:r>
      <w:r w:rsidR="00BD6D66">
        <w:rPr>
          <w:rFonts w:ascii="Times New Roman" w:eastAsia="Calibri" w:hAnsi="Times New Roman" w:cs="Times New Roman"/>
          <w:sz w:val="28"/>
          <w:szCs w:val="28"/>
        </w:rPr>
        <w:t xml:space="preserve">Informacji Publicznej Urzędu Miejskiego w Śremie </w:t>
      </w:r>
      <w:r w:rsidR="0056038E" w:rsidRPr="00404320">
        <w:rPr>
          <w:rFonts w:ascii="Times New Roman" w:eastAsia="Calibri" w:hAnsi="Times New Roman" w:cs="Times New Roman"/>
          <w:sz w:val="28"/>
          <w:szCs w:val="28"/>
        </w:rPr>
        <w:t>(</w:t>
      </w:r>
      <w:hyperlink r:id="rId8" w:history="1">
        <w:r w:rsidR="0056038E" w:rsidRPr="00404320">
          <w:rPr>
            <w:rStyle w:val="Hipercze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http://umsrem.bip.eur.pl/public/?id=212396</w:t>
        </w:r>
      </w:hyperlink>
      <w:r w:rsidR="0056038E" w:rsidRPr="00404320">
        <w:rPr>
          <w:rFonts w:ascii="Times New Roman" w:eastAsia="Calibri" w:hAnsi="Times New Roman" w:cs="Times New Roman"/>
          <w:sz w:val="28"/>
          <w:szCs w:val="28"/>
        </w:rPr>
        <w:t>)</w:t>
      </w:r>
      <w:r w:rsidR="0056038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8702D"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 wizyty w Urzędzie, strona zobowiązana jest do zakrywania ust i nosa przy pomocy maseczki.</w:t>
      </w:r>
    </w:p>
    <w:p w14:paraId="13EC5ADC" w14:textId="77777777" w:rsidR="0056038E" w:rsidRDefault="0056038E" w:rsidP="00BD6D66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45A6AB1" w14:textId="77777777" w:rsidR="00BD6D66" w:rsidRPr="00BD6D66" w:rsidRDefault="00BD6D66" w:rsidP="00BD6D66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D6D6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02C347E6" w14:textId="7DC5A30D" w:rsidR="007C6800" w:rsidRPr="0056038E" w:rsidRDefault="00BD6D66" w:rsidP="0056038E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BD6D66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1AC3E318" w14:textId="227EB6E1" w:rsidR="00DF5005" w:rsidRDefault="00DF5005" w:rsidP="00DF50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Wywieszono:</w:t>
      </w:r>
      <w:r w:rsidR="00315173">
        <w:rPr>
          <w:rFonts w:ascii="Times New Roman" w:hAnsi="Times New Roman" w:cs="Times New Roman"/>
          <w:sz w:val="28"/>
          <w:szCs w:val="28"/>
        </w:rPr>
        <w:t xml:space="preserve"> </w:t>
      </w:r>
      <w:r w:rsidR="00D27CDE">
        <w:rPr>
          <w:rFonts w:ascii="Times New Roman" w:hAnsi="Times New Roman" w:cs="Times New Roman"/>
          <w:sz w:val="28"/>
          <w:szCs w:val="28"/>
        </w:rPr>
        <w:t>26</w:t>
      </w:r>
      <w:bookmarkStart w:id="0" w:name="_GoBack"/>
      <w:bookmarkEnd w:id="0"/>
      <w:r w:rsidR="00315173">
        <w:rPr>
          <w:rFonts w:ascii="Times New Roman" w:hAnsi="Times New Roman" w:cs="Times New Roman"/>
          <w:sz w:val="28"/>
          <w:szCs w:val="28"/>
        </w:rPr>
        <w:t>.04.2021 r.</w:t>
      </w:r>
    </w:p>
    <w:p w14:paraId="67EBC8BD" w14:textId="79B5550A" w:rsidR="00DF5005" w:rsidRDefault="00DF5005" w:rsidP="00DF50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Zdjęto:</w:t>
      </w:r>
    </w:p>
    <w:p w14:paraId="7FA17D7E" w14:textId="4C671F54" w:rsidR="007C6800" w:rsidRDefault="007C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DF5005"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2B29C663" wp14:editId="1FD567F5">
            <wp:extent cx="5760720" cy="8148320"/>
            <wp:effectExtent l="0" t="0" r="0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313120_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4C2E1" w14:textId="1FCDA773" w:rsidR="007C6800" w:rsidRDefault="007C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F9DADA9" w14:textId="3105B2D0" w:rsidR="00053E5A" w:rsidRDefault="00DF5005" w:rsidP="00DF50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42A9B22D" wp14:editId="1472B81F">
            <wp:extent cx="5760720" cy="8148320"/>
            <wp:effectExtent l="0" t="0" r="0" b="508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313120_00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E2A72" w14:textId="77777777" w:rsidR="00DF5005" w:rsidRDefault="00DF5005" w:rsidP="00DF5005">
      <w:pPr>
        <w:rPr>
          <w:rFonts w:ascii="Times New Roman" w:hAnsi="Times New Roman" w:cs="Times New Roman"/>
          <w:sz w:val="28"/>
          <w:szCs w:val="28"/>
        </w:rPr>
      </w:pPr>
    </w:p>
    <w:p w14:paraId="0A7F1F33" w14:textId="77777777" w:rsidR="00DF5005" w:rsidRDefault="00DF5005" w:rsidP="00DF5005">
      <w:pPr>
        <w:rPr>
          <w:rFonts w:ascii="Times New Roman" w:hAnsi="Times New Roman" w:cs="Times New Roman"/>
          <w:sz w:val="28"/>
          <w:szCs w:val="28"/>
        </w:rPr>
      </w:pPr>
    </w:p>
    <w:p w14:paraId="49DC9B74" w14:textId="72DF7900" w:rsidR="00DF5005" w:rsidRDefault="00DF5005" w:rsidP="00DF50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0231EBD7" wp14:editId="32DD670E">
            <wp:extent cx="5760720" cy="8148320"/>
            <wp:effectExtent l="0" t="0" r="0" b="508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313120_000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759BA" w14:textId="77777777" w:rsidR="00DF5005" w:rsidRDefault="00DF5005" w:rsidP="00DF5005">
      <w:pPr>
        <w:rPr>
          <w:rFonts w:ascii="Times New Roman" w:hAnsi="Times New Roman" w:cs="Times New Roman"/>
          <w:sz w:val="28"/>
          <w:szCs w:val="28"/>
        </w:rPr>
      </w:pPr>
    </w:p>
    <w:p w14:paraId="64CA2603" w14:textId="77777777" w:rsidR="00DF5005" w:rsidRDefault="00DF5005" w:rsidP="00DF5005">
      <w:pPr>
        <w:rPr>
          <w:rFonts w:ascii="Times New Roman" w:hAnsi="Times New Roman" w:cs="Times New Roman"/>
          <w:sz w:val="28"/>
          <w:szCs w:val="28"/>
        </w:rPr>
      </w:pPr>
    </w:p>
    <w:p w14:paraId="3A211B3B" w14:textId="61600F4D" w:rsidR="00DF5005" w:rsidRDefault="00DF5005" w:rsidP="00DF50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3D37F30F" wp14:editId="50E90A1B">
            <wp:extent cx="5760720" cy="8148320"/>
            <wp:effectExtent l="0" t="0" r="0" b="508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313120_000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68F60" w14:textId="77777777" w:rsidR="00315173" w:rsidRDefault="00315173" w:rsidP="00DF5005">
      <w:pPr>
        <w:rPr>
          <w:rFonts w:ascii="Times New Roman" w:hAnsi="Times New Roman" w:cs="Times New Roman"/>
          <w:sz w:val="28"/>
          <w:szCs w:val="28"/>
        </w:rPr>
      </w:pPr>
    </w:p>
    <w:p w14:paraId="173588A0" w14:textId="77777777" w:rsidR="00DF5005" w:rsidRDefault="00DF5005" w:rsidP="00DF5005">
      <w:pPr>
        <w:rPr>
          <w:rFonts w:ascii="Times New Roman" w:hAnsi="Times New Roman" w:cs="Times New Roman"/>
          <w:sz w:val="28"/>
          <w:szCs w:val="28"/>
        </w:rPr>
      </w:pPr>
    </w:p>
    <w:p w14:paraId="7BC71B4B" w14:textId="77DA27A7" w:rsidR="00DF5005" w:rsidRDefault="00315173" w:rsidP="00DF50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07302596" wp14:editId="01447599">
            <wp:extent cx="5760720" cy="8148320"/>
            <wp:effectExtent l="0" t="0" r="0" b="508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313120_000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EFCCA" w14:textId="4A8C86C2" w:rsidR="00DF5005" w:rsidRPr="00053E5A" w:rsidRDefault="00DF5005" w:rsidP="00DF50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0C1AAB41" wp14:editId="41635515">
            <wp:extent cx="5760720" cy="8148320"/>
            <wp:effectExtent l="0" t="0" r="0" b="508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313120_000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5005" w:rsidRPr="00053E5A" w:rsidSect="00315173">
      <w:headerReference w:type="default" r:id="rId15"/>
      <w:footerReference w:type="default" r:id="rId16"/>
      <w:head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882666" w14:textId="77777777" w:rsidR="00B52D2D" w:rsidRDefault="00B52D2D" w:rsidP="00053E5A">
      <w:pPr>
        <w:spacing w:after="0" w:line="240" w:lineRule="auto"/>
      </w:pPr>
      <w:r>
        <w:separator/>
      </w:r>
    </w:p>
  </w:endnote>
  <w:endnote w:type="continuationSeparator" w:id="0">
    <w:p w14:paraId="4C42A296" w14:textId="77777777" w:rsidR="00B52D2D" w:rsidRDefault="00B52D2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283543" w14:textId="0FC523AE" w:rsidR="0048459B" w:rsidRDefault="009614DC" w:rsidP="00315173">
    <w:pPr>
      <w:pStyle w:val="Stopka"/>
      <w:tabs>
        <w:tab w:val="clear" w:pos="4536"/>
        <w:tab w:val="clear" w:pos="9072"/>
        <w:tab w:val="left" w:pos="8355"/>
      </w:tabs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8" name="Obraz 8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5173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E7BB15" w14:textId="77777777" w:rsidR="00B52D2D" w:rsidRDefault="00B52D2D" w:rsidP="00053E5A">
      <w:pPr>
        <w:spacing w:after="0" w:line="240" w:lineRule="auto"/>
      </w:pPr>
      <w:r>
        <w:separator/>
      </w:r>
    </w:p>
  </w:footnote>
  <w:footnote w:type="continuationSeparator" w:id="0">
    <w:p w14:paraId="24CED780" w14:textId="77777777" w:rsidR="00B52D2D" w:rsidRDefault="00B52D2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1" name="Obraz 11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3" name="Obraz 1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53E5A"/>
    <w:rsid w:val="000C4D85"/>
    <w:rsid w:val="000F45FD"/>
    <w:rsid w:val="00250690"/>
    <w:rsid w:val="002611B5"/>
    <w:rsid w:val="002770FE"/>
    <w:rsid w:val="00315173"/>
    <w:rsid w:val="00404320"/>
    <w:rsid w:val="004519AC"/>
    <w:rsid w:val="0048459B"/>
    <w:rsid w:val="00525346"/>
    <w:rsid w:val="0056038E"/>
    <w:rsid w:val="005E5887"/>
    <w:rsid w:val="006A6F3E"/>
    <w:rsid w:val="007C6800"/>
    <w:rsid w:val="007D6F3D"/>
    <w:rsid w:val="0081559F"/>
    <w:rsid w:val="0091470E"/>
    <w:rsid w:val="00917C21"/>
    <w:rsid w:val="009614DC"/>
    <w:rsid w:val="00B52D2D"/>
    <w:rsid w:val="00BD6D66"/>
    <w:rsid w:val="00C8702D"/>
    <w:rsid w:val="00D27CDE"/>
    <w:rsid w:val="00DF5005"/>
    <w:rsid w:val="00E83A1D"/>
    <w:rsid w:val="00EB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F5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DF5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5603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F5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DF5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5603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212396" TargetMode="External"/><Relationship Id="rId13" Type="http://schemas.openxmlformats.org/officeDocument/2006/relationships/image" Target="media/image5.jp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image" Target="media/image6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2AD53-EBA7-401F-B1B5-25FFB96CF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Malgorzata Borowska</cp:lastModifiedBy>
  <cp:revision>7</cp:revision>
  <cp:lastPrinted>2020-02-11T13:09:00Z</cp:lastPrinted>
  <dcterms:created xsi:type="dcterms:W3CDTF">2021-04-23T10:50:00Z</dcterms:created>
  <dcterms:modified xsi:type="dcterms:W3CDTF">2021-04-26T11:38:00Z</dcterms:modified>
</cp:coreProperties>
</file>