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74A488E8" w:rsidR="00035282" w:rsidRPr="00701F6F" w:rsidRDefault="00035282" w:rsidP="00035282">
      <w:pPr>
        <w:jc w:val="right"/>
      </w:pPr>
      <w:r w:rsidRPr="00701F6F">
        <w:t>Śrem,</w:t>
      </w:r>
      <w:r>
        <w:t xml:space="preserve"> dnia </w:t>
      </w:r>
      <w:r w:rsidR="008751B5">
        <w:t>24</w:t>
      </w:r>
      <w:r>
        <w:t xml:space="preserve"> </w:t>
      </w:r>
      <w:r w:rsidR="00F5372B">
        <w:t>maja</w:t>
      </w:r>
      <w:r>
        <w:t xml:space="preserve"> 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0054FF77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</w:t>
      </w:r>
      <w:r w:rsidR="008941B1">
        <w:rPr>
          <w:sz w:val="22"/>
          <w:szCs w:val="22"/>
        </w:rPr>
        <w:t>0</w:t>
      </w:r>
      <w:r w:rsidRPr="002E29EE">
        <w:rPr>
          <w:sz w:val="22"/>
          <w:szCs w:val="22"/>
        </w:rPr>
        <w:t>.</w:t>
      </w:r>
      <w:r w:rsidR="00453BE9">
        <w:rPr>
          <w:sz w:val="22"/>
          <w:szCs w:val="22"/>
        </w:rPr>
        <w:t>5</w:t>
      </w:r>
      <w:r w:rsidR="008941B1">
        <w:rPr>
          <w:sz w:val="22"/>
          <w:szCs w:val="22"/>
        </w:rPr>
        <w:t>1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</w:t>
      </w:r>
      <w:r w:rsidR="00453BE9">
        <w:rPr>
          <w:sz w:val="22"/>
          <w:szCs w:val="22"/>
        </w:rPr>
        <w:t>1</w:t>
      </w:r>
      <w:r>
        <w:rPr>
          <w:sz w:val="22"/>
          <w:szCs w:val="22"/>
        </w:rPr>
        <w:t>.NMAG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296003FC" w14:textId="77777777" w:rsidR="00035282" w:rsidRPr="00035282" w:rsidRDefault="00035282" w:rsidP="00035282">
      <w:pPr>
        <w:jc w:val="center"/>
        <w:rPr>
          <w:b/>
          <w:bCs/>
          <w:sz w:val="36"/>
          <w:szCs w:val="36"/>
        </w:rPr>
      </w:pPr>
      <w:r w:rsidRPr="00035282">
        <w:rPr>
          <w:b/>
          <w:bCs/>
          <w:sz w:val="36"/>
          <w:szCs w:val="36"/>
        </w:rPr>
        <w:t>Obwieszczenie</w:t>
      </w:r>
    </w:p>
    <w:p w14:paraId="6385A83F" w14:textId="77777777" w:rsidR="00035282" w:rsidRPr="00035282" w:rsidRDefault="00035282" w:rsidP="00035282">
      <w:pPr>
        <w:jc w:val="center"/>
        <w:rPr>
          <w:b/>
          <w:bCs/>
          <w:szCs w:val="28"/>
        </w:rPr>
      </w:pPr>
    </w:p>
    <w:p w14:paraId="03FC49DF" w14:textId="77777777" w:rsidR="00035282" w:rsidRDefault="00035282" w:rsidP="00035282">
      <w:pPr>
        <w:jc w:val="center"/>
        <w:rPr>
          <w:b/>
          <w:bCs/>
          <w:szCs w:val="28"/>
        </w:rPr>
      </w:pPr>
      <w:r w:rsidRPr="00035282">
        <w:rPr>
          <w:b/>
          <w:bCs/>
          <w:szCs w:val="28"/>
        </w:rPr>
        <w:t>o wyznaczeniu nowego terminu załatwienia sprawy</w:t>
      </w:r>
    </w:p>
    <w:p w14:paraId="19946097" w14:textId="2E403938" w:rsidR="00035282" w:rsidRPr="00035282" w:rsidRDefault="00035282" w:rsidP="00035282">
      <w:pPr>
        <w:jc w:val="center"/>
        <w:rPr>
          <w:b/>
          <w:bCs/>
          <w:szCs w:val="28"/>
        </w:rPr>
      </w:pPr>
      <w:r w:rsidRPr="00035282">
        <w:rPr>
          <w:b/>
          <w:bCs/>
          <w:szCs w:val="28"/>
        </w:rPr>
        <w:t>w sprawie ustalenia warunków zabudowy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1E3611A2" w14:textId="0E4C8EFA" w:rsidR="00035282" w:rsidRPr="00035282" w:rsidRDefault="00035282" w:rsidP="0096677E">
      <w:pPr>
        <w:ind w:firstLine="708"/>
        <w:jc w:val="both"/>
        <w:rPr>
          <w:b/>
          <w:szCs w:val="28"/>
        </w:rPr>
      </w:pPr>
      <w:r w:rsidRPr="00035282">
        <w:rPr>
          <w:szCs w:val="28"/>
        </w:rPr>
        <w:t>Na podstawie art. 49a oraz art. 36 ustawy z dnia 14 czerwca 1960 r. – Kodeks postępowania administracyjnego (Dz. U. z 202</w:t>
      </w:r>
      <w:r w:rsidR="00453BE9">
        <w:rPr>
          <w:szCs w:val="28"/>
        </w:rPr>
        <w:t>1</w:t>
      </w:r>
      <w:r w:rsidRPr="00035282">
        <w:rPr>
          <w:szCs w:val="28"/>
        </w:rPr>
        <w:t xml:space="preserve"> r. poz. </w:t>
      </w:r>
      <w:r w:rsidR="00453BE9">
        <w:rPr>
          <w:szCs w:val="28"/>
        </w:rPr>
        <w:t>735</w:t>
      </w:r>
      <w:r w:rsidRPr="00035282">
        <w:rPr>
          <w:szCs w:val="28"/>
        </w:rPr>
        <w:t xml:space="preserve">), w związku </w:t>
      </w:r>
      <w:r w:rsidR="00453BE9" w:rsidRPr="00453BE9">
        <w:rPr>
          <w:szCs w:val="28"/>
        </w:rPr>
        <w:t xml:space="preserve">ze złożonym w dniu </w:t>
      </w:r>
      <w:r w:rsidR="00453BE9">
        <w:rPr>
          <w:szCs w:val="28"/>
        </w:rPr>
        <w:t>17</w:t>
      </w:r>
      <w:r w:rsidR="00453BE9" w:rsidRPr="00453BE9">
        <w:rPr>
          <w:szCs w:val="28"/>
        </w:rPr>
        <w:t>.0</w:t>
      </w:r>
      <w:r w:rsidR="00453BE9">
        <w:rPr>
          <w:szCs w:val="28"/>
        </w:rPr>
        <w:t>3</w:t>
      </w:r>
      <w:r w:rsidR="00453BE9" w:rsidRPr="00453BE9">
        <w:rPr>
          <w:szCs w:val="28"/>
        </w:rPr>
        <w:t>.202</w:t>
      </w:r>
      <w:r w:rsidR="00453BE9">
        <w:rPr>
          <w:szCs w:val="28"/>
        </w:rPr>
        <w:t>1</w:t>
      </w:r>
      <w:r w:rsidR="00453BE9" w:rsidRPr="00453BE9">
        <w:rPr>
          <w:szCs w:val="28"/>
        </w:rPr>
        <w:t xml:space="preserve"> r.</w:t>
      </w:r>
      <w:r w:rsidR="00453BE9">
        <w:rPr>
          <w:szCs w:val="28"/>
        </w:rPr>
        <w:t>, uzupełnionym w dniu 22.03.2021 r.</w:t>
      </w:r>
      <w:r w:rsidR="00453BE9" w:rsidRPr="00453BE9">
        <w:rPr>
          <w:szCs w:val="28"/>
        </w:rPr>
        <w:t xml:space="preserve"> wnioskiem o ustalenie warunków zabudowy dla przedsięwzięcia:</w:t>
      </w:r>
      <w:r w:rsidRPr="00035282">
        <w:rPr>
          <w:szCs w:val="28"/>
        </w:rPr>
        <w:t xml:space="preserve"> </w:t>
      </w:r>
      <w:r w:rsidR="00453BE9" w:rsidRPr="00453BE9">
        <w:rPr>
          <w:szCs w:val="28"/>
        </w:rPr>
        <w:t>zmiana sposobu użytkowania budynku mieszkalnego i garażu na przedszkole na terenie działki o nr ewid. 2178, obręb Śrem</w:t>
      </w:r>
      <w:r w:rsidRPr="00035282">
        <w:rPr>
          <w:szCs w:val="28"/>
        </w:rPr>
        <w:t xml:space="preserve"> </w:t>
      </w:r>
      <w:r w:rsidRPr="00035282">
        <w:rPr>
          <w:b/>
          <w:szCs w:val="28"/>
        </w:rPr>
        <w:t xml:space="preserve">zawiadamiam o wyznaczeniu nowego terminu załatwienia sprawy do </w:t>
      </w:r>
      <w:r w:rsidR="00453BE9">
        <w:rPr>
          <w:b/>
          <w:szCs w:val="28"/>
        </w:rPr>
        <w:t>22</w:t>
      </w:r>
      <w:r w:rsidRPr="00035282">
        <w:rPr>
          <w:b/>
          <w:szCs w:val="28"/>
        </w:rPr>
        <w:t>.</w:t>
      </w:r>
      <w:r w:rsidR="00F5372B">
        <w:rPr>
          <w:b/>
          <w:szCs w:val="28"/>
        </w:rPr>
        <w:t>06</w:t>
      </w:r>
      <w:r w:rsidRPr="00035282">
        <w:rPr>
          <w:b/>
          <w:szCs w:val="28"/>
        </w:rPr>
        <w:t>.2021 r.</w:t>
      </w:r>
    </w:p>
    <w:p w14:paraId="1B4F308C" w14:textId="23461FA8" w:rsidR="00035282" w:rsidRPr="00035282" w:rsidRDefault="00035282" w:rsidP="00035282">
      <w:pPr>
        <w:ind w:firstLine="708"/>
        <w:jc w:val="both"/>
        <w:rPr>
          <w:szCs w:val="28"/>
        </w:rPr>
      </w:pPr>
      <w:r w:rsidRPr="00035282">
        <w:rPr>
          <w:szCs w:val="28"/>
        </w:rPr>
        <w:t xml:space="preserve">W związku z </w:t>
      </w:r>
      <w:r w:rsidR="00F5372B">
        <w:t>faktem, że projekt decyzji znajduje się w opracowaniu</w:t>
      </w:r>
      <w:r w:rsidR="00F5372B" w:rsidRPr="00453BE9">
        <w:rPr>
          <w:szCs w:val="28"/>
        </w:rPr>
        <w:t xml:space="preserve"> </w:t>
      </w:r>
      <w:r w:rsidR="00F5372B">
        <w:rPr>
          <w:szCs w:val="28"/>
        </w:rPr>
        <w:t xml:space="preserve">oraz </w:t>
      </w:r>
      <w:r w:rsidR="00453BE9" w:rsidRPr="00453BE9">
        <w:rPr>
          <w:szCs w:val="28"/>
        </w:rPr>
        <w:t>obowiązkiem zadośćuczynienia wymogom Kodeksu postępowania administracyjnego (zawiadomienie stro</w:t>
      </w:r>
      <w:r w:rsidR="00F5372B">
        <w:rPr>
          <w:szCs w:val="28"/>
        </w:rPr>
        <w:t>n o możliwości zapoznania się i </w:t>
      </w:r>
      <w:r w:rsidR="00453BE9" w:rsidRPr="00453BE9">
        <w:rPr>
          <w:szCs w:val="28"/>
        </w:rPr>
        <w:t xml:space="preserve">wypowiedzenia co do zebranych dowodów przed wydaniem decyzji) </w:t>
      </w:r>
      <w:r w:rsidRPr="00035282">
        <w:rPr>
          <w:szCs w:val="28"/>
        </w:rPr>
        <w:t>wyznaczenie nowego terminu załatwienia sprawy jest uzasadnione.</w:t>
      </w:r>
    </w:p>
    <w:p w14:paraId="480631AB" w14:textId="77777777" w:rsidR="00035282" w:rsidRPr="00035282" w:rsidRDefault="00035282" w:rsidP="00035282">
      <w:pPr>
        <w:ind w:firstLine="708"/>
        <w:jc w:val="both"/>
        <w:rPr>
          <w:szCs w:val="28"/>
        </w:rPr>
      </w:pPr>
      <w:r w:rsidRPr="00035282">
        <w:rPr>
          <w:szCs w:val="28"/>
        </w:rPr>
        <w:t>Stosownie do art. 37 ustawy z dnia 14 czerwca 1960 r. – Kodeks postępowania administracyjnego stronie służy prawo do wniesienia ponaglenia do Samorządowego Kolegium Odwoławczego w Poznaniu, za moim pośrednictwem.</w:t>
      </w:r>
    </w:p>
    <w:p w14:paraId="30AC398D" w14:textId="77777777" w:rsidR="00035282" w:rsidRPr="00035282" w:rsidRDefault="00035282" w:rsidP="00035282">
      <w:pPr>
        <w:ind w:firstLine="708"/>
        <w:jc w:val="both"/>
        <w:rPr>
          <w:szCs w:val="28"/>
        </w:rPr>
      </w:pPr>
      <w:r w:rsidRPr="00035282">
        <w:rPr>
          <w:szCs w:val="28"/>
        </w:rPr>
        <w:t>Zawiadomienie przez obwieszczenie uważa się za dokonane po upływie 14 dni od dnia publicznego ogłoszenia stosownie do art. 49 ustawy z dnia 14 czerwca 1960 r. – Kodeks postępowania administracyjnego.</w:t>
      </w:r>
    </w:p>
    <w:p w14:paraId="61C9D798" w14:textId="77777777" w:rsidR="00035282" w:rsidRDefault="00035282" w:rsidP="00035282">
      <w:pPr>
        <w:jc w:val="both"/>
        <w:rPr>
          <w:szCs w:val="28"/>
        </w:rPr>
      </w:pPr>
    </w:p>
    <w:p w14:paraId="79518220" w14:textId="77777777" w:rsidR="00453BE9" w:rsidRPr="00035282" w:rsidRDefault="00453BE9" w:rsidP="00035282">
      <w:pPr>
        <w:jc w:val="both"/>
        <w:rPr>
          <w:szCs w:val="28"/>
        </w:rPr>
      </w:pPr>
    </w:p>
    <w:p w14:paraId="1760BA1D" w14:textId="77777777" w:rsidR="00035282" w:rsidRPr="00453BE9" w:rsidRDefault="00035282" w:rsidP="00035282">
      <w:pPr>
        <w:ind w:left="4536"/>
        <w:jc w:val="center"/>
        <w:rPr>
          <w:szCs w:val="28"/>
        </w:rPr>
      </w:pPr>
      <w:r w:rsidRPr="00453BE9">
        <w:rPr>
          <w:szCs w:val="28"/>
        </w:rPr>
        <w:t>Adam Lewandowski</w:t>
      </w:r>
    </w:p>
    <w:p w14:paraId="74D0A07B" w14:textId="77777777" w:rsidR="00035282" w:rsidRPr="00453BE9" w:rsidRDefault="00035282" w:rsidP="00035282">
      <w:pPr>
        <w:ind w:left="4536"/>
        <w:jc w:val="center"/>
        <w:rPr>
          <w:szCs w:val="28"/>
        </w:rPr>
      </w:pPr>
      <w:r w:rsidRPr="00453BE9">
        <w:rPr>
          <w:szCs w:val="28"/>
        </w:rPr>
        <w:t>Burmistrz Śremu</w:t>
      </w:r>
    </w:p>
    <w:p w14:paraId="5EA1E5DD" w14:textId="77777777" w:rsidR="00035282" w:rsidRDefault="00035282" w:rsidP="00035282">
      <w:pPr>
        <w:ind w:left="4536"/>
        <w:jc w:val="center"/>
        <w:rPr>
          <w:i/>
          <w:sz w:val="24"/>
          <w:szCs w:val="28"/>
        </w:rPr>
      </w:pPr>
    </w:p>
    <w:p w14:paraId="46F9F857" w14:textId="77777777" w:rsidR="00453BE9" w:rsidRPr="00035282" w:rsidRDefault="00453BE9" w:rsidP="00035282">
      <w:pPr>
        <w:ind w:left="4536"/>
        <w:jc w:val="center"/>
        <w:rPr>
          <w:i/>
          <w:sz w:val="24"/>
          <w:szCs w:val="28"/>
        </w:rPr>
      </w:pPr>
    </w:p>
    <w:p w14:paraId="132E8BD3" w14:textId="77777777" w:rsidR="0096677E" w:rsidRDefault="0096677E" w:rsidP="00035282">
      <w:pPr>
        <w:jc w:val="both"/>
        <w:rPr>
          <w:sz w:val="26"/>
          <w:szCs w:val="26"/>
        </w:rPr>
      </w:pPr>
    </w:p>
    <w:p w14:paraId="02A9867F" w14:textId="78235EBC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487E16A" w:rsidR="00053E5A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sectPr w:rsidR="00053E5A" w:rsidRPr="00035282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A3DAA9" w14:textId="77777777" w:rsidR="00A2064E" w:rsidRDefault="00A2064E" w:rsidP="00053E5A">
      <w:r>
        <w:separator/>
      </w:r>
    </w:p>
  </w:endnote>
  <w:endnote w:type="continuationSeparator" w:id="0">
    <w:p w14:paraId="11E36850" w14:textId="77777777" w:rsidR="00A2064E" w:rsidRDefault="00A2064E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E76F9F" w14:textId="77777777" w:rsidR="00A2064E" w:rsidRDefault="00A2064E" w:rsidP="00053E5A">
      <w:r>
        <w:separator/>
      </w:r>
    </w:p>
  </w:footnote>
  <w:footnote w:type="continuationSeparator" w:id="0">
    <w:p w14:paraId="0D27DB29" w14:textId="77777777" w:rsidR="00A2064E" w:rsidRDefault="00A2064E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35282"/>
    <w:rsid w:val="00053E5A"/>
    <w:rsid w:val="0009309A"/>
    <w:rsid w:val="000E1583"/>
    <w:rsid w:val="00250690"/>
    <w:rsid w:val="002C390B"/>
    <w:rsid w:val="002E69FC"/>
    <w:rsid w:val="003551E5"/>
    <w:rsid w:val="003A4561"/>
    <w:rsid w:val="004519AC"/>
    <w:rsid w:val="00453BE9"/>
    <w:rsid w:val="0048459B"/>
    <w:rsid w:val="00525346"/>
    <w:rsid w:val="005E5887"/>
    <w:rsid w:val="006048F3"/>
    <w:rsid w:val="006A6F3E"/>
    <w:rsid w:val="00793F07"/>
    <w:rsid w:val="0081559F"/>
    <w:rsid w:val="008751B5"/>
    <w:rsid w:val="008941B1"/>
    <w:rsid w:val="00917C21"/>
    <w:rsid w:val="009614DC"/>
    <w:rsid w:val="0096677E"/>
    <w:rsid w:val="00A2064E"/>
    <w:rsid w:val="00AA3F52"/>
    <w:rsid w:val="00C64D90"/>
    <w:rsid w:val="00EA48E7"/>
    <w:rsid w:val="00F5372B"/>
    <w:rsid w:val="00FA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E917469B-4656-47F6-A4D5-96C23C87C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C434BA-92B2-4E7A-BD16-462D0F17D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4</cp:revision>
  <cp:lastPrinted>2020-02-11T13:09:00Z</cp:lastPrinted>
  <dcterms:created xsi:type="dcterms:W3CDTF">2021-04-23T11:42:00Z</dcterms:created>
  <dcterms:modified xsi:type="dcterms:W3CDTF">2021-05-24T10:31:00Z</dcterms:modified>
</cp:coreProperties>
</file>