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B61BBB" w14:textId="77777777" w:rsidR="006F5A5B" w:rsidRPr="00053E5A" w:rsidRDefault="006F5A5B" w:rsidP="006F5A5B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+-</w:t>
      </w:r>
    </w:p>
    <w:p w14:paraId="0652839E" w14:textId="77777777" w:rsidR="006F5A5B" w:rsidRPr="00053E5A" w:rsidRDefault="006F5A5B" w:rsidP="006F5A5B">
      <w:pPr>
        <w:rPr>
          <w:rFonts w:ascii="Times New Roman" w:hAnsi="Times New Roman"/>
          <w:sz w:val="28"/>
          <w:szCs w:val="28"/>
        </w:rPr>
      </w:pPr>
    </w:p>
    <w:p w14:paraId="268FFE18" w14:textId="77777777" w:rsidR="006F5A5B" w:rsidRDefault="006F5A5B" w:rsidP="006F5A5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7D13B34F" w14:textId="48B3A9A7" w:rsidR="006F5A5B" w:rsidRPr="00083719" w:rsidRDefault="006F5A5B" w:rsidP="006F5A5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pl-PL"/>
        </w:rPr>
      </w:pPr>
      <w:r w:rsidRPr="00080949">
        <w:rPr>
          <w:rFonts w:ascii="Times New Roman" w:eastAsia="Times New Roman" w:hAnsi="Times New Roman"/>
          <w:sz w:val="28"/>
          <w:szCs w:val="24"/>
          <w:lang w:eastAsia="pl-PL"/>
        </w:rPr>
        <w:t xml:space="preserve">Śrem, dnia </w:t>
      </w:r>
      <w:r>
        <w:rPr>
          <w:rFonts w:ascii="Times New Roman" w:eastAsia="Times New Roman" w:hAnsi="Times New Roman"/>
          <w:sz w:val="28"/>
          <w:szCs w:val="24"/>
          <w:lang w:eastAsia="pl-PL"/>
        </w:rPr>
        <w:t>1</w:t>
      </w:r>
      <w:r w:rsidRPr="00083719">
        <w:rPr>
          <w:rFonts w:ascii="Times New Roman" w:eastAsia="Times New Roman" w:hAnsi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pl-PL"/>
        </w:rPr>
        <w:t>lipca</w:t>
      </w:r>
      <w:r w:rsidRPr="00083719">
        <w:rPr>
          <w:rFonts w:ascii="Times New Roman" w:eastAsia="Times New Roman" w:hAnsi="Times New Roman"/>
          <w:sz w:val="28"/>
          <w:szCs w:val="24"/>
          <w:lang w:eastAsia="pl-PL"/>
        </w:rPr>
        <w:t xml:space="preserve"> 202</w:t>
      </w:r>
      <w:r>
        <w:rPr>
          <w:rFonts w:ascii="Times New Roman" w:eastAsia="Times New Roman" w:hAnsi="Times New Roman"/>
          <w:sz w:val="28"/>
          <w:szCs w:val="24"/>
          <w:lang w:eastAsia="pl-PL"/>
        </w:rPr>
        <w:t>1</w:t>
      </w:r>
      <w:r w:rsidRPr="00083719">
        <w:rPr>
          <w:rFonts w:ascii="Times New Roman" w:eastAsia="Times New Roman" w:hAnsi="Times New Roman"/>
          <w:sz w:val="28"/>
          <w:szCs w:val="24"/>
          <w:lang w:eastAsia="pl-PL"/>
        </w:rPr>
        <w:t xml:space="preserve"> roku</w:t>
      </w:r>
    </w:p>
    <w:p w14:paraId="77D2E0AC" w14:textId="77777777" w:rsidR="006F5A5B" w:rsidRPr="00756FE8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Burmistrz Śremu</w:t>
      </w:r>
    </w:p>
    <w:p w14:paraId="700213CD" w14:textId="77777777" w:rsidR="006F5A5B" w:rsidRPr="00756FE8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Plac 20 Października 1</w:t>
      </w:r>
    </w:p>
    <w:p w14:paraId="1ABEA047" w14:textId="77777777" w:rsidR="006F5A5B" w:rsidRPr="0056040B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63 – 100 Śrem</w:t>
      </w:r>
    </w:p>
    <w:p w14:paraId="1E178090" w14:textId="2AEE094A" w:rsidR="006F5A5B" w:rsidRPr="00233C3B" w:rsidRDefault="006F5A5B" w:rsidP="006F5A5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PPSPP.6721.</w:t>
      </w:r>
      <w:r w:rsidR="002328FC">
        <w:rPr>
          <w:rFonts w:ascii="Times New Roman" w:eastAsia="Times New Roman" w:hAnsi="Times New Roman"/>
          <w:sz w:val="20"/>
          <w:szCs w:val="20"/>
          <w:lang w:eastAsia="pl-PL"/>
        </w:rPr>
        <w:t>2</w:t>
      </w: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.202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1</w:t>
      </w: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2328FC">
        <w:rPr>
          <w:rFonts w:ascii="Times New Roman" w:eastAsia="Times New Roman" w:hAnsi="Times New Roman"/>
          <w:sz w:val="20"/>
          <w:szCs w:val="20"/>
          <w:lang w:eastAsia="pl-PL"/>
        </w:rPr>
        <w:t>JMAG</w:t>
      </w:r>
    </w:p>
    <w:p w14:paraId="06ABD3B5" w14:textId="2A00AF61" w:rsidR="006F5A5B" w:rsidRPr="006F5A5B" w:rsidRDefault="006F5A5B" w:rsidP="006F5A5B">
      <w:pPr>
        <w:keepNext/>
        <w:tabs>
          <w:tab w:val="center" w:pos="5528"/>
          <w:tab w:val="left" w:pos="7695"/>
        </w:tabs>
        <w:spacing w:after="0" w:line="240" w:lineRule="auto"/>
        <w:ind w:left="567"/>
        <w:jc w:val="center"/>
        <w:outlineLvl w:val="1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pl-PL"/>
        </w:rPr>
      </w:pP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Obwieszczenie</w:t>
      </w:r>
    </w:p>
    <w:p w14:paraId="5B81C2C9" w14:textId="60171CFD" w:rsidR="006F5A5B" w:rsidRDefault="006F5A5B" w:rsidP="002328FC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 przystąpieniu do sporządzenia</w:t>
      </w:r>
      <w:r w:rsidRPr="006F5A5B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miejscowego planu zagospodarowania przestrzennego </w:t>
      </w:r>
      <w:r w:rsidR="002328FC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w obrębach: Dąbrowa, Binkowo, Ostrowo, Pełczyn, Mórka i Śrem</w:t>
      </w:r>
    </w:p>
    <w:p w14:paraId="71BFFB36" w14:textId="77777777" w:rsidR="002328FC" w:rsidRPr="00233C3B" w:rsidRDefault="002328FC" w:rsidP="002328FC">
      <w:pPr>
        <w:spacing w:after="0" w:line="240" w:lineRule="auto"/>
        <w:ind w:left="567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C1A7449" w14:textId="032E03D5" w:rsidR="006F5A5B" w:rsidRDefault="006F5A5B" w:rsidP="006F5A5B">
      <w:pPr>
        <w:spacing w:after="0" w:line="240" w:lineRule="auto"/>
        <w:ind w:firstLine="560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>Na podstawie art. 17 pkt 1 ustawy z dnia 27 marca 2003 r. o planowaniu i zagospodarowaniu przestrzennym (Dz. U. z 20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21</w:t>
      </w: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 xml:space="preserve"> r. poz.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741, 784 i 922</w:t>
      </w: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>), art. 39 ust. 1 ustawy z dnia 3 października 2008 r. o udostępnianiu informacji o środowisku i jego ochronie, udziale społeczeństwa w ochronie środowiska oraz o ocenach oddziaływania na środowisko (</w:t>
      </w:r>
      <w:r w:rsidRPr="00080949">
        <w:rPr>
          <w:rFonts w:ascii="Times New Roman" w:eastAsia="Times New Roman" w:hAnsi="Times New Roman"/>
          <w:sz w:val="28"/>
          <w:szCs w:val="28"/>
          <w:lang w:eastAsia="pl-PL"/>
        </w:rPr>
        <w:t>Dz. U. z 202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1</w:t>
      </w:r>
      <w:r w:rsidRPr="00080949">
        <w:rPr>
          <w:rFonts w:ascii="Times New Roman" w:eastAsia="Times New Roman" w:hAnsi="Times New Roman"/>
          <w:sz w:val="28"/>
          <w:szCs w:val="28"/>
          <w:lang w:eastAsia="pl-PL"/>
        </w:rPr>
        <w:t xml:space="preserve"> r. poz.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247, 784 i 922)</w:t>
      </w: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 xml:space="preserve"> zawiadamiam o podjęciu przez 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Radę Miejską w Śremie uchwały Nr 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31</w:t>
      </w:r>
      <w:r w:rsidR="002328FC">
        <w:rPr>
          <w:rFonts w:ascii="Times New Roman" w:eastAsia="Times New Roman" w:hAnsi="Times New Roman"/>
          <w:bCs/>
          <w:sz w:val="28"/>
          <w:szCs w:val="28"/>
          <w:lang w:eastAsia="pl-PL"/>
        </w:rPr>
        <w:t>0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/X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XVIII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/202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1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2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czerwca 202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r. w sprawie przystąpienia do sporządzenia miejscowego planu zagospodarowania </w:t>
      </w:r>
      <w:r w:rsidRPr="002328FC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przestrzennego </w:t>
      </w:r>
      <w:r w:rsidR="002328FC" w:rsidRPr="002328FC">
        <w:rPr>
          <w:rFonts w:ascii="Times New Roman" w:eastAsia="Times New Roman" w:hAnsi="Times New Roman"/>
          <w:bCs/>
          <w:sz w:val="28"/>
          <w:szCs w:val="28"/>
          <w:lang w:eastAsia="pl-PL"/>
        </w:rPr>
        <w:t>w obrębach: Dąbrowa, Binkowo, Ostrowo, Pełczyn, Mórka i Śrem</w:t>
      </w:r>
      <w:r w:rsidR="00511234" w:rsidRPr="002328FC">
        <w:rPr>
          <w:rFonts w:ascii="Times New Roman" w:eastAsia="Times New Roman" w:hAnsi="Times New Roman"/>
          <w:bCs/>
          <w:sz w:val="28"/>
          <w:szCs w:val="28"/>
          <w:lang w:eastAsia="pl-PL"/>
        </w:rPr>
        <w:t>, obejmującego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obszar o</w:t>
      </w:r>
      <w:r w:rsidR="002328FC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powierzchni około </w:t>
      </w:r>
      <w:r w:rsidR="002328FC">
        <w:rPr>
          <w:rFonts w:ascii="Times New Roman" w:eastAsia="Times New Roman" w:hAnsi="Times New Roman"/>
          <w:bCs/>
          <w:sz w:val="28"/>
          <w:szCs w:val="28"/>
          <w:lang w:eastAsia="pl-PL"/>
        </w:rPr>
        <w:t>27,2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 ha.</w:t>
      </w:r>
    </w:p>
    <w:p w14:paraId="6EC1002F" w14:textId="4008ADD0" w:rsidR="002328FC" w:rsidRDefault="00511234" w:rsidP="006F5A5B">
      <w:pPr>
        <w:pStyle w:val="Tekstpodstawowy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Granice opracowania obejmują </w:t>
      </w:r>
      <w:r w:rsid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12 obszarów położonych w </w:t>
      </w:r>
    </w:p>
    <w:p w14:paraId="4DECCCB3" w14:textId="0901C6F2" w:rsidR="002328FC" w:rsidRPr="002328FC" w:rsidRDefault="002328FC" w:rsidP="002328FC">
      <w:pPr>
        <w:pStyle w:val="Tekstpodstawowy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>1) w obr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 w:rsidRP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>bie Mórka</w:t>
      </w:r>
      <w:r w:rsidR="008B1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dwa obszary położone w rejonie ul. Topolowej</w:t>
      </w:r>
      <w:r w:rsidRP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14:paraId="1075D2FC" w14:textId="4E0A9208" w:rsidR="002328FC" w:rsidRPr="002328FC" w:rsidRDefault="002328FC" w:rsidP="002328FC">
      <w:pPr>
        <w:pStyle w:val="Tekstpodstawowy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>2) w obrębie Binkowo</w:t>
      </w:r>
      <w:r w:rsidR="008B1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trzy obszary obejmujące nieruchomości o nr ewid.:</w:t>
      </w:r>
      <w:r w:rsidRP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36 </w:t>
      </w:r>
      <w:r w:rsidR="008B1DE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> 37/2</w:t>
      </w:r>
      <w:r w:rsidR="009712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r w:rsidRP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>część</w:t>
      </w:r>
      <w:r w:rsidR="009712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działek o nr ewid.:</w:t>
      </w:r>
      <w:r w:rsidRP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158, 151 i 152;</w:t>
      </w:r>
    </w:p>
    <w:p w14:paraId="132BCCDD" w14:textId="4BD6C258" w:rsidR="002328FC" w:rsidRDefault="002328FC" w:rsidP="002328FC">
      <w:pPr>
        <w:pStyle w:val="Tekstpodstawowy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>3) w obrębie Pełczyn</w:t>
      </w:r>
      <w:r w:rsidR="009712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obszar obejmujący działkę o nr ewid. </w:t>
      </w:r>
      <w:r w:rsidRP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>20/11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14:paraId="125F006C" w14:textId="1CD0CD7B" w:rsidR="002328FC" w:rsidRPr="002328FC" w:rsidRDefault="002328FC" w:rsidP="002328FC">
      <w:pPr>
        <w:pStyle w:val="Tekstpodstawowy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>4) w obrębie Ostrowo</w:t>
      </w:r>
      <w:r w:rsidR="009712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obszar położony przy drodze wojewódzkiej</w:t>
      </w:r>
      <w:r w:rsidR="000251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434</w:t>
      </w:r>
      <w:r w:rsidRP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14:paraId="619FE34F" w14:textId="763E2E34" w:rsidR="002328FC" w:rsidRPr="002328FC" w:rsidRDefault="002328FC" w:rsidP="002328FC">
      <w:pPr>
        <w:pStyle w:val="Tekstpodstawowy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>5) w obrębie Śrem</w:t>
      </w:r>
      <w:r w:rsidR="008B1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dwa obszary położone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rejonie </w:t>
      </w:r>
      <w:r w:rsidRP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Gen. Wł. Sikorskiego </w:t>
      </w:r>
      <w:r w:rsidR="008B1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</w:t>
      </w:r>
      <w:r w:rsidRP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>ul. Gostyńskiej</w:t>
      </w:r>
      <w:r w:rsidR="008B1DE2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14:paraId="2800CCCC" w14:textId="55AE9F0D" w:rsidR="002328FC" w:rsidRDefault="002328FC" w:rsidP="008B1DE2">
      <w:pPr>
        <w:pStyle w:val="Tekstpodstawowy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>6) w obrębie Dąbrowa</w:t>
      </w:r>
      <w:r w:rsidR="008B1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trzy obszary</w:t>
      </w:r>
      <w:r w:rsidRP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położone w rejonie </w:t>
      </w:r>
      <w:r w:rsidRP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>ul. Leśnej w Dąbrowie,</w:t>
      </w:r>
      <w:r w:rsidR="008B1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 Spacerowej </w:t>
      </w:r>
      <w:r w:rsidR="008B1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ul. Słoneczna Polana </w:t>
      </w:r>
      <w:r w:rsidRP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>w Grodzewie</w:t>
      </w:r>
      <w:r w:rsidR="0097124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B1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14:paraId="1AC30389" w14:textId="783AAD49" w:rsidR="006F5A5B" w:rsidRPr="000C6326" w:rsidRDefault="006F5A5B" w:rsidP="006F5A5B">
      <w:pPr>
        <w:spacing w:after="0" w:line="240" w:lineRule="auto"/>
        <w:ind w:firstLine="560"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Zainteresowani mogą składać wnioski do wyżej wymienionego planu miejscowego oraz do prognozy oddziaływania na środowisko. </w:t>
      </w:r>
      <w:r w:rsidRPr="00C06548">
        <w:rPr>
          <w:rFonts w:ascii="Times New Roman" w:eastAsia="Times New Roman" w:hAnsi="Times New Roman"/>
          <w:sz w:val="28"/>
          <w:szCs w:val="28"/>
          <w:lang w:eastAsia="pl-PL"/>
        </w:rPr>
        <w:t xml:space="preserve">Wnioski 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należy 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składać 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w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terminie </w:t>
      </w:r>
      <w:r w:rsidRPr="000C632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do 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dnia 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3</w:t>
      </w:r>
      <w:r w:rsidR="00511234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0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lipca 202</w:t>
      </w:r>
      <w:r w:rsidR="00511234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1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roku</w:t>
      </w:r>
      <w:r w:rsidRPr="00083719">
        <w:rPr>
          <w:rFonts w:ascii="Times New Roman" w:eastAsia="Times New Roman" w:hAnsi="Times New Roman"/>
          <w:bCs/>
          <w:sz w:val="28"/>
          <w:szCs w:val="28"/>
          <w:lang w:eastAsia="pl-PL"/>
        </w:rPr>
        <w:t>.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</w:p>
    <w:p w14:paraId="466B4DC0" w14:textId="7D36B425" w:rsidR="006F5A5B" w:rsidRDefault="009E673F" w:rsidP="006F5A5B">
      <w:pPr>
        <w:spacing w:after="0" w:line="240" w:lineRule="auto"/>
        <w:ind w:firstLine="560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Wnoszący wniosek podaje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swoje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imię i 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nazwisko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albo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nazwę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oraz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 adres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zamieszkania albo siedziby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, przedmiot wniosku oraz oznaczenie nieruchomości, której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wniosek 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dotyczy.</w:t>
      </w:r>
    </w:p>
    <w:p w14:paraId="1D929452" w14:textId="70B4E81A" w:rsidR="006F5A5B" w:rsidRPr="00833327" w:rsidRDefault="00511234" w:rsidP="00C06548">
      <w:pPr>
        <w:spacing w:after="0" w:line="240" w:lineRule="auto"/>
        <w:ind w:firstLine="560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Wnioski </w:t>
      </w:r>
      <w:r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mogą być wnoszone w formie papierowej</w:t>
      </w:r>
      <w:r w:rsidR="009E673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(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adres: </w:t>
      </w:r>
      <w:r w:rsidR="009E673F">
        <w:rPr>
          <w:rFonts w:ascii="Times New Roman" w:eastAsia="Times New Roman" w:hAnsi="Times New Roman"/>
          <w:bCs/>
          <w:sz w:val="28"/>
          <w:szCs w:val="28"/>
          <w:lang w:eastAsia="pl-PL"/>
        </w:rPr>
        <w:t>Urząd Miejski w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="009E673F">
        <w:rPr>
          <w:rFonts w:ascii="Times New Roman" w:eastAsia="Times New Roman" w:hAnsi="Times New Roman"/>
          <w:bCs/>
          <w:sz w:val="28"/>
          <w:szCs w:val="28"/>
          <w:lang w:eastAsia="pl-PL"/>
        </w:rPr>
        <w:t>Śremie, ul. Plac 20 Października 1, 63 – 100 Śrem)</w:t>
      </w:r>
      <w:r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lub elektronicznej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C06548"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lastRenderedPageBreak/>
        <w:t>za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="00C06548"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pomocą środków komunikacji elektronicznej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poprzez pocztę elektroniczną (adres: </w:t>
      </w:r>
      <w:hyperlink r:id="rId8" w:history="1">
        <w:r w:rsidR="00C06548" w:rsidRPr="00516A90">
          <w:rPr>
            <w:rStyle w:val="Hipercze"/>
            <w:rFonts w:ascii="Times New Roman" w:eastAsia="Times New Roman" w:hAnsi="Times New Roman"/>
            <w:bCs/>
            <w:sz w:val="28"/>
            <w:szCs w:val="28"/>
            <w:lang w:eastAsia="pl-PL"/>
          </w:rPr>
          <w:t>urzad@srem.pl</w:t>
        </w:r>
      </w:hyperlink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) lub za pomocą platformy ePUAP.</w:t>
      </w:r>
    </w:p>
    <w:p w14:paraId="7721B8FB" w14:textId="77777777" w:rsidR="00C06548" w:rsidRDefault="00C06548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75A5D2A" w14:textId="77777777" w:rsidR="00C06548" w:rsidRDefault="00C06548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CF7AEF1" w14:textId="7E16AF92" w:rsidR="006F5A5B" w:rsidRDefault="00511234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Adam Lewandowski</w:t>
      </w:r>
    </w:p>
    <w:p w14:paraId="7588EA17" w14:textId="6D7D5FD2" w:rsidR="00511234" w:rsidRDefault="00511234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Burmistrz Śremu</w:t>
      </w:r>
    </w:p>
    <w:p w14:paraId="54FF3721" w14:textId="77777777" w:rsidR="006F5A5B" w:rsidRDefault="006F5A5B" w:rsidP="006F5A5B">
      <w:pPr>
        <w:spacing w:after="0" w:line="36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5DF2D630" w14:textId="77777777" w:rsidR="006F5A5B" w:rsidRPr="00080949" w:rsidRDefault="006F5A5B" w:rsidP="006F5A5B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 xml:space="preserve">Wywieszono: </w:t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  <w:t>……………………..…….</w:t>
      </w:r>
    </w:p>
    <w:p w14:paraId="4C18F74F" w14:textId="63C27EAD" w:rsidR="006F5A5B" w:rsidRPr="00C06548" w:rsidRDefault="006F5A5B" w:rsidP="00C06548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>Zdjęto:</w:t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  <w:t>……………………..…….</w:t>
      </w:r>
    </w:p>
    <w:p w14:paraId="74D4646B" w14:textId="77777777" w:rsidR="006F5A5B" w:rsidRPr="0000262D" w:rsidRDefault="006F5A5B" w:rsidP="006F5A5B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sz w:val="20"/>
          <w:szCs w:val="20"/>
          <w:lang w:eastAsia="pl-PL"/>
        </w:rPr>
      </w:pPr>
      <w:r w:rsidRPr="0000262D">
        <w:rPr>
          <w:rFonts w:asciiTheme="majorBidi" w:eastAsia="Times New Roman" w:hAnsiTheme="majorBidi" w:cstheme="majorBidi"/>
          <w:b/>
          <w:sz w:val="20"/>
          <w:szCs w:val="20"/>
          <w:lang w:eastAsia="pl-PL"/>
        </w:rPr>
        <w:t>Informacja</w:t>
      </w:r>
    </w:p>
    <w:p w14:paraId="52949067" w14:textId="378298AD" w:rsidR="00053E5A" w:rsidRPr="00C06548" w:rsidRDefault="006F5A5B" w:rsidP="00C06548">
      <w:pPr>
        <w:spacing w:after="0" w:line="240" w:lineRule="auto"/>
        <w:jc w:val="both"/>
        <w:rPr>
          <w:rFonts w:asciiTheme="majorBidi" w:eastAsia="Times New Roman" w:hAnsiTheme="majorBidi" w:cstheme="majorBidi"/>
          <w:sz w:val="20"/>
          <w:szCs w:val="20"/>
          <w:lang w:eastAsia="pl-PL"/>
        </w:rPr>
      </w:pPr>
      <w:r w:rsidRPr="0000262D">
        <w:rPr>
          <w:rFonts w:asciiTheme="majorBidi" w:eastAsia="Times New Roman" w:hAnsiTheme="majorBidi" w:cstheme="majorBidi"/>
          <w:sz w:val="20"/>
          <w:szCs w:val="20"/>
          <w:lang w:eastAsia="pl-PL"/>
        </w:rPr>
        <w:t xml:space="preserve">Administratorem Pani/Pana danych osobowych jest Burmistrz Śremu reprezentujący Urząd Miejski w Śremie z siedzibą ul. Plac. 20 Października 1, 63-100 Śrem; inspektorem ochrony danych Urzędu Miejskiego w Śremie jest Chrystian Jasiczak, e-mail: </w:t>
      </w:r>
      <w:hyperlink r:id="rId9" w:history="1">
        <w:r w:rsidRPr="0000262D">
          <w:rPr>
            <w:rFonts w:asciiTheme="majorBidi" w:eastAsia="Times New Roman" w:hAnsiTheme="majorBidi" w:cstheme="majorBidi"/>
            <w:color w:val="000000" w:themeColor="text1"/>
            <w:sz w:val="20"/>
            <w:szCs w:val="20"/>
            <w:u w:val="single"/>
            <w:lang w:eastAsia="pl-PL"/>
          </w:rPr>
          <w:t>Chrystian.Jasiczak@urzad.srem.pl</w:t>
        </w:r>
      </w:hyperlink>
      <w:r w:rsidRPr="0000262D">
        <w:rPr>
          <w:rFonts w:asciiTheme="majorBidi" w:eastAsia="Times New Roman" w:hAnsiTheme="majorBidi" w:cstheme="majorBidi"/>
          <w:color w:val="000000" w:themeColor="text1"/>
          <w:sz w:val="20"/>
          <w:szCs w:val="20"/>
          <w:lang w:eastAsia="pl-PL"/>
        </w:rPr>
        <w:t>;</w:t>
      </w:r>
      <w:r w:rsidRPr="0000262D">
        <w:rPr>
          <w:rFonts w:asciiTheme="majorBidi" w:eastAsia="Times New Roman" w:hAnsiTheme="majorBidi" w:cstheme="majorBidi"/>
          <w:sz w:val="20"/>
          <w:szCs w:val="20"/>
          <w:lang w:eastAsia="pl-PL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sectPr w:rsidR="00053E5A" w:rsidRPr="00C06548" w:rsidSect="00053E5A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1F4A7E" w14:textId="77777777" w:rsidR="00F80690" w:rsidRDefault="00F80690" w:rsidP="00053E5A">
      <w:pPr>
        <w:spacing w:after="0" w:line="240" w:lineRule="auto"/>
      </w:pPr>
      <w:r>
        <w:separator/>
      </w:r>
    </w:p>
  </w:endnote>
  <w:endnote w:type="continuationSeparator" w:id="0">
    <w:p w14:paraId="3D4F0BC7" w14:textId="77777777" w:rsidR="00F80690" w:rsidRDefault="00F8069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FB38E" w14:textId="77777777" w:rsidR="0048459B" w:rsidRDefault="003911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47EFCF5B" wp14:editId="55F2B49E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dres strony internetowej czerwony napis srem.pl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985" cy="993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175351" w14:textId="77777777" w:rsidR="00F80690" w:rsidRDefault="00F80690" w:rsidP="00053E5A">
      <w:pPr>
        <w:spacing w:after="0" w:line="240" w:lineRule="auto"/>
      </w:pPr>
      <w:r>
        <w:separator/>
      </w:r>
    </w:p>
  </w:footnote>
  <w:footnote w:type="continuationSeparator" w:id="0">
    <w:p w14:paraId="0B9D5BDE" w14:textId="77777777" w:rsidR="00F80690" w:rsidRDefault="00F8069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85F3AB" w14:textId="77777777" w:rsidR="00053E5A" w:rsidRDefault="0039114A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131221B8" wp14:editId="39A4389B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3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Logo Śremu&#10;&#10;Logo Śremu zawierające kolorowe symbole drzew, ikonę wieży ciśnień, falę w kolorze niebieskim symbolizującą rzekę Wartę oraz napis Śrem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985" cy="1459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704" behindDoc="1" locked="0" layoutInCell="1" allowOverlap="1" wp14:anchorId="6C1C64F4" wp14:editId="1859CBE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2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Urząd Miejski w Śremie, Pl. 20 Października 1, 63-100 Śrem, tel. 61 28 35 225, adres email urzad@srem.pl&#10;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8820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14DC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5A"/>
    <w:rsid w:val="000251B6"/>
    <w:rsid w:val="00053E5A"/>
    <w:rsid w:val="00087506"/>
    <w:rsid w:val="000D0079"/>
    <w:rsid w:val="00114974"/>
    <w:rsid w:val="00147C00"/>
    <w:rsid w:val="001603FB"/>
    <w:rsid w:val="002328FC"/>
    <w:rsid w:val="00250690"/>
    <w:rsid w:val="00271E43"/>
    <w:rsid w:val="002D2E8F"/>
    <w:rsid w:val="00387848"/>
    <w:rsid w:val="0039114A"/>
    <w:rsid w:val="003C3C8E"/>
    <w:rsid w:val="004519AC"/>
    <w:rsid w:val="0048459B"/>
    <w:rsid w:val="00490234"/>
    <w:rsid w:val="00490859"/>
    <w:rsid w:val="00511234"/>
    <w:rsid w:val="00525346"/>
    <w:rsid w:val="0054716E"/>
    <w:rsid w:val="005864B4"/>
    <w:rsid w:val="005E5887"/>
    <w:rsid w:val="00693F62"/>
    <w:rsid w:val="006A6F3E"/>
    <w:rsid w:val="006F5A5B"/>
    <w:rsid w:val="007E4D37"/>
    <w:rsid w:val="0081559F"/>
    <w:rsid w:val="00815FBA"/>
    <w:rsid w:val="00874481"/>
    <w:rsid w:val="00890963"/>
    <w:rsid w:val="00894990"/>
    <w:rsid w:val="008B1DE2"/>
    <w:rsid w:val="00901CDA"/>
    <w:rsid w:val="00917C21"/>
    <w:rsid w:val="009614DC"/>
    <w:rsid w:val="00971241"/>
    <w:rsid w:val="009E673F"/>
    <w:rsid w:val="009E7B19"/>
    <w:rsid w:val="00A720A3"/>
    <w:rsid w:val="00AB65D7"/>
    <w:rsid w:val="00BC0769"/>
    <w:rsid w:val="00C06548"/>
    <w:rsid w:val="00C57633"/>
    <w:rsid w:val="00C70907"/>
    <w:rsid w:val="00CB5725"/>
    <w:rsid w:val="00D378F7"/>
    <w:rsid w:val="00D37F05"/>
    <w:rsid w:val="00DA48B5"/>
    <w:rsid w:val="00E57185"/>
    <w:rsid w:val="00E64A50"/>
    <w:rsid w:val="00F80690"/>
    <w:rsid w:val="00FC3FE7"/>
    <w:rsid w:val="00FD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2B85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9085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link w:val="Nagwek1"/>
    <w:uiPriority w:val="9"/>
    <w:rsid w:val="0049085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C57633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6F5A5B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F5A5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06548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9085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link w:val="Nagwek1"/>
    <w:uiPriority w:val="9"/>
    <w:rsid w:val="0049085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C57633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6F5A5B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F5A5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065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5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hrystian.Jasiczak@urzad.srem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ADC9C-87B1-4EEA-B9BD-21CFC4600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Adrian Wartecki</cp:lastModifiedBy>
  <cp:revision>2</cp:revision>
  <cp:lastPrinted>2021-02-08T09:30:00Z</cp:lastPrinted>
  <dcterms:created xsi:type="dcterms:W3CDTF">2021-07-02T10:52:00Z</dcterms:created>
  <dcterms:modified xsi:type="dcterms:W3CDTF">2021-07-02T10:52:00Z</dcterms:modified>
</cp:coreProperties>
</file>