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FAA26" w14:textId="77777777" w:rsidR="00102B76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6E2DFDF1" w14:textId="77777777" w:rsidR="00102B76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</w:p>
    <w:p w14:paraId="467B4400" w14:textId="6C7F640B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Burmistrz Śremu</w:t>
      </w:r>
    </w:p>
    <w:p w14:paraId="01EC860D" w14:textId="77777777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Plac 20 Października 1</w:t>
      </w:r>
    </w:p>
    <w:p w14:paraId="69DF503A" w14:textId="77777777" w:rsidR="00102B76" w:rsidRPr="00490859" w:rsidRDefault="00102B76" w:rsidP="00102B76">
      <w:pPr>
        <w:spacing w:after="0" w:line="240" w:lineRule="auto"/>
        <w:ind w:right="6520"/>
        <w:jc w:val="center"/>
        <w:rPr>
          <w:rFonts w:ascii="Times New Roman" w:hAnsi="Times New Roman"/>
          <w:b/>
          <w:sz w:val="24"/>
          <w:szCs w:val="24"/>
        </w:rPr>
      </w:pPr>
      <w:r w:rsidRPr="00490859">
        <w:rPr>
          <w:rFonts w:ascii="Times New Roman" w:hAnsi="Times New Roman"/>
          <w:b/>
          <w:sz w:val="24"/>
          <w:szCs w:val="24"/>
        </w:rPr>
        <w:t>63-100 Śrem</w:t>
      </w:r>
    </w:p>
    <w:p w14:paraId="3715A10F" w14:textId="2A632D74" w:rsidR="00102B76" w:rsidRPr="00490859" w:rsidRDefault="00102B76" w:rsidP="00102B7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90859">
        <w:rPr>
          <w:rFonts w:ascii="Times New Roman" w:hAnsi="Times New Roman"/>
          <w:sz w:val="28"/>
          <w:szCs w:val="28"/>
        </w:rPr>
        <w:t xml:space="preserve">Śrem, dnia </w:t>
      </w:r>
      <w:r w:rsidR="00643CD2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lipca</w:t>
      </w:r>
      <w:r w:rsidRPr="00490859">
        <w:rPr>
          <w:rFonts w:ascii="Times New Roman" w:hAnsi="Times New Roman"/>
          <w:sz w:val="28"/>
          <w:szCs w:val="28"/>
        </w:rPr>
        <w:t xml:space="preserve"> 2021 roku</w:t>
      </w:r>
    </w:p>
    <w:p w14:paraId="53D07AB7" w14:textId="041B8FBF" w:rsidR="00102B76" w:rsidRDefault="00102B76" w:rsidP="00102B7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859">
        <w:rPr>
          <w:rFonts w:ascii="Times New Roman" w:hAnsi="Times New Roman"/>
          <w:sz w:val="24"/>
          <w:szCs w:val="24"/>
        </w:rPr>
        <w:t>PPSOŚ.6220.</w:t>
      </w:r>
      <w:r>
        <w:rPr>
          <w:rFonts w:ascii="Times New Roman" w:hAnsi="Times New Roman"/>
          <w:sz w:val="24"/>
          <w:szCs w:val="24"/>
        </w:rPr>
        <w:t>16.2021</w:t>
      </w:r>
      <w:r w:rsidRPr="00490859">
        <w:rPr>
          <w:rFonts w:ascii="Times New Roman" w:hAnsi="Times New Roman"/>
          <w:sz w:val="24"/>
          <w:szCs w:val="24"/>
        </w:rPr>
        <w:t>.BM</w:t>
      </w:r>
    </w:p>
    <w:p w14:paraId="00009627" w14:textId="77777777" w:rsidR="00102B76" w:rsidRPr="00490859" w:rsidRDefault="00102B76" w:rsidP="00102B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8CF736" w14:textId="77777777" w:rsidR="00102B76" w:rsidRPr="00147C00" w:rsidRDefault="00102B76" w:rsidP="00102B76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>Obwieszczenie</w:t>
      </w:r>
    </w:p>
    <w:p w14:paraId="07F4B06F" w14:textId="77777777" w:rsidR="00102B76" w:rsidRPr="00147C00" w:rsidRDefault="00102B76" w:rsidP="00102B76">
      <w:pPr>
        <w:pStyle w:val="Nagwek1"/>
        <w:spacing w:before="0" w:line="240" w:lineRule="auto"/>
        <w:jc w:val="center"/>
        <w:rPr>
          <w:rFonts w:ascii="Times New Roman" w:hAnsi="Times New Roman"/>
          <w:color w:val="auto"/>
        </w:rPr>
      </w:pPr>
      <w:r w:rsidRPr="00147C00">
        <w:rPr>
          <w:rFonts w:ascii="Times New Roman" w:hAnsi="Times New Roman"/>
          <w:color w:val="auto"/>
        </w:rPr>
        <w:t xml:space="preserve">o </w:t>
      </w:r>
      <w:r>
        <w:rPr>
          <w:rFonts w:ascii="Times New Roman" w:hAnsi="Times New Roman"/>
          <w:color w:val="auto"/>
        </w:rPr>
        <w:t>wydaniu</w:t>
      </w:r>
      <w:r w:rsidRPr="00147C00">
        <w:rPr>
          <w:rFonts w:ascii="Times New Roman" w:hAnsi="Times New Roman"/>
          <w:color w:val="auto"/>
        </w:rPr>
        <w:t xml:space="preserve"> decyzji o środowiskowych uwarunkowaniach</w:t>
      </w:r>
    </w:p>
    <w:p w14:paraId="51213D1C" w14:textId="77777777" w:rsidR="00102B76" w:rsidRDefault="00102B76" w:rsidP="00102B7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3322A26" w14:textId="278CEC99" w:rsidR="00102B76" w:rsidRPr="00E07768" w:rsidRDefault="00102B76" w:rsidP="00102B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Na podstawie art. 85 ust. 3 ustawy z dnia 3 października 2008 r. o udostępnianiu informacji o środowisku i jego ochronie, udziale społeczeństwa w ochronie środowiska oraz o ocenach oddziaływania na środowisko (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Dz. U. 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2021 r. poz. 247, z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>. zm.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) podaję do publicznej wiadomości informację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, że w 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dniu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 lipca 2021 r.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Burmistrz Śremu wydał decyzję znak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PPSOŚ.6220.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16.2021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.BM o środowiskowych uwarunkowaniach</w:t>
      </w:r>
      <w:r w:rsidRPr="00B13F49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na rzecz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spółki Śremskie Wodociągi sp. z o.o., ul. Parkowa 8, 63-100 Śrem</w:t>
      </w:r>
      <w:r w:rsidRPr="00E07768">
        <w:rPr>
          <w:rFonts w:ascii="Times New Roman" w:hAnsi="Times New Roman"/>
          <w:sz w:val="28"/>
          <w:szCs w:val="28"/>
        </w:rPr>
        <w:t>,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dla planowanego przedsięwzięcia polegającego </w:t>
      </w:r>
      <w:r w:rsidRPr="00E07768">
        <w:rPr>
          <w:rFonts w:ascii="Times New Roman" w:hAnsi="Times New Roman"/>
          <w:sz w:val="28"/>
          <w:szCs w:val="28"/>
        </w:rPr>
        <w:t xml:space="preserve">na </w:t>
      </w:r>
      <w:r>
        <w:rPr>
          <w:rFonts w:ascii="Times New Roman" w:hAnsi="Times New Roman"/>
          <w:b/>
          <w:sz w:val="28"/>
          <w:szCs w:val="28"/>
        </w:rPr>
        <w:t xml:space="preserve">wykonaniu urządzeń wodnych, jakimi są dwie studnie głębinowe nr IIB-bis i IIIE-bis na ujęciu wody w Śremie, projektowanego na działce o nr </w:t>
      </w:r>
      <w:proofErr w:type="spellStart"/>
      <w:r>
        <w:rPr>
          <w:rFonts w:ascii="Times New Roman" w:hAnsi="Times New Roman"/>
          <w:b/>
          <w:sz w:val="28"/>
          <w:szCs w:val="28"/>
        </w:rPr>
        <w:t>ewid</w:t>
      </w:r>
      <w:proofErr w:type="spellEnd"/>
      <w:r>
        <w:rPr>
          <w:rFonts w:ascii="Times New Roman" w:hAnsi="Times New Roman"/>
          <w:b/>
          <w:sz w:val="28"/>
          <w:szCs w:val="28"/>
        </w:rPr>
        <w:t>. 13, obręb Śrem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3687B884" w14:textId="621898C6" w:rsidR="00102B76" w:rsidRPr="00E07768" w:rsidRDefault="00102B76" w:rsidP="00102B7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Z treścią decyzji oraz z dokumentacją sprawy, w tym z opiniami organów współdziałających można zapoznać się w Urzędzie Miejskim w Śremie (</w:t>
      </w:r>
      <w:r>
        <w:rPr>
          <w:rFonts w:ascii="Times New Roman" w:hAnsi="Times New Roman"/>
          <w:sz w:val="28"/>
          <w:szCs w:val="28"/>
        </w:rPr>
        <w:t>Plac 20 </w:t>
      </w:r>
      <w:r w:rsidRPr="00E07768">
        <w:rPr>
          <w:rFonts w:ascii="Times New Roman" w:hAnsi="Times New Roman"/>
          <w:sz w:val="28"/>
          <w:szCs w:val="28"/>
        </w:rPr>
        <w:t>Października 1</w:t>
      </w:r>
      <w:r>
        <w:rPr>
          <w:rFonts w:ascii="Times New Roman" w:hAnsi="Times New Roman"/>
          <w:sz w:val="28"/>
          <w:szCs w:val="28"/>
        </w:rPr>
        <w:t>, pok. 33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w godzinach od 7: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00 do 15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00</w:t>
      </w:r>
      <w:r w:rsidRPr="00E07768">
        <w:rPr>
          <w:rFonts w:ascii="Times New Roman" w:hAnsi="Times New Roman"/>
          <w:sz w:val="28"/>
          <w:szCs w:val="28"/>
        </w:rPr>
        <w:t>.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 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 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 xml:space="preserve">przypadku wizyty w Urzędzie, osoba zainteresowana zobowiązana jest do zakrywania ust i nosa przy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pomocy </w:t>
      </w:r>
      <w:r w:rsidRPr="00E07768">
        <w:rPr>
          <w:rFonts w:ascii="Times New Roman" w:eastAsia="Times New Roman" w:hAnsi="Times New Roman"/>
          <w:sz w:val="28"/>
          <w:szCs w:val="28"/>
          <w:lang w:eastAsia="pl-PL"/>
        </w:rPr>
        <w:t>maseczki.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treścią decyzji można zapoznać się również w Biuletynie Informacji Publicznej Urzędu Miejskiego w Śremie </w:t>
      </w:r>
      <w:r w:rsidRPr="00D36071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D36071" w:rsidRPr="00D36071">
        <w:rPr>
          <w:rFonts w:ascii="Times New Roman" w:hAnsi="Times New Roman" w:cs="Times New Roman"/>
          <w:sz w:val="28"/>
          <w:szCs w:val="28"/>
        </w:rPr>
        <w:t>http://umsrem.bip.eur.pl/public/?id=210382</w:t>
      </w:r>
      <w:r w:rsidRPr="00D36071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0FBE6917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6D24643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BDE46F1" w14:textId="77777777" w:rsidR="00102B76" w:rsidRPr="00490859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95453C8" w14:textId="77777777" w:rsidR="00102B76" w:rsidRPr="00490859" w:rsidRDefault="00102B76" w:rsidP="00102B76">
      <w:pPr>
        <w:spacing w:after="0" w:line="240" w:lineRule="auto"/>
        <w:ind w:left="4395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Adam Lewandowski</w:t>
      </w:r>
    </w:p>
    <w:p w14:paraId="731EFD64" w14:textId="77777777" w:rsidR="00102B76" w:rsidRPr="00490859" w:rsidRDefault="00102B76" w:rsidP="00102B76">
      <w:pPr>
        <w:spacing w:after="0" w:line="240" w:lineRule="auto"/>
        <w:ind w:left="4395"/>
        <w:jc w:val="center"/>
        <w:rPr>
          <w:rFonts w:ascii="Times New Roman" w:eastAsia="Times New Roman" w:hAnsi="Times New Roman"/>
          <w:i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>Burmistrz Śremu</w:t>
      </w:r>
    </w:p>
    <w:p w14:paraId="06EBC816" w14:textId="77777777" w:rsidR="00102B76" w:rsidRPr="00490859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E67B70E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BE65D5F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F98AB5A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EF26B1F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5044C6A" w14:textId="77777777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5E131FF" w14:textId="6D176F90" w:rsidR="00102B76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71FE85F" w14:textId="5E22653E" w:rsidR="00517EA9" w:rsidRDefault="00517EA9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92E878" w14:textId="77777777" w:rsidR="00517EA9" w:rsidRPr="00490859" w:rsidRDefault="00517EA9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B47E0C5" w14:textId="2598328B" w:rsidR="00102B76" w:rsidRPr="00490859" w:rsidRDefault="00102B76" w:rsidP="0010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490859">
        <w:rPr>
          <w:rFonts w:ascii="Times New Roman" w:eastAsia="Times New Roman" w:hAnsi="Times New Roman"/>
          <w:sz w:val="28"/>
          <w:szCs w:val="28"/>
          <w:lang w:eastAsia="pl-PL"/>
        </w:rPr>
        <w:t xml:space="preserve">Wywieszono: </w:t>
      </w:r>
      <w:r w:rsidR="002D2192">
        <w:rPr>
          <w:rFonts w:ascii="Times New Roman" w:eastAsia="Times New Roman" w:hAnsi="Times New Roman"/>
          <w:sz w:val="28"/>
          <w:szCs w:val="28"/>
          <w:lang w:eastAsia="pl-PL"/>
        </w:rPr>
        <w:t>22</w:t>
      </w:r>
      <w:r w:rsidR="00D36071">
        <w:rPr>
          <w:rFonts w:ascii="Times New Roman" w:eastAsia="Times New Roman" w:hAnsi="Times New Roman"/>
          <w:sz w:val="28"/>
          <w:szCs w:val="28"/>
          <w:lang w:eastAsia="pl-PL"/>
        </w:rPr>
        <w:t>.07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.2021 r.</w:t>
      </w:r>
    </w:p>
    <w:p w14:paraId="3F86DD4D" w14:textId="77777777" w:rsidR="00102B76" w:rsidRPr="00053E5A" w:rsidRDefault="00102B76" w:rsidP="00102B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Zdjęto:</w:t>
      </w:r>
    </w:p>
    <w:p w14:paraId="7FA17D7E" w14:textId="22601D8D" w:rsidR="007C6800" w:rsidRDefault="00517EA9" w:rsidP="00102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73D9662" wp14:editId="34499CA3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FE576D" wp14:editId="49F8B34F">
            <wp:extent cx="5760720" cy="81483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94F82B" wp14:editId="5C3D2870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A295C41" wp14:editId="49B61E17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6AAF15" wp14:editId="0F1B547B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E428A8" wp14:editId="4A93BCCE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5351B1" wp14:editId="5E424E91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986553" wp14:editId="41059359">
            <wp:extent cx="5760720" cy="8148320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B218FB" wp14:editId="2F44FD28">
            <wp:extent cx="5760720" cy="814832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35C171" wp14:editId="0A92BB39">
            <wp:extent cx="5760720" cy="8148320"/>
            <wp:effectExtent l="0" t="0" r="0" b="508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DE723D" wp14:editId="41096150">
            <wp:extent cx="5760720" cy="8148320"/>
            <wp:effectExtent l="0" t="0" r="0" b="508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6408673" wp14:editId="7F0A558D">
            <wp:extent cx="5760720" cy="8148320"/>
            <wp:effectExtent l="0" t="0" r="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DD2CDA" wp14:editId="530498CF">
            <wp:extent cx="5760720" cy="8148320"/>
            <wp:effectExtent l="0" t="0" r="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AD537C" wp14:editId="78618700">
            <wp:extent cx="5760720" cy="8148320"/>
            <wp:effectExtent l="0" t="0" r="0" b="508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ADEB5E4" wp14:editId="18AA370F">
            <wp:extent cx="5760720" cy="8148320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DD23BB0" wp14:editId="38771285">
            <wp:extent cx="5760720" cy="8148320"/>
            <wp:effectExtent l="0" t="0" r="0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800" w:rsidSect="007C6800">
      <w:headerReference w:type="default" r:id="rId23"/>
      <w:footerReference w:type="default" r:id="rId24"/>
      <w:headerReference w:type="firs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1914C" w14:textId="77777777" w:rsidR="006A2AA8" w:rsidRDefault="006A2AA8" w:rsidP="00053E5A">
      <w:pPr>
        <w:spacing w:after="0" w:line="240" w:lineRule="auto"/>
      </w:pPr>
      <w:r>
        <w:separator/>
      </w:r>
    </w:p>
  </w:endnote>
  <w:endnote w:type="continuationSeparator" w:id="0">
    <w:p w14:paraId="1D5E51C8" w14:textId="77777777" w:rsidR="006A2AA8" w:rsidRDefault="006A2AA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BBD44" w14:textId="77777777" w:rsidR="006A2AA8" w:rsidRDefault="006A2AA8" w:rsidP="00053E5A">
      <w:pPr>
        <w:spacing w:after="0" w:line="240" w:lineRule="auto"/>
      </w:pPr>
      <w:r>
        <w:separator/>
      </w:r>
    </w:p>
  </w:footnote>
  <w:footnote w:type="continuationSeparator" w:id="0">
    <w:p w14:paraId="2BE95B53" w14:textId="77777777" w:rsidR="006A2AA8" w:rsidRDefault="006A2AA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2B76"/>
    <w:rsid w:val="00225531"/>
    <w:rsid w:val="00250690"/>
    <w:rsid w:val="002D2192"/>
    <w:rsid w:val="004519AC"/>
    <w:rsid w:val="0048459B"/>
    <w:rsid w:val="00517EA9"/>
    <w:rsid w:val="00525346"/>
    <w:rsid w:val="005E5887"/>
    <w:rsid w:val="00643CD2"/>
    <w:rsid w:val="006A2AA8"/>
    <w:rsid w:val="006A6F3E"/>
    <w:rsid w:val="007C6800"/>
    <w:rsid w:val="0081559F"/>
    <w:rsid w:val="00917C21"/>
    <w:rsid w:val="009614DC"/>
    <w:rsid w:val="00D03BA0"/>
    <w:rsid w:val="00D3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2B7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02B7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102B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header" Target="head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Małgorzata Borowska</cp:lastModifiedBy>
  <cp:revision>7</cp:revision>
  <cp:lastPrinted>2020-02-11T13:09:00Z</cp:lastPrinted>
  <dcterms:created xsi:type="dcterms:W3CDTF">2021-04-23T10:50:00Z</dcterms:created>
  <dcterms:modified xsi:type="dcterms:W3CDTF">2021-07-22T05:55:00Z</dcterms:modified>
</cp:coreProperties>
</file>