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C5B1E" w14:textId="06849B87" w:rsidR="00A838CC" w:rsidRDefault="007D1FCD">
      <w:hyperlink r:id="rId4" w:history="1">
        <w:r w:rsidRPr="00533031">
          <w:rPr>
            <w:rStyle w:val="Hipercze"/>
          </w:rPr>
          <w:t>https://e-propublico.pl/Ogloszenia/Details/f63cde2a-c630-4c5c-9753-454fe5f5bdf4</w:t>
        </w:r>
      </w:hyperlink>
    </w:p>
    <w:p w14:paraId="79532F8A" w14:textId="77777777" w:rsidR="007D1FCD" w:rsidRDefault="007D1FCD"/>
    <w:sectPr w:rsidR="007D1FCD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FCD"/>
    <w:rsid w:val="004D4411"/>
    <w:rsid w:val="007D1FCD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C5D90"/>
  <w15:chartTrackingRefBased/>
  <w15:docId w15:val="{C4A3A315-2DAB-4ED6-983A-024F8688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D1F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1F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f63cde2a-c630-4c5c-9753-454fe5f5bdf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2021-07-26T08:53:00Z</dcterms:created>
  <dcterms:modified xsi:type="dcterms:W3CDTF">2021-07-26T08:53:00Z</dcterms:modified>
</cp:coreProperties>
</file>