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F96" w14:textId="77777777" w:rsidR="00CA7DBF" w:rsidRDefault="00CA7DBF" w:rsidP="00CA7DBF">
      <w:pPr>
        <w:shd w:val="clear" w:color="auto" w:fill="FDFCFB"/>
        <w:jc w:val="both"/>
        <w:textAlignment w:val="baseline"/>
        <w:rPr>
          <w:b/>
          <w:bCs/>
          <w:color w:val="FF0000"/>
          <w:sz w:val="32"/>
          <w:szCs w:val="32"/>
          <w:lang w:eastAsia="pl-PL"/>
        </w:rPr>
      </w:pPr>
      <w:r>
        <w:rPr>
          <w:b/>
          <w:bCs/>
          <w:color w:val="FF0000"/>
          <w:sz w:val="32"/>
          <w:szCs w:val="32"/>
          <w:lang w:eastAsia="pl-PL"/>
        </w:rPr>
        <w:t>Zarządzanie zmianą</w:t>
      </w:r>
    </w:p>
    <w:p w14:paraId="62D0E38C" w14:textId="77777777" w:rsidR="00CA7DBF" w:rsidRDefault="00CA7DBF" w:rsidP="00CA7DBF">
      <w:pPr>
        <w:shd w:val="clear" w:color="auto" w:fill="FDFCFB"/>
        <w:jc w:val="both"/>
        <w:textAlignment w:val="baseline"/>
        <w:rPr>
          <w:color w:val="000000"/>
          <w:lang w:eastAsia="pl-PL"/>
        </w:rPr>
      </w:pPr>
    </w:p>
    <w:p w14:paraId="02B66BB2" w14:textId="77777777" w:rsidR="00CA7DBF" w:rsidRPr="00CA7DBF" w:rsidRDefault="00CA7DBF" w:rsidP="00CA7DBF">
      <w:pPr>
        <w:shd w:val="clear" w:color="auto" w:fill="FDFCFB"/>
        <w:jc w:val="both"/>
        <w:textAlignment w:val="baseline"/>
        <w:rPr>
          <w:b/>
          <w:bCs/>
          <w:color w:val="000000"/>
          <w:lang w:eastAsia="pl-PL"/>
        </w:rPr>
      </w:pPr>
      <w:r w:rsidRPr="00CA7DBF">
        <w:rPr>
          <w:color w:val="000000"/>
          <w:lang w:eastAsia="pl-PL"/>
        </w:rPr>
        <w:t xml:space="preserve">które odbędzie się </w:t>
      </w:r>
      <w:r w:rsidRPr="00CA7DBF">
        <w:rPr>
          <w:b/>
          <w:bCs/>
          <w:color w:val="000000"/>
          <w:lang w:eastAsia="pl-PL"/>
        </w:rPr>
        <w:t>9 września 2021 r. w godz. od 10:00 do 12:00.</w:t>
      </w:r>
    </w:p>
    <w:p w14:paraId="2B4E4C7B" w14:textId="77777777" w:rsidR="00CA7DBF" w:rsidRPr="00CA7DBF" w:rsidRDefault="00CA7DBF" w:rsidP="00CA7DBF">
      <w:pPr>
        <w:shd w:val="clear" w:color="auto" w:fill="FDFCFB"/>
        <w:jc w:val="both"/>
        <w:textAlignment w:val="baseline"/>
        <w:rPr>
          <w:b/>
          <w:bCs/>
          <w:color w:val="000000"/>
          <w:lang w:eastAsia="pl-PL"/>
        </w:rPr>
      </w:pPr>
    </w:p>
    <w:p w14:paraId="75D8C2BB" w14:textId="77777777" w:rsidR="00CA7DBF" w:rsidRDefault="00CA7DBF" w:rsidP="00CA7DBF">
      <w:pPr>
        <w:shd w:val="clear" w:color="auto" w:fill="FDFCFB"/>
        <w:jc w:val="both"/>
        <w:textAlignment w:val="baseline"/>
        <w:rPr>
          <w:b/>
          <w:bCs/>
          <w:color w:val="000000"/>
          <w:lang w:eastAsia="pl-PL"/>
        </w:rPr>
      </w:pPr>
      <w:r w:rsidRPr="00CA7DBF">
        <w:rPr>
          <w:b/>
          <w:bCs/>
          <w:color w:val="000000"/>
          <w:lang w:eastAsia="pl-PL"/>
        </w:rPr>
        <w:t>Proszę o przekazanie zaproszenia do osób zainteresowanych/zajmujących się tym obszarem w państwa firmie.</w:t>
      </w:r>
    </w:p>
    <w:p w14:paraId="17B36BAF" w14:textId="77777777" w:rsidR="00CA7DBF" w:rsidRDefault="00CA7DBF" w:rsidP="00CA7DBF">
      <w:pPr>
        <w:shd w:val="clear" w:color="auto" w:fill="FDFCFB"/>
        <w:jc w:val="both"/>
        <w:textAlignment w:val="baseline"/>
        <w:rPr>
          <w:color w:val="000000"/>
          <w:lang w:eastAsia="pl-PL"/>
        </w:rPr>
      </w:pPr>
    </w:p>
    <w:p w14:paraId="5936D3D7" w14:textId="77777777" w:rsidR="00CA7DBF" w:rsidRDefault="00CA7DBF" w:rsidP="00CA7DBF">
      <w:pPr>
        <w:jc w:val="both"/>
      </w:pPr>
      <w:r>
        <w:t xml:space="preserve">Zarządzanie zmianą to taka szczególna umiejętność, która wymaga od przywódcy pociągnięcia ludzi za sobą, często w nieznane. Podczas tego </w:t>
      </w:r>
      <w:proofErr w:type="spellStart"/>
      <w:r>
        <w:t>webinaru</w:t>
      </w:r>
      <w:proofErr w:type="spellEnd"/>
      <w:r>
        <w:t xml:space="preserve"> dowiecie się Państwo z czym musi liczyć się lider, co powinien uwzględnić, kiedy planuje wdrożenie zmiany. Zostaną omówione przykłady wdrożenia zmian w różnych przedsiębiorstwach. Uzyskacie Państwo inspiracje do implementacji większych bądź mniejszych zmian w Waszych organizacjach. Na końcu bowiem liczy się to, co jest, a nie to, co chcielibyśmy aby było. </w:t>
      </w:r>
    </w:p>
    <w:p w14:paraId="2769D2F2" w14:textId="77777777" w:rsidR="00CA7DBF" w:rsidRDefault="00CA7DBF" w:rsidP="00CA7DBF">
      <w:pPr>
        <w:jc w:val="both"/>
      </w:pPr>
      <w:r>
        <w:t> </w:t>
      </w:r>
    </w:p>
    <w:p w14:paraId="21CE60B6" w14:textId="77777777" w:rsidR="00CA7DBF" w:rsidRDefault="00CA7DBF" w:rsidP="00CA7D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rPr>
          <w:b/>
          <w:bCs/>
          <w:color w:val="000000"/>
          <w:u w:val="single"/>
        </w:rPr>
        <w:t>Webinar</w:t>
      </w:r>
      <w:proofErr w:type="spellEnd"/>
      <w:r>
        <w:rPr>
          <w:b/>
          <w:bCs/>
          <w:color w:val="000000"/>
          <w:u w:val="single"/>
        </w:rPr>
        <w:t xml:space="preserve"> kierowany jest</w:t>
      </w:r>
      <w:r>
        <w:rPr>
          <w:color w:val="000000"/>
        </w:rPr>
        <w:t xml:space="preserve"> do osób, które planują wdrożenie zmiany w swojej firmie, są członkami zespołu projektowego implementującego zmianę lub też uczestniczą w procesie zmiany i tym samym chcą uzyskać nowe spojrzenie na swoje podejście. </w:t>
      </w:r>
    </w:p>
    <w:p w14:paraId="0560F4F2" w14:textId="77777777" w:rsidR="00CA7DBF" w:rsidRDefault="00CA7DBF" w:rsidP="00CA7D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3A19EAF" w14:textId="77777777" w:rsidR="00CA7DBF" w:rsidRDefault="00CA7DBF" w:rsidP="00CA7DBF">
      <w:pPr>
        <w:rPr>
          <w:u w:val="single"/>
        </w:rPr>
      </w:pPr>
      <w:r>
        <w:rPr>
          <w:b/>
          <w:bCs/>
          <w:u w:val="single"/>
        </w:rPr>
        <w:t>Agenda tematyczna</w:t>
      </w:r>
      <w:r>
        <w:rPr>
          <w:u w:val="single"/>
        </w:rPr>
        <w:t>:</w:t>
      </w:r>
    </w:p>
    <w:p w14:paraId="1A519750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 to znaczy zarządzać zmianą?</w:t>
      </w:r>
    </w:p>
    <w:p w14:paraId="472695BA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Dlaczego zmiany się nie udają?</w:t>
      </w:r>
    </w:p>
    <w:p w14:paraId="2E4AED38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Osobista krzywa zmiany</w:t>
      </w:r>
    </w:p>
    <w:p w14:paraId="0B7B3F5C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Opór w zmianach</w:t>
      </w:r>
    </w:p>
    <w:p w14:paraId="123A60E0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Sposoby radzenia sobie z oporem</w:t>
      </w:r>
    </w:p>
    <w:p w14:paraId="64A32A8B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Krzywa zmiany w firmie. Jak często jest a jak powinno być. </w:t>
      </w:r>
    </w:p>
    <w:p w14:paraId="62A40709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Przykłady wdrożeń zmian w przedsiębiorstwach</w:t>
      </w:r>
    </w:p>
    <w:p w14:paraId="49AEDDBA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Modele stosowane w procesach zmian</w:t>
      </w:r>
    </w:p>
    <w:p w14:paraId="547D1344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Etapy wdrażania zmiany</w:t>
      </w:r>
    </w:p>
    <w:p w14:paraId="5D590AB7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Metody inicjacji zmian</w:t>
      </w:r>
    </w:p>
    <w:p w14:paraId="3BFD07B7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Metody interwencji w zmianach</w:t>
      </w:r>
    </w:p>
    <w:p w14:paraId="751DCD45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Praktyczne wskazówki przy wdrażaniu zmian</w:t>
      </w:r>
    </w:p>
    <w:p w14:paraId="1358CF73" w14:textId="77777777" w:rsidR="00CA7DBF" w:rsidRDefault="00CA7DBF" w:rsidP="00CA7D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Państwa procesy zmian. Doświadczenia + sesja Q&amp;A.</w:t>
      </w:r>
    </w:p>
    <w:p w14:paraId="511B1A29" w14:textId="77777777" w:rsidR="00CA7DBF" w:rsidRDefault="00CA7DBF" w:rsidP="00CA7DBF"/>
    <w:p w14:paraId="17C77741" w14:textId="77777777" w:rsidR="00CA7DBF" w:rsidRDefault="00CA7DBF" w:rsidP="00CA7DBF">
      <w:pPr>
        <w:spacing w:before="40" w:after="100"/>
        <w:rPr>
          <w:b/>
          <w:bCs/>
          <w:u w:val="single"/>
        </w:rPr>
      </w:pPr>
      <w:r>
        <w:rPr>
          <w:b/>
          <w:bCs/>
          <w:u w:val="single"/>
        </w:rPr>
        <w:t>Spotkanie poprowadzi:</w:t>
      </w:r>
    </w:p>
    <w:p w14:paraId="5A36C2B7" w14:textId="77777777" w:rsidR="00CA7DBF" w:rsidRDefault="00CA7DBF" w:rsidP="00CA7DBF">
      <w:pPr>
        <w:spacing w:before="40" w:after="100"/>
        <w:rPr>
          <w:b/>
          <w:bCs/>
          <w:sz w:val="20"/>
          <w:szCs w:val="20"/>
        </w:rPr>
      </w:pPr>
      <w:r>
        <w:rPr>
          <w:b/>
          <w:bCs/>
        </w:rPr>
        <w:t xml:space="preserve">Marek Cupiał - </w:t>
      </w:r>
      <w:r>
        <w:rPr>
          <w:color w:val="000000"/>
          <w:sz w:val="20"/>
          <w:szCs w:val="20"/>
        </w:rPr>
        <w:t xml:space="preserve">Konsultant, </w:t>
      </w:r>
      <w:proofErr w:type="spellStart"/>
      <w:r>
        <w:rPr>
          <w:color w:val="000000"/>
          <w:sz w:val="20"/>
          <w:szCs w:val="20"/>
          <w:lang w:val="de-DE"/>
        </w:rPr>
        <w:t>trener</w:t>
      </w:r>
      <w:proofErr w:type="spellEnd"/>
      <w:r>
        <w:rPr>
          <w:color w:val="000000"/>
          <w:sz w:val="20"/>
          <w:szCs w:val="20"/>
          <w:lang w:val="de-DE"/>
        </w:rPr>
        <w:t xml:space="preserve"> i </w:t>
      </w:r>
      <w:proofErr w:type="spellStart"/>
      <w:r>
        <w:rPr>
          <w:color w:val="000000"/>
          <w:sz w:val="20"/>
          <w:szCs w:val="20"/>
          <w:lang w:val="de-DE"/>
        </w:rPr>
        <w:t>coach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r>
        <w:rPr>
          <w:color w:val="000000"/>
          <w:sz w:val="20"/>
          <w:szCs w:val="20"/>
        </w:rPr>
        <w:t>z ponad 24-letnim</w:t>
      </w:r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doświadczenie</w:t>
      </w:r>
      <w:proofErr w:type="spellEnd"/>
      <w:r>
        <w:rPr>
          <w:color w:val="000000"/>
          <w:sz w:val="20"/>
          <w:szCs w:val="20"/>
        </w:rPr>
        <w:t xml:space="preserve">m w zakresie rozwoju personelu  i rozwoju organizacji: prowadzenie treningów, coachingu, doradztwa, projektowanie i wdrażanie zmian i moderowanie warsztatów,, w różnych branżach, m.in. w przemyśle motoryzacyjnym  (Volkswagen Poznań, Volkswagen Motor Polska, </w:t>
      </w:r>
      <w:proofErr w:type="spellStart"/>
      <w:r>
        <w:rPr>
          <w:color w:val="000000"/>
          <w:sz w:val="20"/>
          <w:szCs w:val="20"/>
        </w:rPr>
        <w:t>Sitech</w:t>
      </w:r>
      <w:proofErr w:type="spellEnd"/>
      <w:r>
        <w:rPr>
          <w:color w:val="000000"/>
          <w:sz w:val="20"/>
          <w:szCs w:val="20"/>
        </w:rPr>
        <w:t xml:space="preserve"> (VW), </w:t>
      </w:r>
      <w:proofErr w:type="spellStart"/>
      <w:r>
        <w:rPr>
          <w:color w:val="000000"/>
          <w:sz w:val="20"/>
          <w:szCs w:val="20"/>
        </w:rPr>
        <w:t>Brembo</w:t>
      </w:r>
      <w:proofErr w:type="spellEnd"/>
      <w:r>
        <w:rPr>
          <w:color w:val="000000"/>
          <w:sz w:val="20"/>
          <w:szCs w:val="20"/>
        </w:rPr>
        <w:t xml:space="preserve">, Opel, Skoda, </w:t>
      </w:r>
      <w:proofErr w:type="spellStart"/>
      <w:r>
        <w:rPr>
          <w:color w:val="000000"/>
          <w:sz w:val="20"/>
          <w:szCs w:val="20"/>
        </w:rPr>
        <w:t>Bitron</w:t>
      </w:r>
      <w:proofErr w:type="spellEnd"/>
      <w:r>
        <w:rPr>
          <w:color w:val="000000"/>
          <w:sz w:val="20"/>
          <w:szCs w:val="20"/>
        </w:rPr>
        <w:t xml:space="preserve">, Kirchhoff, </w:t>
      </w:r>
      <w:proofErr w:type="spellStart"/>
      <w:r>
        <w:rPr>
          <w:color w:val="000000"/>
          <w:sz w:val="20"/>
          <w:szCs w:val="20"/>
        </w:rPr>
        <w:t>Evonik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Izoblok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Shapers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Magna</w:t>
      </w:r>
      <w:proofErr w:type="spellEnd"/>
      <w:r>
        <w:rPr>
          <w:color w:val="000000"/>
          <w:sz w:val="20"/>
          <w:szCs w:val="20"/>
        </w:rPr>
        <w:t xml:space="preserve">,), spożywczym (Hochland, </w:t>
      </w:r>
      <w:proofErr w:type="spellStart"/>
      <w:r>
        <w:rPr>
          <w:color w:val="000000"/>
          <w:sz w:val="20"/>
          <w:szCs w:val="20"/>
        </w:rPr>
        <w:t>Puratos</w:t>
      </w:r>
      <w:proofErr w:type="spellEnd"/>
      <w:r>
        <w:rPr>
          <w:color w:val="000000"/>
          <w:sz w:val="20"/>
          <w:szCs w:val="20"/>
        </w:rPr>
        <w:t xml:space="preserve">, …) handlu detalicznym sieciowym (OBI, </w:t>
      </w:r>
      <w:proofErr w:type="spellStart"/>
      <w:r>
        <w:rPr>
          <w:color w:val="000000"/>
          <w:sz w:val="20"/>
          <w:szCs w:val="20"/>
        </w:rPr>
        <w:t>Stinnes</w:t>
      </w:r>
      <w:proofErr w:type="spellEnd"/>
      <w:r>
        <w:rPr>
          <w:color w:val="000000"/>
          <w:sz w:val="20"/>
          <w:szCs w:val="20"/>
        </w:rPr>
        <w:t>, Leroy Merlin, PKN Orlen), sektorze ubezpieczeniowym (</w:t>
      </w:r>
      <w:proofErr w:type="spellStart"/>
      <w:r>
        <w:rPr>
          <w:color w:val="000000"/>
          <w:sz w:val="20"/>
          <w:szCs w:val="20"/>
        </w:rPr>
        <w:t>Uniqa</w:t>
      </w:r>
      <w:proofErr w:type="spellEnd"/>
      <w:r>
        <w:rPr>
          <w:color w:val="000000"/>
          <w:sz w:val="20"/>
          <w:szCs w:val="20"/>
        </w:rPr>
        <w:t>, Compensa, Generali), przemyśle energetycznym (Stoen/RWE Energy), budowlanym (</w:t>
      </w:r>
      <w:proofErr w:type="spellStart"/>
      <w:r>
        <w:rPr>
          <w:color w:val="000000"/>
          <w:sz w:val="20"/>
          <w:szCs w:val="20"/>
        </w:rPr>
        <w:t>Strabag</w:t>
      </w:r>
      <w:proofErr w:type="spellEnd"/>
      <w:r>
        <w:rPr>
          <w:color w:val="000000"/>
          <w:sz w:val="20"/>
          <w:szCs w:val="20"/>
        </w:rPr>
        <w:t>, Z</w:t>
      </w:r>
      <w:proofErr w:type="spellStart"/>
      <w:r>
        <w:rPr>
          <w:color w:val="000000"/>
          <w:sz w:val="20"/>
          <w:szCs w:val="20"/>
          <w:lang w:val="de-DE"/>
        </w:rPr>
        <w:t>üblin</w:t>
      </w:r>
      <w:proofErr w:type="spellEnd"/>
      <w:r>
        <w:rPr>
          <w:color w:val="000000"/>
          <w:sz w:val="20"/>
          <w:szCs w:val="20"/>
          <w:lang w:val="de-DE"/>
        </w:rPr>
        <w:t>, HW, PA</w:t>
      </w:r>
      <w:r>
        <w:rPr>
          <w:color w:val="000000"/>
          <w:sz w:val="20"/>
          <w:szCs w:val="20"/>
        </w:rPr>
        <w:t xml:space="preserve">). Współpracuje z zarządami przedsiębiorstw przy wdrażaniu strategicznych projektów wspierając ich koncepcyjnie, warsztatowo, rozwojowo czy </w:t>
      </w:r>
      <w:proofErr w:type="spellStart"/>
      <w:r>
        <w:rPr>
          <w:color w:val="000000"/>
          <w:sz w:val="20"/>
          <w:szCs w:val="20"/>
        </w:rPr>
        <w:t>coachingowo</w:t>
      </w:r>
      <w:proofErr w:type="spellEnd"/>
      <w:r>
        <w:rPr>
          <w:color w:val="000000"/>
          <w:sz w:val="20"/>
          <w:szCs w:val="20"/>
        </w:rPr>
        <w:t>. Doświadczenie zdobywał w kraju jak i za   granicą (Szwajcaria, Niemcy, Austria). S</w:t>
      </w:r>
      <w:proofErr w:type="spellStart"/>
      <w:r>
        <w:rPr>
          <w:color w:val="000000"/>
          <w:sz w:val="20"/>
          <w:szCs w:val="20"/>
          <w:lang w:val="de-DE"/>
        </w:rPr>
        <w:t>woje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usługi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r>
        <w:rPr>
          <w:color w:val="000000"/>
          <w:sz w:val="20"/>
          <w:szCs w:val="20"/>
        </w:rPr>
        <w:t xml:space="preserve">oferuje </w:t>
      </w:r>
      <w:r>
        <w:rPr>
          <w:color w:val="000000"/>
          <w:sz w:val="20"/>
          <w:szCs w:val="20"/>
          <w:lang w:val="de-DE"/>
        </w:rPr>
        <w:t xml:space="preserve">w </w:t>
      </w:r>
      <w:proofErr w:type="spellStart"/>
      <w:r>
        <w:rPr>
          <w:color w:val="000000"/>
          <w:sz w:val="20"/>
          <w:szCs w:val="20"/>
          <w:lang w:val="de-DE"/>
        </w:rPr>
        <w:t>języku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polskim</w:t>
      </w:r>
      <w:proofErr w:type="spellEnd"/>
      <w:r>
        <w:rPr>
          <w:color w:val="000000"/>
          <w:sz w:val="20"/>
          <w:szCs w:val="20"/>
          <w:lang w:val="de-DE"/>
        </w:rPr>
        <w:t xml:space="preserve"> i </w:t>
      </w:r>
      <w:proofErr w:type="spellStart"/>
      <w:r>
        <w:rPr>
          <w:color w:val="000000"/>
          <w:sz w:val="20"/>
          <w:szCs w:val="20"/>
          <w:lang w:val="de-DE"/>
        </w:rPr>
        <w:t>niemieckim</w:t>
      </w:r>
      <w:proofErr w:type="spellEnd"/>
      <w:r>
        <w:rPr>
          <w:color w:val="000000"/>
          <w:sz w:val="20"/>
          <w:szCs w:val="20"/>
          <w:lang w:val="de-DE"/>
        </w:rPr>
        <w:t>.</w:t>
      </w:r>
    </w:p>
    <w:p w14:paraId="103E55CD" w14:textId="4DDC4490" w:rsidR="00336F31" w:rsidRDefault="00CA7DBF">
      <w:r>
        <w:t>Link do rejestracji:</w:t>
      </w:r>
    </w:p>
    <w:p w14:paraId="5D67CED3" w14:textId="77777777" w:rsidR="00CA7DBF" w:rsidRDefault="00CA7DBF" w:rsidP="00CA7DBF">
      <w:hyperlink r:id="rId5" w:history="1">
        <w:r>
          <w:rPr>
            <w:rStyle w:val="Hipercze"/>
          </w:rPr>
          <w:t>https://wsseinvestpark.clickmeeting.com/zarzadzanie-zmiana/register?_ga=2.162417468.1224247183.1630405611-1487396930.1589460888</w:t>
        </w:r>
      </w:hyperlink>
      <w:r>
        <w:t xml:space="preserve"> </w:t>
      </w:r>
    </w:p>
    <w:p w14:paraId="163F2287" w14:textId="77777777" w:rsidR="00CA7DBF" w:rsidRDefault="00CA7DBF"/>
    <w:sectPr w:rsidR="00CA7DBF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5E45"/>
    <w:multiLevelType w:val="hybridMultilevel"/>
    <w:tmpl w:val="90B2A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D"/>
    <w:rsid w:val="00336F31"/>
    <w:rsid w:val="00360D57"/>
    <w:rsid w:val="00464807"/>
    <w:rsid w:val="00511C3D"/>
    <w:rsid w:val="006D1C6D"/>
    <w:rsid w:val="00CA7DBF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ECD5"/>
  <w15:chartTrackingRefBased/>
  <w15:docId w15:val="{984152C3-3D92-4FB7-BAE6-0E0E4C8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DBF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DBF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D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zarzadzanie-zmiana/register?_ga=2.162417468.1224247183.1630405611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2021-09-03T05:33:00Z</dcterms:created>
  <dcterms:modified xsi:type="dcterms:W3CDTF">2021-09-03T05:33:00Z</dcterms:modified>
</cp:coreProperties>
</file>