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7BDB8039" w14:textId="77777777" w:rsidR="004626D2" w:rsidRDefault="004626D2" w:rsidP="00035282">
      <w:pPr>
        <w:jc w:val="right"/>
      </w:pPr>
    </w:p>
    <w:p w14:paraId="0C8F1567" w14:textId="3A330DE1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BF709D">
        <w:t>25</w:t>
      </w:r>
      <w:r w:rsidR="002F3B70">
        <w:t xml:space="preserve"> listopada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FD8DB84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5C2B15">
        <w:rPr>
          <w:sz w:val="22"/>
          <w:szCs w:val="22"/>
        </w:rPr>
        <w:t>146</w:t>
      </w:r>
      <w:r w:rsidR="00EF2E95">
        <w:rPr>
          <w:sz w:val="22"/>
          <w:szCs w:val="22"/>
        </w:rPr>
        <w:t>.2021.GMON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03FEB96F" w14:textId="77777777" w:rsidR="002F3B70" w:rsidRDefault="002F3B70" w:rsidP="002F3B70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Obwieszczenie</w:t>
      </w:r>
    </w:p>
    <w:p w14:paraId="07D4CE59" w14:textId="6D075F1F" w:rsidR="002F3B70" w:rsidRDefault="002F3B70" w:rsidP="00C035DD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o przekazaniu do uzgodnień projektu decyzji </w:t>
      </w:r>
      <w:r w:rsidR="00C035DD">
        <w:rPr>
          <w:b/>
          <w:bCs/>
          <w:szCs w:val="28"/>
        </w:rPr>
        <w:t xml:space="preserve">o </w:t>
      </w:r>
      <w:r>
        <w:rPr>
          <w:b/>
          <w:bCs/>
          <w:szCs w:val="28"/>
        </w:rPr>
        <w:t>warunk</w:t>
      </w:r>
      <w:r w:rsidR="00C035DD">
        <w:rPr>
          <w:b/>
          <w:bCs/>
          <w:szCs w:val="28"/>
        </w:rPr>
        <w:t>ach</w:t>
      </w:r>
      <w:r>
        <w:rPr>
          <w:b/>
          <w:bCs/>
          <w:szCs w:val="28"/>
        </w:rPr>
        <w:t xml:space="preserve"> zabudowy </w:t>
      </w:r>
    </w:p>
    <w:p w14:paraId="09FCD8B1" w14:textId="77777777" w:rsidR="002F3B70" w:rsidRDefault="002F3B70" w:rsidP="002F3B70">
      <w:pPr>
        <w:jc w:val="both"/>
        <w:rPr>
          <w:b/>
          <w:sz w:val="16"/>
          <w:szCs w:val="16"/>
        </w:rPr>
      </w:pPr>
    </w:p>
    <w:p w14:paraId="1093FCA2" w14:textId="793D6E37" w:rsidR="002F3B70" w:rsidRDefault="002F3B70" w:rsidP="002F3B70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Na podstawie art. 106 § 2 w związku z art. 49a  ustawy z dnia 14 czerwca 1960 r. – Kodeks postępowania administracyjnego (Dz. U. z 2021 r. poz. 735, z późn. zm.) zawiadamiam o ponownym przekazaniu projektu decyzji o warunkach zabudowy dla przedsięwzięcia:</w:t>
      </w:r>
      <w:r>
        <w:rPr>
          <w:b/>
          <w:szCs w:val="28"/>
        </w:rPr>
        <w:t xml:space="preserve"> budowa elektrowni słonecznych wraz z infrastrukturą towarzyszącą NOCHOWO I, NOCHOWO II o łącznej mocy do 2 MW na terenie działki o nr ewid. 368, obręb Nochowo</w:t>
      </w:r>
      <w:r>
        <w:rPr>
          <w:bCs/>
          <w:szCs w:val="28"/>
        </w:rPr>
        <w:t>,</w:t>
      </w:r>
      <w:r>
        <w:rPr>
          <w:b/>
          <w:szCs w:val="28"/>
        </w:rPr>
        <w:t xml:space="preserve"> </w:t>
      </w:r>
      <w:r>
        <w:rPr>
          <w:szCs w:val="28"/>
        </w:rPr>
        <w:t xml:space="preserve">celem uzgodnienia z organami wymienionymi w art. 53 ust. 4 pkt 2 i pkt 6 ustawy z dnia 27 marca 2003 r. o planowaniu i zagospodarowaniu przestrzennym (Dz. U. z 2021 r. poz. 741, z późn. zm.), </w:t>
      </w:r>
      <w:r w:rsidR="00C035DD">
        <w:rPr>
          <w:szCs w:val="28"/>
        </w:rPr>
        <w:t xml:space="preserve">a </w:t>
      </w:r>
      <w:r>
        <w:rPr>
          <w:szCs w:val="28"/>
        </w:rPr>
        <w:t>mianowicie z:</w:t>
      </w:r>
    </w:p>
    <w:p w14:paraId="180BBBCF" w14:textId="29DBF5C8" w:rsidR="002F3B70" w:rsidRDefault="002F3B70" w:rsidP="002F3B7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ind w:right="-1"/>
        <w:jc w:val="both"/>
        <w:rPr>
          <w:szCs w:val="28"/>
        </w:rPr>
      </w:pPr>
      <w:r>
        <w:rPr>
          <w:szCs w:val="28"/>
        </w:rPr>
        <w:t>Wielkopolskim Wojewódzkim Konserwatorem Zabytków w Poznaniu,</w:t>
      </w:r>
    </w:p>
    <w:p w14:paraId="4411C628" w14:textId="24EF78EA" w:rsidR="002F3B70" w:rsidRPr="002F3B70" w:rsidRDefault="002F3B70" w:rsidP="002F3B7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ind w:right="-1"/>
        <w:jc w:val="both"/>
        <w:rPr>
          <w:szCs w:val="28"/>
        </w:rPr>
      </w:pPr>
      <w:r w:rsidRPr="002F3B70">
        <w:rPr>
          <w:szCs w:val="28"/>
        </w:rPr>
        <w:t>Starostą Śremskim</w:t>
      </w:r>
      <w:r>
        <w:rPr>
          <w:szCs w:val="28"/>
        </w:rPr>
        <w:t xml:space="preserve">, </w:t>
      </w:r>
      <w:r w:rsidRPr="002F3B70">
        <w:rPr>
          <w:szCs w:val="28"/>
        </w:rPr>
        <w:t>Regionalnym Dyrektorem Lasów Państwowych w Poznaniu</w:t>
      </w:r>
      <w:r>
        <w:rPr>
          <w:szCs w:val="28"/>
        </w:rPr>
        <w:t xml:space="preserve"> i Dyrektorem Zarządu Zlewni Wód Polskich w Poznaniu</w:t>
      </w:r>
      <w:r w:rsidRPr="002F3B70">
        <w:rPr>
          <w:szCs w:val="28"/>
        </w:rPr>
        <w:t>.</w:t>
      </w:r>
    </w:p>
    <w:p w14:paraId="78EBCDC9" w14:textId="77777777" w:rsidR="002F3B70" w:rsidRDefault="002F3B70" w:rsidP="002F3B70">
      <w:pPr>
        <w:ind w:firstLine="567"/>
        <w:jc w:val="both"/>
        <w:rPr>
          <w:szCs w:val="28"/>
        </w:rPr>
      </w:pPr>
      <w:r>
        <w:rPr>
          <w:szCs w:val="28"/>
        </w:rPr>
        <w:t>Jednocześnie informuję, że w przypadku zgłoszenia, przez organ uzgadniający, zastrzeżeń do przekazanego projektu decyzji (np. przez</w:t>
      </w:r>
      <w:r>
        <w:rPr>
          <w:szCs w:val="20"/>
        </w:rPr>
        <w:t xml:space="preserve"> wydanie negatywnego postanowienia lub negatywnej decyzji), możliwych do uwzględnienia w projekcie decyzji o warunkach zabudowy, zostanie on skorygowany i ponownie przekazany do uzgodnień. </w:t>
      </w:r>
    </w:p>
    <w:p w14:paraId="09428F62" w14:textId="347CE811" w:rsidR="002F3B70" w:rsidRDefault="002F3B70" w:rsidP="002F3B70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Akta sprawy zostały udostępnione w siedzibie Urzędu Miejskiego w Śremie, ul. Plac 20 Października 1, 63 – 100 Śrem</w:t>
      </w:r>
      <w:r w:rsidR="00C035DD">
        <w:rPr>
          <w:rFonts w:ascii="Times New Roman" w:hAnsi="Times New Roman"/>
          <w:sz w:val="28"/>
          <w:szCs w:val="28"/>
        </w:rPr>
        <w:t>, pokój nr 34.</w:t>
      </w:r>
      <w:r>
        <w:rPr>
          <w:rFonts w:ascii="Times New Roman" w:hAnsi="Times New Roman"/>
          <w:sz w:val="28"/>
          <w:szCs w:val="28"/>
        </w:rPr>
        <w:t xml:space="preserve"> Z aktami sprawy można zapoznać się w godzinach od 7:00 do 15:00. Klienci zobowiązani są do zakrywania ust i nosa przy pomocy maski lub maseczki.</w:t>
      </w:r>
    </w:p>
    <w:p w14:paraId="598363B7" w14:textId="77777777" w:rsidR="002F3B70" w:rsidRDefault="002F3B70" w:rsidP="002F3B70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</w:p>
    <w:p w14:paraId="20953767" w14:textId="77777777" w:rsidR="002F3B70" w:rsidRDefault="002F3B70" w:rsidP="002F3B70">
      <w:pPr>
        <w:jc w:val="both"/>
        <w:rPr>
          <w:szCs w:val="28"/>
        </w:rPr>
      </w:pPr>
    </w:p>
    <w:p w14:paraId="177B2EAE" w14:textId="77777777" w:rsidR="002F3B70" w:rsidRDefault="002F3B70" w:rsidP="002F3B70">
      <w:pPr>
        <w:ind w:left="4536"/>
        <w:jc w:val="center"/>
        <w:rPr>
          <w:szCs w:val="28"/>
        </w:rPr>
      </w:pPr>
      <w:r>
        <w:rPr>
          <w:szCs w:val="28"/>
        </w:rPr>
        <w:t>z up. BURMISTRZA</w:t>
      </w:r>
    </w:p>
    <w:p w14:paraId="6BBA8EE4" w14:textId="77777777" w:rsidR="002F3B70" w:rsidRDefault="002F3B70" w:rsidP="002F3B70">
      <w:pPr>
        <w:ind w:left="4536"/>
        <w:jc w:val="center"/>
        <w:rPr>
          <w:szCs w:val="28"/>
        </w:rPr>
      </w:pPr>
      <w:r>
        <w:rPr>
          <w:szCs w:val="28"/>
        </w:rPr>
        <w:t>Bartosz Żeleźny</w:t>
      </w:r>
    </w:p>
    <w:p w14:paraId="132E8BD3" w14:textId="2ED2FC3A" w:rsidR="0096677E" w:rsidRPr="004626D2" w:rsidRDefault="002F3B70" w:rsidP="004626D2">
      <w:pPr>
        <w:ind w:left="4536"/>
        <w:jc w:val="center"/>
        <w:rPr>
          <w:szCs w:val="28"/>
        </w:rPr>
      </w:pPr>
      <w:r>
        <w:rPr>
          <w:szCs w:val="28"/>
        </w:rPr>
        <w:t>Zastępca Burmistrza</w:t>
      </w: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5DB33" w14:textId="77777777" w:rsidR="001236EF" w:rsidRDefault="001236EF" w:rsidP="00053E5A">
      <w:r>
        <w:separator/>
      </w:r>
    </w:p>
  </w:endnote>
  <w:endnote w:type="continuationSeparator" w:id="0">
    <w:p w14:paraId="3B7F8F4F" w14:textId="77777777" w:rsidR="001236EF" w:rsidRDefault="001236EF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2F8E7" w14:textId="77777777" w:rsidR="001236EF" w:rsidRDefault="001236EF" w:rsidP="00053E5A">
      <w:r>
        <w:separator/>
      </w:r>
    </w:p>
  </w:footnote>
  <w:footnote w:type="continuationSeparator" w:id="0">
    <w:p w14:paraId="4E8A56A1" w14:textId="77777777" w:rsidR="001236EF" w:rsidRDefault="001236EF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753A3B"/>
    <w:multiLevelType w:val="hybridMultilevel"/>
    <w:tmpl w:val="53B6F3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217A"/>
    <w:rsid w:val="000246EA"/>
    <w:rsid w:val="00035282"/>
    <w:rsid w:val="00053E5A"/>
    <w:rsid w:val="0009309A"/>
    <w:rsid w:val="000D5352"/>
    <w:rsid w:val="000E1583"/>
    <w:rsid w:val="00122415"/>
    <w:rsid w:val="001236EF"/>
    <w:rsid w:val="001E1F73"/>
    <w:rsid w:val="00250690"/>
    <w:rsid w:val="002C390B"/>
    <w:rsid w:val="002D659D"/>
    <w:rsid w:val="002E69FC"/>
    <w:rsid w:val="002F3B70"/>
    <w:rsid w:val="003123E4"/>
    <w:rsid w:val="00335708"/>
    <w:rsid w:val="003515D4"/>
    <w:rsid w:val="003551E5"/>
    <w:rsid w:val="003A4561"/>
    <w:rsid w:val="004519AC"/>
    <w:rsid w:val="00453BE9"/>
    <w:rsid w:val="004626D2"/>
    <w:rsid w:val="0048459B"/>
    <w:rsid w:val="00512333"/>
    <w:rsid w:val="005175E4"/>
    <w:rsid w:val="0052168E"/>
    <w:rsid w:val="00525346"/>
    <w:rsid w:val="005C2B15"/>
    <w:rsid w:val="005E5887"/>
    <w:rsid w:val="006048F3"/>
    <w:rsid w:val="006A2EF9"/>
    <w:rsid w:val="006A6F3E"/>
    <w:rsid w:val="006C0809"/>
    <w:rsid w:val="0071211A"/>
    <w:rsid w:val="0075001A"/>
    <w:rsid w:val="00793F07"/>
    <w:rsid w:val="007D1893"/>
    <w:rsid w:val="007E1C50"/>
    <w:rsid w:val="00805F64"/>
    <w:rsid w:val="0081559F"/>
    <w:rsid w:val="00823FF9"/>
    <w:rsid w:val="008751B5"/>
    <w:rsid w:val="008941B1"/>
    <w:rsid w:val="00900642"/>
    <w:rsid w:val="00917C21"/>
    <w:rsid w:val="009614DC"/>
    <w:rsid w:val="0096677E"/>
    <w:rsid w:val="00A2064E"/>
    <w:rsid w:val="00AA3F52"/>
    <w:rsid w:val="00BF709D"/>
    <w:rsid w:val="00C035DD"/>
    <w:rsid w:val="00C16875"/>
    <w:rsid w:val="00C64D90"/>
    <w:rsid w:val="00D10513"/>
    <w:rsid w:val="00D11EB7"/>
    <w:rsid w:val="00D715C6"/>
    <w:rsid w:val="00EA48E7"/>
    <w:rsid w:val="00EB581E"/>
    <w:rsid w:val="00EF2E95"/>
    <w:rsid w:val="00F167AD"/>
    <w:rsid w:val="00F5372B"/>
    <w:rsid w:val="00FA5C34"/>
    <w:rsid w:val="00FC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DEBC39E3-4837-4810-9962-5AA691D63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Bezodstpw">
    <w:name w:val="No Spacing"/>
    <w:uiPriority w:val="1"/>
    <w:qFormat/>
    <w:rsid w:val="002F3B7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F3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9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EFCCA-F451-4EBD-A1D8-5408AA515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2021-11-25T12:40:00Z</dcterms:created>
  <dcterms:modified xsi:type="dcterms:W3CDTF">2021-11-26T06:13:00Z</dcterms:modified>
</cp:coreProperties>
</file>