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4B4A1" w14:textId="77777777" w:rsidR="00A550D3" w:rsidRPr="00A550D3" w:rsidRDefault="00A550D3" w:rsidP="00A550D3">
      <w:pPr>
        <w:spacing w:after="200" w:line="276" w:lineRule="auto"/>
        <w:rPr>
          <w:szCs w:val="28"/>
        </w:rPr>
      </w:pPr>
    </w:p>
    <w:p w14:paraId="769254F5" w14:textId="77777777" w:rsidR="00A550D3" w:rsidRPr="00072D48" w:rsidRDefault="00A550D3" w:rsidP="00A550D3">
      <w:pPr>
        <w:spacing w:after="200" w:line="276" w:lineRule="auto"/>
        <w:rPr>
          <w:rFonts w:cs="Calibri"/>
          <w:szCs w:val="28"/>
        </w:rPr>
      </w:pPr>
    </w:p>
    <w:p w14:paraId="66D23E5A" w14:textId="77777777" w:rsidR="006C7B48" w:rsidRPr="00072D48" w:rsidRDefault="006C7B48" w:rsidP="006C7B48">
      <w:pPr>
        <w:spacing w:after="0"/>
        <w:ind w:right="5954"/>
        <w:jc w:val="center"/>
        <w:rPr>
          <w:rFonts w:cs="Calibri"/>
          <w:bCs/>
          <w:szCs w:val="28"/>
        </w:rPr>
      </w:pPr>
      <w:r w:rsidRPr="00072D48">
        <w:rPr>
          <w:rFonts w:cs="Calibri"/>
          <w:bCs/>
          <w:szCs w:val="28"/>
        </w:rPr>
        <w:t>Burmistrz Śremu</w:t>
      </w:r>
    </w:p>
    <w:p w14:paraId="2AAEEC92" w14:textId="77777777" w:rsidR="006C7B48" w:rsidRPr="00072D48" w:rsidRDefault="006C7B48" w:rsidP="006C7B48">
      <w:pPr>
        <w:spacing w:after="0"/>
        <w:ind w:right="5954"/>
        <w:jc w:val="center"/>
        <w:rPr>
          <w:rFonts w:cs="Calibri"/>
          <w:bCs/>
          <w:szCs w:val="28"/>
        </w:rPr>
      </w:pPr>
      <w:r w:rsidRPr="00072D48">
        <w:rPr>
          <w:rFonts w:cs="Calibri"/>
          <w:bCs/>
          <w:szCs w:val="28"/>
        </w:rPr>
        <w:t>ul. Plac 20 Października 1</w:t>
      </w:r>
    </w:p>
    <w:p w14:paraId="13B669C5" w14:textId="77777777" w:rsidR="006C7B48" w:rsidRPr="00072D48" w:rsidRDefault="006C7B48" w:rsidP="006C7B48">
      <w:pPr>
        <w:spacing w:after="0"/>
        <w:ind w:right="5954"/>
        <w:jc w:val="center"/>
        <w:rPr>
          <w:rFonts w:cs="Calibri"/>
          <w:bCs/>
          <w:szCs w:val="28"/>
        </w:rPr>
      </w:pPr>
      <w:r w:rsidRPr="00072D48">
        <w:rPr>
          <w:rFonts w:cs="Calibri"/>
          <w:bCs/>
          <w:szCs w:val="28"/>
        </w:rPr>
        <w:t>63-100 Śrem</w:t>
      </w:r>
    </w:p>
    <w:p w14:paraId="58045E0A" w14:textId="70E35B9C" w:rsidR="00A550D3" w:rsidRPr="00072D48" w:rsidRDefault="00A550D3" w:rsidP="00A550D3">
      <w:pPr>
        <w:jc w:val="right"/>
        <w:rPr>
          <w:rFonts w:cs="Calibri"/>
          <w:szCs w:val="28"/>
        </w:rPr>
      </w:pPr>
      <w:r w:rsidRPr="00072D48">
        <w:rPr>
          <w:rFonts w:cs="Calibri"/>
          <w:szCs w:val="28"/>
        </w:rPr>
        <w:t xml:space="preserve">Śrem, </w:t>
      </w:r>
      <w:r w:rsidR="00CA3EC4">
        <w:rPr>
          <w:rFonts w:cs="Calibri"/>
          <w:szCs w:val="28"/>
        </w:rPr>
        <w:t>4</w:t>
      </w:r>
      <w:r w:rsidR="006C7B48" w:rsidRPr="00072D48">
        <w:rPr>
          <w:rFonts w:cs="Calibri"/>
          <w:szCs w:val="28"/>
        </w:rPr>
        <w:t xml:space="preserve"> stycznia 2022</w:t>
      </w:r>
      <w:r w:rsidRPr="00072D48">
        <w:rPr>
          <w:rFonts w:cs="Calibri"/>
          <w:szCs w:val="28"/>
        </w:rPr>
        <w:t xml:space="preserve"> roku</w:t>
      </w:r>
    </w:p>
    <w:p w14:paraId="3A989DAB" w14:textId="77777777" w:rsidR="00A550D3" w:rsidRPr="00072D48" w:rsidRDefault="00A550D3" w:rsidP="00A550D3">
      <w:pPr>
        <w:rPr>
          <w:rFonts w:cs="Calibri"/>
          <w:szCs w:val="28"/>
        </w:rPr>
      </w:pPr>
      <w:r w:rsidRPr="00072D48">
        <w:rPr>
          <w:rFonts w:cs="Calibri"/>
          <w:szCs w:val="28"/>
        </w:rPr>
        <w:t>PPSOŚ.6220.</w:t>
      </w:r>
      <w:r w:rsidR="005E0343" w:rsidRPr="00072D48">
        <w:rPr>
          <w:rFonts w:cs="Calibri"/>
          <w:szCs w:val="28"/>
        </w:rPr>
        <w:t>38</w:t>
      </w:r>
      <w:r w:rsidR="005D117B" w:rsidRPr="00072D48">
        <w:rPr>
          <w:rFonts w:cs="Calibri"/>
          <w:szCs w:val="28"/>
        </w:rPr>
        <w:t>.2021</w:t>
      </w:r>
      <w:r w:rsidRPr="00072D48">
        <w:rPr>
          <w:rFonts w:cs="Calibri"/>
          <w:szCs w:val="28"/>
        </w:rPr>
        <w:t>.BM</w:t>
      </w:r>
    </w:p>
    <w:p w14:paraId="0BE58284" w14:textId="77777777" w:rsidR="00A550D3" w:rsidRPr="00072D48" w:rsidRDefault="00A550D3" w:rsidP="006C7B48">
      <w:pPr>
        <w:pStyle w:val="Nagwek1"/>
        <w:spacing w:before="0" w:after="120"/>
        <w:jc w:val="center"/>
        <w:rPr>
          <w:rFonts w:ascii="Calibri" w:hAnsi="Calibri" w:cs="Calibri"/>
          <w:b w:val="0"/>
          <w:bCs w:val="0"/>
          <w:sz w:val="28"/>
          <w:szCs w:val="28"/>
        </w:rPr>
      </w:pPr>
      <w:r w:rsidRPr="00072D48">
        <w:rPr>
          <w:rFonts w:ascii="Calibri" w:hAnsi="Calibri" w:cs="Calibri"/>
          <w:b w:val="0"/>
          <w:bCs w:val="0"/>
          <w:sz w:val="28"/>
          <w:szCs w:val="28"/>
        </w:rPr>
        <w:t>Obwieszczenie</w:t>
      </w:r>
    </w:p>
    <w:p w14:paraId="7ECCA9D0" w14:textId="77777777" w:rsidR="00A550D3" w:rsidRPr="00072D48" w:rsidRDefault="00A550D3" w:rsidP="006C7B48">
      <w:pPr>
        <w:pStyle w:val="Nagwek1"/>
        <w:spacing w:before="0" w:after="120"/>
        <w:jc w:val="center"/>
        <w:rPr>
          <w:rFonts w:ascii="Calibri" w:hAnsi="Calibri" w:cs="Calibri"/>
          <w:b w:val="0"/>
          <w:bCs w:val="0"/>
          <w:sz w:val="28"/>
          <w:szCs w:val="28"/>
        </w:rPr>
      </w:pPr>
      <w:r w:rsidRPr="00072D48">
        <w:rPr>
          <w:rFonts w:ascii="Calibri" w:hAnsi="Calibri" w:cs="Calibri"/>
          <w:b w:val="0"/>
          <w:bCs w:val="0"/>
          <w:sz w:val="28"/>
          <w:szCs w:val="28"/>
        </w:rPr>
        <w:t>o wyznaczeniu nowego terminu załatwienia sprawy w przedmiocie wydania decyzji o środowiskowych uwarunkowaniach</w:t>
      </w:r>
    </w:p>
    <w:p w14:paraId="0C9B82AF" w14:textId="77777777" w:rsidR="00A550D3" w:rsidRPr="00072D48" w:rsidRDefault="00A550D3" w:rsidP="00CE084E">
      <w:pPr>
        <w:ind w:firstLine="708"/>
        <w:jc w:val="both"/>
        <w:rPr>
          <w:rFonts w:cs="Calibri"/>
          <w:b/>
          <w:szCs w:val="28"/>
        </w:rPr>
      </w:pPr>
      <w:r w:rsidRPr="00072D48">
        <w:rPr>
          <w:rFonts w:cs="Calibri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(Dz. U. z 2021 r. poz. </w:t>
      </w:r>
      <w:r w:rsidR="006C7B48" w:rsidRPr="00072D48">
        <w:rPr>
          <w:rFonts w:cs="Calibri"/>
          <w:szCs w:val="28"/>
        </w:rPr>
        <w:t>2373 i 2389</w:t>
      </w:r>
      <w:r w:rsidRPr="00072D48">
        <w:rPr>
          <w:rFonts w:cs="Calibri"/>
          <w:szCs w:val="28"/>
        </w:rPr>
        <w:t xml:space="preserve">), w związku z art. 36 </w:t>
      </w:r>
      <w:r w:rsidRPr="00072D48">
        <w:rPr>
          <w:rFonts w:eastAsia="Times New Roman" w:cs="Calibri"/>
          <w:szCs w:val="28"/>
          <w:lang w:eastAsia="pl-PL"/>
        </w:rPr>
        <w:t>ustawy z</w:t>
      </w:r>
      <w:r w:rsidR="006C7B48" w:rsidRPr="00072D48">
        <w:rPr>
          <w:rFonts w:eastAsia="Times New Roman" w:cs="Calibri"/>
          <w:szCs w:val="28"/>
          <w:lang w:eastAsia="pl-PL"/>
        </w:rPr>
        <w:t> </w:t>
      </w:r>
      <w:r w:rsidRPr="00072D48">
        <w:rPr>
          <w:rFonts w:eastAsia="Times New Roman" w:cs="Calibri"/>
          <w:szCs w:val="28"/>
          <w:lang w:eastAsia="pl-PL"/>
        </w:rPr>
        <w:t>dnia 14 czerwca 1960 r. - Kodeks postępowania administracyjnego (Dz. U. z </w:t>
      </w:r>
      <w:r w:rsidR="00643D1E" w:rsidRPr="00072D48">
        <w:rPr>
          <w:rFonts w:eastAsia="Times New Roman" w:cs="Calibri"/>
          <w:szCs w:val="28"/>
          <w:lang w:eastAsia="pl-PL"/>
        </w:rPr>
        <w:t>2021 r. poz. 735</w:t>
      </w:r>
      <w:r w:rsidR="00CE084E" w:rsidRPr="00072D48">
        <w:rPr>
          <w:rFonts w:eastAsia="Times New Roman" w:cs="Calibri"/>
          <w:szCs w:val="28"/>
          <w:lang w:eastAsia="pl-PL"/>
        </w:rPr>
        <w:t>, z późn. zm.</w:t>
      </w:r>
      <w:r w:rsidRPr="00072D48">
        <w:rPr>
          <w:rFonts w:eastAsia="Times New Roman" w:cs="Calibri"/>
          <w:szCs w:val="28"/>
          <w:lang w:eastAsia="pl-PL"/>
        </w:rPr>
        <w:t>),</w:t>
      </w:r>
      <w:r w:rsidRPr="00072D48">
        <w:rPr>
          <w:rFonts w:cs="Calibri"/>
          <w:szCs w:val="28"/>
        </w:rPr>
        <w:t xml:space="preserve"> zawiadamiam strony postępowania o wyznaczeniu nowego terminu załatwienia sprawy </w:t>
      </w:r>
      <w:r w:rsidRPr="00072D48">
        <w:rPr>
          <w:rFonts w:eastAsia="Times New Roman" w:cs="Calibri"/>
          <w:szCs w:val="28"/>
          <w:lang w:eastAsia="pl-PL"/>
        </w:rPr>
        <w:t xml:space="preserve">w przedmiocie wydania decyzji o środowiskowych uwarunkowaniach dla </w:t>
      </w:r>
      <w:r w:rsidRPr="00072D48">
        <w:rPr>
          <w:rFonts w:cs="Calibri"/>
          <w:szCs w:val="28"/>
        </w:rPr>
        <w:t xml:space="preserve">przedsięwzięcia </w:t>
      </w:r>
      <w:r w:rsidRPr="00072D48">
        <w:rPr>
          <w:rFonts w:eastAsia="Times New Roman" w:cs="Calibri"/>
          <w:szCs w:val="28"/>
          <w:lang w:eastAsia="pl-PL"/>
        </w:rPr>
        <w:t xml:space="preserve">polegającego na </w:t>
      </w:r>
      <w:r w:rsidR="00CE084E" w:rsidRPr="00072D48">
        <w:rPr>
          <w:rFonts w:cs="Calibri"/>
          <w:bCs/>
          <w:szCs w:val="28"/>
        </w:rPr>
        <w:t>budowie 17 budynków mieszkalnych jednorodzinnych z infrastrukturą techniczną</w:t>
      </w:r>
      <w:r w:rsidR="00CE084E" w:rsidRPr="00072D48">
        <w:rPr>
          <w:rFonts w:cs="Calibri"/>
          <w:b/>
          <w:szCs w:val="28"/>
        </w:rPr>
        <w:t xml:space="preserve"> </w:t>
      </w:r>
      <w:r w:rsidR="00CE084E" w:rsidRPr="00072D48">
        <w:rPr>
          <w:rFonts w:cs="Calibri"/>
          <w:bCs/>
          <w:szCs w:val="28"/>
        </w:rPr>
        <w:t>na działkach o nr ewid. 132/1 i 133/8, obręb Mechlin</w:t>
      </w:r>
      <w:r w:rsidRPr="00072D48">
        <w:rPr>
          <w:rFonts w:eastAsia="Times New Roman" w:cs="Calibri"/>
          <w:szCs w:val="28"/>
          <w:lang w:eastAsia="pl-PL"/>
        </w:rPr>
        <w:t xml:space="preserve">, </w:t>
      </w:r>
      <w:r w:rsidRPr="00072D48">
        <w:rPr>
          <w:rFonts w:eastAsia="Times New Roman" w:cs="Calibri"/>
          <w:bCs/>
          <w:szCs w:val="28"/>
          <w:lang w:eastAsia="pl-PL"/>
        </w:rPr>
        <w:t>do</w:t>
      </w:r>
      <w:r w:rsidR="00CE084E" w:rsidRPr="00072D48">
        <w:rPr>
          <w:rFonts w:eastAsia="Times New Roman" w:cs="Calibri"/>
          <w:bCs/>
          <w:szCs w:val="28"/>
          <w:lang w:eastAsia="pl-PL"/>
        </w:rPr>
        <w:t> 5 </w:t>
      </w:r>
      <w:r w:rsidR="006C7B48" w:rsidRPr="00072D48">
        <w:rPr>
          <w:rFonts w:eastAsia="Times New Roman" w:cs="Calibri"/>
          <w:bCs/>
          <w:szCs w:val="28"/>
          <w:lang w:eastAsia="pl-PL"/>
        </w:rPr>
        <w:t>lutego</w:t>
      </w:r>
      <w:r w:rsidR="00CE084E" w:rsidRPr="00072D48">
        <w:rPr>
          <w:rFonts w:eastAsia="Times New Roman" w:cs="Calibri"/>
          <w:bCs/>
          <w:szCs w:val="28"/>
          <w:lang w:eastAsia="pl-PL"/>
        </w:rPr>
        <w:t> 2022 r.</w:t>
      </w:r>
      <w:r w:rsidRPr="00072D48">
        <w:rPr>
          <w:rFonts w:eastAsia="Times New Roman" w:cs="Calibri"/>
          <w:bCs/>
          <w:szCs w:val="28"/>
          <w:lang w:eastAsia="pl-PL"/>
        </w:rPr>
        <w:t>,</w:t>
      </w:r>
      <w:r w:rsidRPr="00072D48">
        <w:rPr>
          <w:rFonts w:eastAsia="Times New Roman" w:cs="Calibri"/>
          <w:szCs w:val="28"/>
          <w:lang w:eastAsia="pl-PL"/>
        </w:rPr>
        <w:t xml:space="preserve"> przy czym termin ten nie jest ostateczny i może ulec zmianie. Przedmiotowa sprawa nie może zostać załatwiona w ustawowym terminie, </w:t>
      </w:r>
      <w:r w:rsidRPr="00072D48">
        <w:rPr>
          <w:rFonts w:cs="Calibri"/>
          <w:szCs w:val="28"/>
        </w:rPr>
        <w:t>ze względu na konieczność zajęcia stanowiska przez org</w:t>
      </w:r>
      <w:r w:rsidR="005D117B" w:rsidRPr="00072D48">
        <w:rPr>
          <w:rFonts w:cs="Calibri"/>
          <w:szCs w:val="28"/>
        </w:rPr>
        <w:t>an</w:t>
      </w:r>
      <w:r w:rsidR="00643D1E" w:rsidRPr="00072D48">
        <w:rPr>
          <w:rFonts w:cs="Calibri"/>
          <w:szCs w:val="28"/>
        </w:rPr>
        <w:t>y</w:t>
      </w:r>
      <w:r w:rsidRPr="00072D48">
        <w:rPr>
          <w:rFonts w:cs="Calibri"/>
          <w:szCs w:val="28"/>
        </w:rPr>
        <w:t xml:space="preserve"> współdziałając</w:t>
      </w:r>
      <w:r w:rsidR="00643D1E" w:rsidRPr="00072D48">
        <w:rPr>
          <w:rFonts w:cs="Calibri"/>
          <w:szCs w:val="28"/>
        </w:rPr>
        <w:t>e</w:t>
      </w:r>
      <w:r w:rsidRPr="00072D48">
        <w:rPr>
          <w:rFonts w:cs="Calibri"/>
          <w:szCs w:val="28"/>
        </w:rPr>
        <w:t xml:space="preserve"> i dokonania określonych czynności przewidzianych w przepisach prawa.</w:t>
      </w:r>
    </w:p>
    <w:p w14:paraId="44F11943" w14:textId="77777777" w:rsidR="00A550D3" w:rsidRPr="00072D48" w:rsidRDefault="00A550D3" w:rsidP="00A550D3">
      <w:pPr>
        <w:ind w:firstLine="708"/>
        <w:jc w:val="both"/>
        <w:rPr>
          <w:rFonts w:eastAsia="Times New Roman" w:cs="Calibri"/>
          <w:szCs w:val="28"/>
          <w:lang w:eastAsia="pl-PL"/>
        </w:rPr>
      </w:pPr>
      <w:r w:rsidRPr="00072D48">
        <w:rPr>
          <w:rFonts w:cs="Calibri"/>
          <w:szCs w:val="28"/>
        </w:rPr>
        <w:t xml:space="preserve">Stosownie do art. 37 </w:t>
      </w:r>
      <w:r w:rsidRPr="00072D48">
        <w:rPr>
          <w:rFonts w:eastAsia="Times New Roman" w:cs="Calibri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072D48">
          <w:rPr>
            <w:rFonts w:eastAsia="Times New Roman" w:cs="Calibri"/>
            <w:szCs w:val="28"/>
            <w:lang w:eastAsia="pl-PL"/>
          </w:rPr>
          <w:t>14 czerwca 19</w:t>
        </w:r>
      </w:smartTag>
      <w:r w:rsidRPr="00072D48">
        <w:rPr>
          <w:rFonts w:eastAsia="Times New Roman" w:cs="Calibri"/>
          <w:szCs w:val="28"/>
          <w:lang w:eastAsia="pl-PL"/>
        </w:rPr>
        <w:t>60 r. - Kodeks postępowania administracyjnego</w:t>
      </w:r>
      <w:r w:rsidRPr="00072D48">
        <w:rPr>
          <w:rFonts w:cs="Calibri"/>
          <w:szCs w:val="28"/>
        </w:rPr>
        <w:t xml:space="preserve"> stronie służy prawo do wniesienia ponaglenia do Samorządowego Kolegium Odwoławczego w Poznaniu, za moim pośrednictwem.</w:t>
      </w:r>
    </w:p>
    <w:p w14:paraId="70630730" w14:textId="77777777" w:rsidR="00A550D3" w:rsidRPr="00072D48" w:rsidRDefault="00A550D3" w:rsidP="00A550D3">
      <w:pPr>
        <w:ind w:firstLine="708"/>
        <w:jc w:val="both"/>
        <w:rPr>
          <w:rFonts w:eastAsia="Times New Roman" w:cs="Calibri"/>
          <w:szCs w:val="28"/>
          <w:lang w:eastAsia="pl-PL"/>
        </w:rPr>
      </w:pPr>
      <w:r w:rsidRPr="00072D48">
        <w:rPr>
          <w:rFonts w:eastAsia="Times New Roman" w:cs="Calibri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2217B333" w14:textId="77777777" w:rsidR="00A550D3" w:rsidRPr="00072D48" w:rsidRDefault="00A550D3" w:rsidP="00A550D3">
      <w:pPr>
        <w:rPr>
          <w:rFonts w:eastAsia="Times New Roman" w:cs="Calibri"/>
          <w:szCs w:val="28"/>
          <w:lang w:eastAsia="pl-PL"/>
        </w:rPr>
      </w:pPr>
    </w:p>
    <w:p w14:paraId="024281A0" w14:textId="77777777" w:rsidR="00A550D3" w:rsidRPr="00072D48" w:rsidRDefault="00A550D3" w:rsidP="006C7B48">
      <w:pPr>
        <w:spacing w:after="0"/>
        <w:ind w:left="4394"/>
        <w:jc w:val="center"/>
        <w:rPr>
          <w:rFonts w:eastAsia="Times New Roman" w:cs="Calibri"/>
          <w:szCs w:val="28"/>
          <w:lang w:eastAsia="pl-PL"/>
        </w:rPr>
      </w:pPr>
      <w:r w:rsidRPr="00072D48">
        <w:rPr>
          <w:rFonts w:eastAsia="Times New Roman" w:cs="Calibri"/>
          <w:szCs w:val="28"/>
          <w:lang w:eastAsia="pl-PL"/>
        </w:rPr>
        <w:t>Adam Lewandowski</w:t>
      </w:r>
    </w:p>
    <w:p w14:paraId="4C737F49" w14:textId="77777777" w:rsidR="00A550D3" w:rsidRPr="00072D48" w:rsidRDefault="00A550D3" w:rsidP="006C7B48">
      <w:pPr>
        <w:spacing w:after="0"/>
        <w:ind w:left="4394"/>
        <w:jc w:val="center"/>
        <w:rPr>
          <w:rFonts w:eastAsia="Times New Roman" w:cs="Calibri"/>
          <w:i/>
          <w:szCs w:val="28"/>
          <w:lang w:eastAsia="pl-PL"/>
        </w:rPr>
      </w:pPr>
      <w:r w:rsidRPr="00072D48">
        <w:rPr>
          <w:rFonts w:eastAsia="Times New Roman" w:cs="Calibri"/>
          <w:szCs w:val="28"/>
          <w:lang w:eastAsia="pl-PL"/>
        </w:rPr>
        <w:t>Burmistrz Śremu</w:t>
      </w:r>
    </w:p>
    <w:p w14:paraId="05E6FB27" w14:textId="77777777" w:rsidR="00A550D3" w:rsidRPr="00072D48" w:rsidRDefault="006812DE" w:rsidP="00A550D3">
      <w:pPr>
        <w:rPr>
          <w:rFonts w:eastAsia="Times New Roman" w:cs="Calibri"/>
          <w:szCs w:val="28"/>
          <w:lang w:eastAsia="pl-PL"/>
        </w:rPr>
      </w:pPr>
      <w:r w:rsidRPr="00072D48">
        <w:rPr>
          <w:rFonts w:eastAsia="Times New Roman" w:cs="Calibri"/>
          <w:szCs w:val="28"/>
          <w:lang w:eastAsia="pl-PL"/>
        </w:rPr>
        <w:t>Wywieszono:</w:t>
      </w:r>
      <w:r w:rsidR="00B43569" w:rsidRPr="00072D48">
        <w:rPr>
          <w:rFonts w:eastAsia="Times New Roman" w:cs="Calibri"/>
          <w:szCs w:val="28"/>
          <w:lang w:eastAsia="pl-PL"/>
        </w:rPr>
        <w:t xml:space="preserve"> </w:t>
      </w:r>
      <w:r w:rsidR="006C7B48" w:rsidRPr="00072D48">
        <w:rPr>
          <w:rFonts w:eastAsia="Times New Roman" w:cs="Calibri"/>
          <w:szCs w:val="28"/>
          <w:lang w:eastAsia="pl-PL"/>
        </w:rPr>
        <w:t>04.01.2022 r.</w:t>
      </w:r>
    </w:p>
    <w:p w14:paraId="093DB34E" w14:textId="77777777" w:rsidR="00C60E9D" w:rsidRPr="00072D48" w:rsidRDefault="00A550D3" w:rsidP="00A550D3">
      <w:pPr>
        <w:spacing w:after="200" w:line="276" w:lineRule="auto"/>
        <w:rPr>
          <w:rFonts w:cs="Calibri"/>
          <w:szCs w:val="28"/>
        </w:rPr>
      </w:pPr>
      <w:r w:rsidRPr="00072D48">
        <w:rPr>
          <w:rFonts w:cs="Calibri"/>
          <w:szCs w:val="28"/>
        </w:rPr>
        <w:t>Zdjęto:</w:t>
      </w:r>
    </w:p>
    <w:sectPr w:rsidR="00C60E9D" w:rsidRPr="00072D48" w:rsidSect="00A550D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6E0A8" w14:textId="77777777" w:rsidR="00AB174F" w:rsidRDefault="00AB174F">
      <w:r>
        <w:separator/>
      </w:r>
    </w:p>
  </w:endnote>
  <w:endnote w:type="continuationSeparator" w:id="0">
    <w:p w14:paraId="66F0E424" w14:textId="77777777" w:rsidR="00AB174F" w:rsidRDefault="00AB1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434C5" w14:textId="2F93A8A1" w:rsidR="00A550D3" w:rsidRDefault="00AC1EFF">
    <w:pPr>
      <w:pStyle w:val="Stopka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29421E6" wp14:editId="056C876A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4" name="Obraz 1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29797" w14:textId="77777777" w:rsidR="00AB174F" w:rsidRDefault="00AB174F">
      <w:r>
        <w:separator/>
      </w:r>
    </w:p>
  </w:footnote>
  <w:footnote w:type="continuationSeparator" w:id="0">
    <w:p w14:paraId="146F4BC2" w14:textId="77777777" w:rsidR="00AB174F" w:rsidRDefault="00AB1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3AE76" w14:textId="5A14FCD2" w:rsidR="00A550D3" w:rsidRDefault="00AC1EFF" w:rsidP="00A550D3">
    <w:pPr>
      <w:pStyle w:val="Nagwek"/>
      <w:tabs>
        <w:tab w:val="clear" w:pos="4536"/>
        <w:tab w:val="clear" w:pos="9072"/>
        <w:tab w:val="left" w:pos="6000"/>
      </w:tabs>
    </w:pPr>
    <w:r>
      <w:rPr>
        <w:noProof/>
      </w:rPr>
      <w:drawing>
        <wp:anchor distT="0" distB="0" distL="114300" distR="114300" simplePos="0" relativeHeight="251658752" behindDoc="1" locked="0" layoutInCell="1" allowOverlap="1" wp14:anchorId="00A7A7F7" wp14:editId="1E310838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0"/>
          <wp:wrapNone/>
          <wp:docPr id="6" name="Obraz 3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 wp14:anchorId="3AE371DE" wp14:editId="3F35F012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0" b="0"/>
          <wp:wrapNone/>
          <wp:docPr id="5" name="Obraz 2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50D3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D3"/>
    <w:rsid w:val="00072D48"/>
    <w:rsid w:val="00094427"/>
    <w:rsid w:val="000E4422"/>
    <w:rsid w:val="000E7C40"/>
    <w:rsid w:val="00133816"/>
    <w:rsid w:val="001F15FF"/>
    <w:rsid w:val="00261AA7"/>
    <w:rsid w:val="002C5123"/>
    <w:rsid w:val="00312FA5"/>
    <w:rsid w:val="0036716C"/>
    <w:rsid w:val="004E40A6"/>
    <w:rsid w:val="00552D76"/>
    <w:rsid w:val="00587937"/>
    <w:rsid w:val="00593A8A"/>
    <w:rsid w:val="005B00BE"/>
    <w:rsid w:val="005D117B"/>
    <w:rsid w:val="005E0343"/>
    <w:rsid w:val="00635013"/>
    <w:rsid w:val="00643AB4"/>
    <w:rsid w:val="00643D1E"/>
    <w:rsid w:val="006812DE"/>
    <w:rsid w:val="006A1406"/>
    <w:rsid w:val="006C30DD"/>
    <w:rsid w:val="006C7B48"/>
    <w:rsid w:val="006E42B4"/>
    <w:rsid w:val="00786E8C"/>
    <w:rsid w:val="007A0043"/>
    <w:rsid w:val="00835DF9"/>
    <w:rsid w:val="00846B9E"/>
    <w:rsid w:val="008A263C"/>
    <w:rsid w:val="00993516"/>
    <w:rsid w:val="00A41FB2"/>
    <w:rsid w:val="00A550D3"/>
    <w:rsid w:val="00AB174F"/>
    <w:rsid w:val="00AC1EFF"/>
    <w:rsid w:val="00B10FE2"/>
    <w:rsid w:val="00B116F7"/>
    <w:rsid w:val="00B43569"/>
    <w:rsid w:val="00C60E9D"/>
    <w:rsid w:val="00C94533"/>
    <w:rsid w:val="00CA3EC4"/>
    <w:rsid w:val="00CC1046"/>
    <w:rsid w:val="00CE084E"/>
    <w:rsid w:val="00DA72BA"/>
    <w:rsid w:val="00DC3DE2"/>
    <w:rsid w:val="00E05362"/>
    <w:rsid w:val="00E568B8"/>
    <w:rsid w:val="00F5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420BD53A"/>
  <w15:chartTrackingRefBased/>
  <w15:docId w15:val="{2BB126E3-ECC3-42A6-ADBA-239DDA110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68B8"/>
    <w:pPr>
      <w:spacing w:after="120"/>
    </w:pPr>
    <w:rPr>
      <w:rFonts w:ascii="Calibri" w:hAnsi="Calibri"/>
      <w:sz w:val="28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E40A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550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550D3"/>
  </w:style>
  <w:style w:type="paragraph" w:styleId="Stopka">
    <w:name w:val="footer"/>
    <w:basedOn w:val="Normalny"/>
    <w:link w:val="StopkaZnak"/>
    <w:uiPriority w:val="99"/>
    <w:semiHidden/>
    <w:unhideWhenUsed/>
    <w:rsid w:val="00A550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550D3"/>
  </w:style>
  <w:style w:type="character" w:customStyle="1" w:styleId="Nagwek1Znak">
    <w:name w:val="Nagłówek 1 Znak"/>
    <w:link w:val="Nagwek1"/>
    <w:uiPriority w:val="9"/>
    <w:rsid w:val="004E40A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Borowska</dc:creator>
  <cp:keywords/>
  <cp:lastModifiedBy>Marta Matuszewska</cp:lastModifiedBy>
  <cp:revision>3</cp:revision>
  <cp:lastPrinted>2021-12-02T12:06:00Z</cp:lastPrinted>
  <dcterms:created xsi:type="dcterms:W3CDTF">2022-01-03T09:41:00Z</dcterms:created>
  <dcterms:modified xsi:type="dcterms:W3CDTF">2022-01-04T07:09:00Z</dcterms:modified>
</cp:coreProperties>
</file>