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03849" w14:textId="5A9C055A" w:rsidR="00A838CC" w:rsidRDefault="00A71187">
      <w:hyperlink r:id="rId4" w:history="1">
        <w:r w:rsidRPr="00C450D2">
          <w:rPr>
            <w:rStyle w:val="Hipercze"/>
          </w:rPr>
          <w:t>https://e-propublico.pl/Ogloszenia/Details/f0f67352-c3f5-423e-9f54-fcf22361fdec</w:t>
        </w:r>
      </w:hyperlink>
    </w:p>
    <w:p w14:paraId="0AAB6EC8" w14:textId="2E862583" w:rsidR="00A71187" w:rsidRDefault="00A71187"/>
    <w:p w14:paraId="6B59E7EE" w14:textId="77777777" w:rsidR="00A71187" w:rsidRDefault="00A71187"/>
    <w:sectPr w:rsidR="00A71187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187"/>
    <w:rsid w:val="004D4411"/>
    <w:rsid w:val="00A71187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5C6F9"/>
  <w15:chartTrackingRefBased/>
  <w15:docId w15:val="{0C17E915-8599-407B-BF19-6E8A8F3E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711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11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0f67352-c3f5-423e-9f54-fcf22361fde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2022-01-21T10:42:00Z</dcterms:created>
  <dcterms:modified xsi:type="dcterms:W3CDTF">2022-01-21T10:42:00Z</dcterms:modified>
</cp:coreProperties>
</file>