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2B894" w14:textId="58B4F507" w:rsidR="00A838CC" w:rsidRDefault="00AD407A">
      <w:hyperlink r:id="rId4" w:history="1">
        <w:r w:rsidRPr="002904B3">
          <w:rPr>
            <w:rStyle w:val="Hipercze"/>
          </w:rPr>
          <w:t>https://e-propublico.pl/Ogloszenia/Details/c5efde7c-6e34-4553-b213-90afc4dca168</w:t>
        </w:r>
      </w:hyperlink>
    </w:p>
    <w:p w14:paraId="70BFD3B6" w14:textId="77777777" w:rsidR="00AD407A" w:rsidRDefault="00AD407A"/>
    <w:sectPr w:rsidR="00AD407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7A"/>
    <w:rsid w:val="004D4411"/>
    <w:rsid w:val="00A838CC"/>
    <w:rsid w:val="00AD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8CF4"/>
  <w15:chartTrackingRefBased/>
  <w15:docId w15:val="{A574B424-A6A2-404A-9F72-195EB005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D40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4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5efde7c-6e34-4553-b213-90afc4dca16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2022-01-27T10:43:00Z</dcterms:created>
  <dcterms:modified xsi:type="dcterms:W3CDTF">2022-01-27T10:44:00Z</dcterms:modified>
</cp:coreProperties>
</file>