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EBCC9" w14:textId="77777777" w:rsidR="00F94D9E" w:rsidRDefault="00F94D9E" w:rsidP="00F755BA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</w:p>
    <w:p w14:paraId="633614B3" w14:textId="377636BD" w:rsidR="005A07CF" w:rsidRPr="005A07CF" w:rsidRDefault="005A07CF" w:rsidP="00F755BA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F755BA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F755BA">
      <w:pPr>
        <w:spacing w:after="0" w:line="240" w:lineRule="auto"/>
        <w:ind w:right="5668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6F3CB797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82BBC">
        <w:rPr>
          <w:rFonts w:eastAsia="Calibri" w:cstheme="minorHAnsi"/>
          <w:sz w:val="28"/>
          <w:szCs w:val="28"/>
        </w:rPr>
        <w:t>27</w:t>
      </w:r>
      <w:r w:rsidRPr="005A07CF">
        <w:rPr>
          <w:rFonts w:eastAsia="Calibri" w:cstheme="minorHAnsi"/>
          <w:sz w:val="28"/>
          <w:szCs w:val="28"/>
        </w:rPr>
        <w:t xml:space="preserve"> stycznia 2022 roku</w:t>
      </w:r>
    </w:p>
    <w:p w14:paraId="34FBB9F2" w14:textId="3A9302D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F755BA">
        <w:rPr>
          <w:rFonts w:eastAsia="Calibri" w:cstheme="minorHAnsi"/>
          <w:sz w:val="28"/>
          <w:szCs w:val="28"/>
        </w:rPr>
        <w:t>31</w:t>
      </w:r>
      <w:r w:rsidRPr="005A07CF">
        <w:rPr>
          <w:rFonts w:eastAsia="Calibri" w:cstheme="minorHAnsi"/>
          <w:sz w:val="28"/>
          <w:szCs w:val="28"/>
        </w:rPr>
        <w:t>.2021.BM</w:t>
      </w:r>
    </w:p>
    <w:p w14:paraId="381957A0" w14:textId="77777777" w:rsidR="005A07CF" w:rsidRPr="005A07CF" w:rsidRDefault="005A07CF" w:rsidP="0016558E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787666B4" w14:textId="77777777" w:rsidR="00F755BA" w:rsidRDefault="00F755BA" w:rsidP="0016558E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F755BA">
        <w:rPr>
          <w:rFonts w:eastAsia="Times New Roman" w:cstheme="minorHAnsi"/>
          <w:sz w:val="28"/>
          <w:szCs w:val="28"/>
        </w:rPr>
        <w:t>o wyznaczeniu nowego terminu załatwienia sprawy w przedmiocie wydania decyzji o środowiskowych uwarunkowaniach</w:t>
      </w:r>
    </w:p>
    <w:p w14:paraId="6CFE186A" w14:textId="0F458E15" w:rsidR="00F755BA" w:rsidRPr="00F755BA" w:rsidRDefault="00F755BA" w:rsidP="00F94D9E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F755BA">
        <w:rPr>
          <w:rFonts w:cstheme="minorHAnsi"/>
          <w:sz w:val="28"/>
          <w:szCs w:val="28"/>
        </w:rPr>
        <w:t>Na podstawie art. 73 ust. 1 i art. 74 ust. 3 ustawy z dnia 3</w:t>
      </w:r>
      <w:r w:rsidR="0016558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października</w:t>
      </w:r>
      <w:r w:rsidR="0016558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2008 r. o udostępnianiu informacji o środowisku i jego ochronie, udziale społeczeństwa w ochronie środowiska oraz o ocenach oddziaływania na środowisko (Dz. U. z 2021 r. poz. 2373 i 2389), w związku z</w:t>
      </w:r>
      <w:r w:rsidR="0016558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 xml:space="preserve">art. 36 ustawy z dnia 14 czerwca 1960 r. - Kodeks postępowania administracyjnego (Dz. U. z 2021 r. poz. 735, z późn. zm.), </w:t>
      </w:r>
      <w:r w:rsidR="0016558E">
        <w:rPr>
          <w:rFonts w:cstheme="minorHAnsi"/>
          <w:sz w:val="28"/>
          <w:szCs w:val="28"/>
        </w:rPr>
        <w:t xml:space="preserve">zwanej dalej K.p.a., </w:t>
      </w:r>
      <w:r w:rsidRPr="00F755BA">
        <w:rPr>
          <w:rFonts w:cstheme="minorHAnsi"/>
          <w:sz w:val="28"/>
          <w:szCs w:val="28"/>
        </w:rPr>
        <w:t>zawiadamiam strony postępowania o wyznaczeniu nowego terminu załatwienia sprawy w</w:t>
      </w:r>
      <w:r w:rsidR="0016558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przedmiocie wydania decyzji o środowiskowych uwarunkowaniach dla planowanego przedsięwzięcia spółki OZE Development Polska Sp. z o.o., Nacław 25, 64-000 Kościan, polegającego na budowie elektrowni fotowoltaicznej PV Pysząca o mocy do 5,0 MW wraz z</w:t>
      </w:r>
      <w:r w:rsidR="00F94D9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 xml:space="preserve">infrastrukturą towarzyszącą, na działce </w:t>
      </w:r>
      <w:r w:rsidR="0016558E">
        <w:rPr>
          <w:rFonts w:cstheme="minorHAnsi"/>
          <w:sz w:val="28"/>
          <w:szCs w:val="28"/>
        </w:rPr>
        <w:t>o numerze ewidencyjnym</w:t>
      </w:r>
      <w:r w:rsidRPr="00F755BA">
        <w:rPr>
          <w:rFonts w:cstheme="minorHAnsi"/>
          <w:sz w:val="28"/>
          <w:szCs w:val="28"/>
        </w:rPr>
        <w:t xml:space="preserve"> 2505, obręb Śrem, do </w:t>
      </w:r>
      <w:r>
        <w:rPr>
          <w:rFonts w:cstheme="minorHAnsi"/>
          <w:sz w:val="28"/>
          <w:szCs w:val="28"/>
        </w:rPr>
        <w:t>28</w:t>
      </w:r>
      <w:r w:rsidR="0016558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lutego</w:t>
      </w:r>
      <w:r w:rsidRPr="00F755BA">
        <w:rPr>
          <w:rFonts w:cstheme="minorHAnsi"/>
          <w:sz w:val="28"/>
          <w:szCs w:val="28"/>
        </w:rPr>
        <w:t xml:space="preserve"> 2022 r., przy czym termin ten nie jest ostateczny i</w:t>
      </w:r>
      <w:r w:rsidR="00F94D9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może ulec zmianie. Przedmiotowa sprawa nie może zostać załatwiona w</w:t>
      </w:r>
      <w:r w:rsidR="00F94D9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ustawowym terminie, ze względu na konieczność</w:t>
      </w:r>
      <w:r>
        <w:rPr>
          <w:rFonts w:cstheme="minorHAnsi"/>
          <w:sz w:val="28"/>
          <w:szCs w:val="28"/>
        </w:rPr>
        <w:t xml:space="preserve"> przedłożenia przez wnioskodawcę uzu</w:t>
      </w:r>
      <w:r w:rsidR="00590733">
        <w:rPr>
          <w:rFonts w:cstheme="minorHAnsi"/>
          <w:sz w:val="28"/>
          <w:szCs w:val="28"/>
        </w:rPr>
        <w:t>pełnienia karty informacyjnej przedsięwzięcia</w:t>
      </w:r>
      <w:r w:rsidRPr="00F755BA">
        <w:rPr>
          <w:rFonts w:cstheme="minorHAnsi"/>
          <w:sz w:val="28"/>
          <w:szCs w:val="28"/>
        </w:rPr>
        <w:t xml:space="preserve"> i dokonania określonych czynności przewidzianych w przepisach prawa.</w:t>
      </w:r>
    </w:p>
    <w:p w14:paraId="3B087EBA" w14:textId="77777777" w:rsidR="00F94D9E" w:rsidRDefault="00F755BA" w:rsidP="00F94D9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F755BA">
        <w:rPr>
          <w:rFonts w:cstheme="minorHAnsi"/>
          <w:sz w:val="28"/>
          <w:szCs w:val="28"/>
        </w:rPr>
        <w:t xml:space="preserve">Stosownie do art. 37 </w:t>
      </w:r>
      <w:r w:rsidR="00F94D9E">
        <w:rPr>
          <w:rFonts w:cstheme="minorHAnsi"/>
          <w:sz w:val="28"/>
          <w:szCs w:val="28"/>
        </w:rPr>
        <w:t xml:space="preserve">K.p.a. </w:t>
      </w:r>
      <w:r w:rsidRPr="00F755BA">
        <w:rPr>
          <w:rFonts w:cstheme="minorHAnsi"/>
          <w:sz w:val="28"/>
          <w:szCs w:val="28"/>
        </w:rPr>
        <w:t>stronie służy prawo do wniesienia ponaglenia do Samorządowego Kolegium Odwoławczego w Poznaniu, za moim pośrednictwem.</w:t>
      </w:r>
      <w:r w:rsidR="00F94D9E">
        <w:rPr>
          <w:rFonts w:cstheme="minorHAnsi"/>
          <w:sz w:val="28"/>
          <w:szCs w:val="28"/>
        </w:rPr>
        <w:t xml:space="preserve"> </w:t>
      </w:r>
    </w:p>
    <w:p w14:paraId="6D3DA5B3" w14:textId="549F6CDB" w:rsidR="00190DED" w:rsidRPr="005A07CF" w:rsidRDefault="00F755BA" w:rsidP="00190DED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F755BA">
        <w:rPr>
          <w:rFonts w:cstheme="minorHAnsi"/>
          <w:sz w:val="28"/>
          <w:szCs w:val="28"/>
        </w:rPr>
        <w:t>Zawiadomienie przez obwieszczenie uważa się za dokonane po 14</w:t>
      </w:r>
      <w:r w:rsidR="00F94D9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dniach od dnia publicznego ogłoszenia stosownie do art.</w:t>
      </w:r>
      <w:r w:rsidR="00F94D9E">
        <w:rPr>
          <w:rFonts w:cstheme="minorHAnsi"/>
          <w:sz w:val="28"/>
          <w:szCs w:val="28"/>
        </w:rPr>
        <w:t> </w:t>
      </w:r>
      <w:r w:rsidRPr="00F755BA">
        <w:rPr>
          <w:rFonts w:cstheme="minorHAnsi"/>
          <w:sz w:val="28"/>
          <w:szCs w:val="28"/>
        </w:rPr>
        <w:t>49</w:t>
      </w:r>
      <w:r w:rsidR="00F94D9E">
        <w:rPr>
          <w:rFonts w:cstheme="minorHAnsi"/>
          <w:sz w:val="28"/>
          <w:szCs w:val="28"/>
        </w:rPr>
        <w:t> K.p.a.</w:t>
      </w:r>
    </w:p>
    <w:p w14:paraId="677A00A9" w14:textId="77777777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F94D9E">
      <w:pPr>
        <w:spacing w:after="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1F83462" w14:textId="340ED10A" w:rsidR="00F94D9E" w:rsidRDefault="005A07CF" w:rsidP="00F94D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F94D9E">
        <w:rPr>
          <w:rFonts w:eastAsia="Times New Roman" w:cstheme="minorHAnsi"/>
          <w:sz w:val="28"/>
          <w:szCs w:val="28"/>
          <w:lang w:eastAsia="pl-PL"/>
        </w:rPr>
        <w:t>27.01.2022 r.</w:t>
      </w:r>
    </w:p>
    <w:p w14:paraId="0E6361A5" w14:textId="4FF26ACE" w:rsidR="00722E64" w:rsidRPr="00F94D9E" w:rsidRDefault="005A07CF" w:rsidP="00F94D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F94D9E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8C3C5" w14:textId="77777777" w:rsidR="006474F7" w:rsidRDefault="006474F7" w:rsidP="00053E5A">
      <w:pPr>
        <w:spacing w:after="0" w:line="240" w:lineRule="auto"/>
      </w:pPr>
      <w:r>
        <w:separator/>
      </w:r>
    </w:p>
  </w:endnote>
  <w:endnote w:type="continuationSeparator" w:id="0">
    <w:p w14:paraId="7B163C57" w14:textId="77777777" w:rsidR="006474F7" w:rsidRDefault="006474F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474F7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536C7" w14:textId="77777777" w:rsidR="006474F7" w:rsidRDefault="006474F7" w:rsidP="00053E5A">
      <w:pPr>
        <w:spacing w:after="0" w:line="240" w:lineRule="auto"/>
      </w:pPr>
      <w:r>
        <w:separator/>
      </w:r>
    </w:p>
  </w:footnote>
  <w:footnote w:type="continuationSeparator" w:id="0">
    <w:p w14:paraId="7E9CE613" w14:textId="77777777" w:rsidR="006474F7" w:rsidRDefault="006474F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6558E"/>
    <w:rsid w:val="00190DED"/>
    <w:rsid w:val="001E45F7"/>
    <w:rsid w:val="00250690"/>
    <w:rsid w:val="003625F3"/>
    <w:rsid w:val="004519AC"/>
    <w:rsid w:val="0048459B"/>
    <w:rsid w:val="00525346"/>
    <w:rsid w:val="00575C7A"/>
    <w:rsid w:val="00582BBC"/>
    <w:rsid w:val="00582CAF"/>
    <w:rsid w:val="00590733"/>
    <w:rsid w:val="005A07CF"/>
    <w:rsid w:val="005E5887"/>
    <w:rsid w:val="006474F7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B02AD6"/>
    <w:rsid w:val="00C35A75"/>
    <w:rsid w:val="00C74A10"/>
    <w:rsid w:val="00D91D83"/>
    <w:rsid w:val="00F11BA4"/>
    <w:rsid w:val="00F67592"/>
    <w:rsid w:val="00F755BA"/>
    <w:rsid w:val="00F9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8</cp:revision>
  <cp:lastPrinted>2020-02-11T13:09:00Z</cp:lastPrinted>
  <dcterms:created xsi:type="dcterms:W3CDTF">2022-01-20T09:45:00Z</dcterms:created>
  <dcterms:modified xsi:type="dcterms:W3CDTF">2022-01-27T10:18:00Z</dcterms:modified>
</cp:coreProperties>
</file>