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E76C6" w14:textId="77777777" w:rsidR="00BF0866" w:rsidRPr="00CA7151" w:rsidRDefault="00BF0866" w:rsidP="00BF0866">
      <w:pPr>
        <w:pStyle w:val="Nagwek1"/>
        <w:spacing w:before="0" w:beforeAutospacing="0" w:after="0" w:afterAutospacing="0"/>
        <w:jc w:val="both"/>
        <w:rPr>
          <w:rFonts w:ascii="Arial" w:eastAsia="Times New Roman" w:hAnsi="Arial" w:cs="Arial"/>
          <w:sz w:val="22"/>
          <w:szCs w:val="22"/>
        </w:rPr>
      </w:pPr>
      <w:r w:rsidRPr="00CA7151">
        <w:rPr>
          <w:rFonts w:ascii="Arial" w:eastAsia="Times New Roman" w:hAnsi="Arial" w:cs="Arial"/>
          <w:sz w:val="22"/>
          <w:szCs w:val="22"/>
        </w:rPr>
        <w:t>Webinarium „Jak prawidłowo ująć podstawy do ubezpieczeń zdrowotnych przedsiębiorców w raportach rozliczeniowych ZUS RCA/DRA", 18.02.2022 r., godz.: 15:00-17:00</w:t>
      </w:r>
    </w:p>
    <w:p w14:paraId="0DBF6785" w14:textId="77777777" w:rsidR="00BF0866" w:rsidRPr="00A850EE" w:rsidRDefault="00BF0866" w:rsidP="00BF0866">
      <w:pPr>
        <w:rPr>
          <w:rFonts w:cs="Arial"/>
        </w:rPr>
      </w:pPr>
    </w:p>
    <w:p w14:paraId="02F31EC7" w14:textId="77777777" w:rsidR="00BF0866" w:rsidRPr="00A850EE" w:rsidRDefault="00BF0866" w:rsidP="00BF0866">
      <w:pPr>
        <w:pStyle w:val="Nagwek1"/>
        <w:spacing w:before="0" w:beforeAutospacing="0" w:after="0" w:afterAutospacing="0"/>
        <w:jc w:val="both"/>
        <w:rPr>
          <w:rFonts w:ascii="Arial" w:eastAsia="Times New Roman" w:hAnsi="Arial" w:cs="Arial"/>
          <w:b w:val="0"/>
          <w:bCs w:val="0"/>
          <w:sz w:val="22"/>
          <w:szCs w:val="22"/>
        </w:rPr>
      </w:pPr>
      <w:r w:rsidRPr="00A850EE">
        <w:rPr>
          <w:rFonts w:ascii="Arial" w:eastAsia="Times New Roman" w:hAnsi="Arial" w:cs="Arial"/>
          <w:b w:val="0"/>
          <w:bCs w:val="0"/>
          <w:sz w:val="22"/>
          <w:szCs w:val="22"/>
        </w:rPr>
        <w:t xml:space="preserve">Unia Gospodarcza Regionu Śremskiego - Śremski Ośrodek Wspierania Małej Przedsiębiorczości serdecznie zaprasza na </w:t>
      </w:r>
      <w:proofErr w:type="spellStart"/>
      <w:r w:rsidRPr="00A850EE">
        <w:rPr>
          <w:rFonts w:ascii="Arial" w:eastAsia="Times New Roman" w:hAnsi="Arial" w:cs="Arial"/>
          <w:b w:val="0"/>
          <w:bCs w:val="0"/>
          <w:sz w:val="22"/>
          <w:szCs w:val="22"/>
        </w:rPr>
        <w:t>webinar</w:t>
      </w:r>
      <w:proofErr w:type="spellEnd"/>
      <w:r w:rsidRPr="00A850EE">
        <w:rPr>
          <w:rFonts w:ascii="Arial" w:eastAsia="Times New Roman" w:hAnsi="Arial" w:cs="Arial"/>
          <w:b w:val="0"/>
          <w:bCs w:val="0"/>
          <w:sz w:val="22"/>
          <w:szCs w:val="22"/>
        </w:rPr>
        <w:t xml:space="preserve"> „Jak prawidłowo ująć podstawy do ubezpieczeń zdrowotnych przedsiębiorców w raportach rozliczeniowych ZUS RCA/DRA", który odbędzie się dniu 18.02.2022 r., godz.: 15:00-17:00</w:t>
      </w:r>
    </w:p>
    <w:p w14:paraId="43F07A61" w14:textId="77777777" w:rsidR="00BF0866" w:rsidRPr="00A850EE" w:rsidRDefault="00BF0866" w:rsidP="00BF0866">
      <w:pPr>
        <w:rPr>
          <w:rFonts w:cs="Arial"/>
        </w:rPr>
      </w:pPr>
    </w:p>
    <w:p w14:paraId="7B93BD05" w14:textId="77777777" w:rsidR="00BF0866" w:rsidRPr="00A850EE" w:rsidRDefault="00BF0866" w:rsidP="00BF0866">
      <w:pPr>
        <w:rPr>
          <w:rFonts w:cs="Arial"/>
        </w:rPr>
      </w:pPr>
      <w:r w:rsidRPr="00A850EE">
        <w:rPr>
          <w:rFonts w:cs="Arial"/>
        </w:rPr>
        <w:t xml:space="preserve">Szkolenie prowadzone będzie w formie webinarium za pośrednictwem platformy </w:t>
      </w:r>
      <w:proofErr w:type="spellStart"/>
      <w:r w:rsidRPr="00A850EE">
        <w:rPr>
          <w:rFonts w:cs="Arial"/>
        </w:rPr>
        <w:t>ClickMeeting</w:t>
      </w:r>
      <w:proofErr w:type="spellEnd"/>
      <w:r w:rsidRPr="00A850EE">
        <w:rPr>
          <w:rFonts w:cs="Arial"/>
        </w:rPr>
        <w:t xml:space="preserve">. </w:t>
      </w:r>
    </w:p>
    <w:p w14:paraId="6DC75B3B" w14:textId="77777777" w:rsidR="00BF0866" w:rsidRPr="00A850EE" w:rsidRDefault="00BF0866" w:rsidP="00BF0866">
      <w:pPr>
        <w:rPr>
          <w:rFonts w:cs="Arial"/>
        </w:rPr>
      </w:pPr>
    </w:p>
    <w:p w14:paraId="1403CE5D" w14:textId="77777777" w:rsidR="00BF0866" w:rsidRPr="00A850EE" w:rsidRDefault="00BF0866" w:rsidP="00BF0866">
      <w:pPr>
        <w:rPr>
          <w:rFonts w:cs="Arial"/>
        </w:rPr>
      </w:pPr>
      <w:r w:rsidRPr="00A850EE">
        <w:rPr>
          <w:rFonts w:cs="Arial"/>
        </w:rPr>
        <w:t xml:space="preserve">Szkolenie skierowane jest do wszystkich pracowników działów kadrowo-płacowych odpowiedzialnych za rozliczenia przedsiębiorców. </w:t>
      </w:r>
    </w:p>
    <w:p w14:paraId="711076DC" w14:textId="77777777" w:rsidR="00BF0866" w:rsidRPr="00A850EE" w:rsidRDefault="00BF0866" w:rsidP="00BF0866">
      <w:pPr>
        <w:rPr>
          <w:rFonts w:cs="Arial"/>
        </w:rPr>
      </w:pPr>
    </w:p>
    <w:p w14:paraId="1FACD527" w14:textId="77777777" w:rsidR="00BF0866" w:rsidRPr="00A850EE" w:rsidRDefault="00BF0866" w:rsidP="00BF0866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A850EE">
        <w:rPr>
          <w:rFonts w:ascii="Arial" w:hAnsi="Arial" w:cs="Arial"/>
          <w:sz w:val="22"/>
          <w:szCs w:val="22"/>
        </w:rPr>
        <w:t>Zakres tematyczny:</w:t>
      </w:r>
    </w:p>
    <w:p w14:paraId="4479FD21" w14:textId="77777777" w:rsidR="00BF0866" w:rsidRPr="00A850EE" w:rsidRDefault="00BF0866" w:rsidP="00BF0866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A850EE">
        <w:rPr>
          <w:rFonts w:ascii="Arial" w:hAnsi="Arial" w:cs="Arial"/>
        </w:rPr>
        <w:t xml:space="preserve">Podstawa do ubezpieczeń zdrowotnych przy </w:t>
      </w:r>
      <w:r w:rsidRPr="00A850EE">
        <w:rPr>
          <w:rStyle w:val="markedcontent"/>
          <w:rFonts w:ascii="Arial" w:hAnsi="Arial" w:cs="Arial"/>
        </w:rPr>
        <w:t>kilku rodzajach działalności z różnymi formami opodatkowania.</w:t>
      </w:r>
    </w:p>
    <w:p w14:paraId="16F0AB2A" w14:textId="77777777" w:rsidR="00BF0866" w:rsidRPr="00A850EE" w:rsidRDefault="00BF0866" w:rsidP="00BF0866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A850EE">
        <w:rPr>
          <w:rStyle w:val="markedcontent"/>
          <w:rFonts w:ascii="Arial" w:hAnsi="Arial" w:cs="Arial"/>
        </w:rPr>
        <w:t xml:space="preserve">Podstawa </w:t>
      </w:r>
      <w:r w:rsidRPr="00A850EE">
        <w:rPr>
          <w:rFonts w:ascii="Arial" w:hAnsi="Arial" w:cs="Arial"/>
        </w:rPr>
        <w:t xml:space="preserve">do ubezpieczeń zdrowotnych </w:t>
      </w:r>
      <w:r w:rsidRPr="00A850EE">
        <w:rPr>
          <w:rStyle w:val="markedcontent"/>
          <w:rFonts w:ascii="Arial" w:hAnsi="Arial" w:cs="Arial"/>
        </w:rPr>
        <w:t>przy działalności, z której przychody nie są przychodami z działalności gospodarczej.</w:t>
      </w:r>
    </w:p>
    <w:p w14:paraId="29E32B5F" w14:textId="77777777" w:rsidR="00BF0866" w:rsidRPr="00A850EE" w:rsidRDefault="00BF0866" w:rsidP="00BF0866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A850EE">
        <w:rPr>
          <w:rStyle w:val="markedcontent"/>
          <w:rFonts w:ascii="Arial" w:hAnsi="Arial" w:cs="Arial"/>
        </w:rPr>
        <w:t>Zmiana formy opodatkowania w trackie miesiąca a podstawy do ubezpieczeń zdrowotnych.</w:t>
      </w:r>
    </w:p>
    <w:p w14:paraId="0B03AF6F" w14:textId="77777777" w:rsidR="00BF0866" w:rsidRPr="00A850EE" w:rsidRDefault="00BF0866" w:rsidP="00BF0866">
      <w:pPr>
        <w:pStyle w:val="Akapitzlist"/>
        <w:numPr>
          <w:ilvl w:val="0"/>
          <w:numId w:val="1"/>
        </w:numPr>
        <w:jc w:val="both"/>
        <w:rPr>
          <w:rFonts w:ascii="Arial" w:hAnsi="Arial" w:cs="Arial"/>
        </w:rPr>
      </w:pPr>
      <w:r w:rsidRPr="00A850EE">
        <w:rPr>
          <w:rFonts w:ascii="Arial" w:hAnsi="Arial" w:cs="Arial"/>
        </w:rPr>
        <w:t>Powołanie a podstawy do ubezpieczeń.</w:t>
      </w:r>
    </w:p>
    <w:p w14:paraId="276DF996" w14:textId="77777777" w:rsidR="00BF0866" w:rsidRPr="00A850EE" w:rsidRDefault="00BF0866" w:rsidP="00BF0866">
      <w:pPr>
        <w:rPr>
          <w:rFonts w:cs="Arial"/>
        </w:rPr>
      </w:pPr>
    </w:p>
    <w:p w14:paraId="410CB52D" w14:textId="77777777" w:rsidR="00BF0866" w:rsidRPr="00A850EE" w:rsidRDefault="00BF0866" w:rsidP="00BF0866">
      <w:pPr>
        <w:rPr>
          <w:rFonts w:cs="Arial"/>
        </w:rPr>
      </w:pPr>
      <w:r w:rsidRPr="00A850EE">
        <w:rPr>
          <w:rFonts w:cs="Arial"/>
        </w:rPr>
        <w:t>Wykładowca: Pani Izabela Leśniewska – Doradca Podatkowy, autor artykułów na stronie prawo.pl, ekspert w Rzeczpospolitej.</w:t>
      </w:r>
    </w:p>
    <w:p w14:paraId="1F8F5657" w14:textId="77777777" w:rsidR="00BF0866" w:rsidRPr="00A850EE" w:rsidRDefault="00BF0866" w:rsidP="00BF0866">
      <w:pPr>
        <w:rPr>
          <w:rFonts w:cs="Arial"/>
        </w:rPr>
      </w:pPr>
    </w:p>
    <w:p w14:paraId="58F01D06" w14:textId="77777777" w:rsidR="00BF0866" w:rsidRPr="00A850EE" w:rsidRDefault="00BF0866" w:rsidP="00BF0866">
      <w:pPr>
        <w:rPr>
          <w:rFonts w:cs="Arial"/>
        </w:rPr>
      </w:pPr>
      <w:r w:rsidRPr="00A850EE">
        <w:rPr>
          <w:rFonts w:cs="Arial"/>
        </w:rPr>
        <w:t xml:space="preserve">Osoby zainteresowane udziałem prosimy o zgłoszenie na adres mailowy: </w:t>
      </w:r>
      <w:hyperlink r:id="rId5" w:history="1">
        <w:r w:rsidRPr="00A850EE">
          <w:rPr>
            <w:rStyle w:val="Hipercze"/>
            <w:rFonts w:cs="Arial"/>
          </w:rPr>
          <w:t>milena@unia.srem.com.pl</w:t>
        </w:r>
      </w:hyperlink>
      <w:r w:rsidRPr="00A850EE">
        <w:rPr>
          <w:rFonts w:cs="Arial"/>
        </w:rPr>
        <w:t xml:space="preserve"> lub telefonicznie: 698 074 659.</w:t>
      </w:r>
    </w:p>
    <w:p w14:paraId="1CF9F71D" w14:textId="77777777" w:rsidR="00336F31" w:rsidRDefault="00336F31"/>
    <w:sectPr w:rsidR="00336F31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EC63E2"/>
    <w:multiLevelType w:val="hybridMultilevel"/>
    <w:tmpl w:val="56E4DA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F2E"/>
    <w:rsid w:val="00336F31"/>
    <w:rsid w:val="00360D57"/>
    <w:rsid w:val="00464807"/>
    <w:rsid w:val="00511C3D"/>
    <w:rsid w:val="00890F2E"/>
    <w:rsid w:val="00BF0866"/>
    <w:rsid w:val="00CA7151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A16C4C-8DDC-45E7-AD6E-A73B437F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0866"/>
    <w:rPr>
      <w:rFonts w:ascii="Arial" w:hAnsi="Arial"/>
      <w:sz w:val="22"/>
    </w:rPr>
  </w:style>
  <w:style w:type="paragraph" w:styleId="Nagwek1">
    <w:name w:val="heading 1"/>
    <w:basedOn w:val="Normalny"/>
    <w:link w:val="Nagwek1Znak"/>
    <w:uiPriority w:val="9"/>
    <w:qFormat/>
    <w:rsid w:val="00BF0866"/>
    <w:pPr>
      <w:spacing w:before="100" w:beforeAutospacing="1" w:after="100" w:afterAutospacing="1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F0866"/>
    <w:rPr>
      <w:rFonts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BF0866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0866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F0866"/>
    <w:pPr>
      <w:ind w:left="720"/>
      <w:contextualSpacing/>
      <w:jc w:val="left"/>
    </w:pPr>
    <w:rPr>
      <w:rFonts w:ascii="Calibri" w:hAnsi="Calibri" w:cs="Calibri"/>
    </w:rPr>
  </w:style>
  <w:style w:type="character" w:customStyle="1" w:styleId="markedcontent">
    <w:name w:val="markedcontent"/>
    <w:basedOn w:val="Domylnaczcionkaakapitu"/>
    <w:rsid w:val="00BF0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ilena@unia.srem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1147</Characters>
  <Application>Microsoft Office Word</Application>
  <DocSecurity>0</DocSecurity>
  <Lines>9</Lines>
  <Paragraphs>2</Paragraphs>
  <ScaleCrop>false</ScaleCrop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3</cp:revision>
  <dcterms:created xsi:type="dcterms:W3CDTF">2022-02-15T12:39:00Z</dcterms:created>
  <dcterms:modified xsi:type="dcterms:W3CDTF">2022-02-15T12:39:00Z</dcterms:modified>
</cp:coreProperties>
</file>