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821A3" w14:textId="77777777" w:rsidR="00481775" w:rsidRPr="00481775" w:rsidRDefault="00481775" w:rsidP="00481775">
      <w:pPr>
        <w:shd w:val="clear" w:color="auto" w:fill="FDFCFB"/>
        <w:textAlignment w:val="baseline"/>
        <w:rPr>
          <w:sz w:val="28"/>
          <w:szCs w:val="28"/>
        </w:rPr>
      </w:pPr>
      <w:proofErr w:type="spellStart"/>
      <w:r w:rsidRPr="00481775">
        <w:rPr>
          <w:sz w:val="28"/>
          <w:szCs w:val="28"/>
        </w:rPr>
        <w:t>Sendero</w:t>
      </w:r>
      <w:proofErr w:type="spellEnd"/>
      <w:r w:rsidRPr="00481775">
        <w:rPr>
          <w:sz w:val="28"/>
          <w:szCs w:val="28"/>
        </w:rPr>
        <w:t xml:space="preserve"> </w:t>
      </w:r>
      <w:proofErr w:type="spellStart"/>
      <w:r w:rsidRPr="00481775">
        <w:rPr>
          <w:sz w:val="28"/>
          <w:szCs w:val="28"/>
        </w:rPr>
        <w:t>Tax</w:t>
      </w:r>
      <w:proofErr w:type="spellEnd"/>
      <w:r w:rsidRPr="00481775">
        <w:rPr>
          <w:sz w:val="28"/>
          <w:szCs w:val="28"/>
        </w:rPr>
        <w:t xml:space="preserve"> &amp; </w:t>
      </w:r>
      <w:proofErr w:type="spellStart"/>
      <w:r w:rsidRPr="00481775">
        <w:rPr>
          <w:sz w:val="28"/>
          <w:szCs w:val="28"/>
        </w:rPr>
        <w:t>Legal</w:t>
      </w:r>
      <w:proofErr w:type="spellEnd"/>
      <w:r w:rsidRPr="00481775">
        <w:rPr>
          <w:sz w:val="28"/>
          <w:szCs w:val="28"/>
        </w:rPr>
        <w:t xml:space="preserve"> wspólnie z Wałbrzyską Specjalną Strefą Ekonomiczną INVEST-PARK przygotowało dla Państwa cykl wydarzeń poświęconych </w:t>
      </w:r>
      <w:proofErr w:type="spellStart"/>
      <w:r w:rsidRPr="00481775">
        <w:rPr>
          <w:sz w:val="28"/>
          <w:szCs w:val="28"/>
        </w:rPr>
        <w:t>Compliance</w:t>
      </w:r>
      <w:proofErr w:type="spellEnd"/>
      <w:r w:rsidRPr="00481775">
        <w:rPr>
          <w:sz w:val="28"/>
          <w:szCs w:val="28"/>
        </w:rPr>
        <w:t xml:space="preserve"> pn. : </w:t>
      </w:r>
    </w:p>
    <w:p w14:paraId="25CF3DE9" w14:textId="77777777" w:rsidR="00481775" w:rsidRPr="00481775" w:rsidRDefault="00481775" w:rsidP="00481775">
      <w:pPr>
        <w:shd w:val="clear" w:color="auto" w:fill="FDFCFB"/>
        <w:textAlignment w:val="baseline"/>
        <w:rPr>
          <w:sz w:val="28"/>
          <w:szCs w:val="28"/>
        </w:rPr>
      </w:pPr>
      <w:r w:rsidRPr="00481775">
        <w:rPr>
          <w:sz w:val="28"/>
          <w:szCs w:val="28"/>
        </w:rPr>
        <w:t> </w:t>
      </w:r>
    </w:p>
    <w:p w14:paraId="1A86E95D" w14:textId="77777777" w:rsidR="00481775" w:rsidRPr="00481775" w:rsidRDefault="00481775" w:rsidP="00481775">
      <w:pPr>
        <w:shd w:val="clear" w:color="auto" w:fill="FDFCFB"/>
        <w:jc w:val="center"/>
        <w:textAlignment w:val="baseline"/>
        <w:rPr>
          <w:sz w:val="28"/>
          <w:szCs w:val="28"/>
        </w:rPr>
      </w:pPr>
      <w:r w:rsidRPr="00481775">
        <w:rPr>
          <w:b/>
          <w:bCs/>
          <w:sz w:val="28"/>
          <w:szCs w:val="28"/>
        </w:rPr>
        <w:t>„</w:t>
      </w:r>
      <w:r w:rsidRPr="00481775">
        <w:rPr>
          <w:b/>
          <w:bCs/>
          <w:sz w:val="28"/>
          <w:szCs w:val="28"/>
          <w:lang w:eastAsia="pl-PL"/>
        </w:rPr>
        <w:t xml:space="preserve">Procedury i inne „zbędne” rzeczy – </w:t>
      </w:r>
      <w:proofErr w:type="spellStart"/>
      <w:r w:rsidRPr="00481775">
        <w:rPr>
          <w:b/>
          <w:bCs/>
          <w:sz w:val="28"/>
          <w:szCs w:val="28"/>
          <w:lang w:eastAsia="pl-PL"/>
        </w:rPr>
        <w:t>Compliance</w:t>
      </w:r>
      <w:proofErr w:type="spellEnd"/>
      <w:r w:rsidRPr="00481775">
        <w:rPr>
          <w:b/>
          <w:bCs/>
          <w:sz w:val="28"/>
          <w:szCs w:val="28"/>
          <w:lang w:eastAsia="pl-PL"/>
        </w:rPr>
        <w:t xml:space="preserve"> dla ludzi”</w:t>
      </w:r>
    </w:p>
    <w:p w14:paraId="44B366D5" w14:textId="77777777" w:rsidR="00481775" w:rsidRPr="00481775" w:rsidRDefault="00481775" w:rsidP="00481775">
      <w:pPr>
        <w:shd w:val="clear" w:color="auto" w:fill="FDFCFB"/>
        <w:jc w:val="center"/>
        <w:textAlignment w:val="baseline"/>
        <w:rPr>
          <w:sz w:val="28"/>
          <w:szCs w:val="28"/>
        </w:rPr>
      </w:pPr>
      <w:r w:rsidRPr="00481775">
        <w:rPr>
          <w:b/>
          <w:bCs/>
          <w:sz w:val="28"/>
          <w:szCs w:val="28"/>
          <w:lang w:eastAsia="pl-PL"/>
        </w:rPr>
        <w:t> </w:t>
      </w:r>
    </w:p>
    <w:p w14:paraId="317CCF3F" w14:textId="77777777" w:rsidR="00481775" w:rsidRPr="00481775" w:rsidRDefault="00481775" w:rsidP="00481775">
      <w:pPr>
        <w:shd w:val="clear" w:color="auto" w:fill="FDFCFB"/>
        <w:jc w:val="both"/>
        <w:textAlignment w:val="baseline"/>
        <w:rPr>
          <w:sz w:val="28"/>
          <w:szCs w:val="28"/>
        </w:rPr>
      </w:pPr>
      <w:r w:rsidRPr="00481775">
        <w:rPr>
          <w:sz w:val="28"/>
          <w:szCs w:val="28"/>
        </w:rPr>
        <w:t xml:space="preserve">Będziemy spotykali się z Państwem co 2 lub co 3 tygodnie i omówimy wybrane zagadnienia dotyczące prawa i podatków. Chcemy podzielić się naszą wiedzą z wybranych zakresów. Chcemy też oswoić Państwa z tym obcym pojęciem. </w:t>
      </w:r>
    </w:p>
    <w:p w14:paraId="1C2783DF" w14:textId="77777777" w:rsidR="00481775" w:rsidRPr="00481775" w:rsidRDefault="00481775" w:rsidP="00481775">
      <w:pPr>
        <w:spacing w:before="40" w:after="100" w:line="276" w:lineRule="auto"/>
        <w:jc w:val="both"/>
        <w:rPr>
          <w:sz w:val="28"/>
          <w:szCs w:val="28"/>
        </w:rPr>
      </w:pPr>
      <w:r w:rsidRPr="00481775">
        <w:rPr>
          <w:sz w:val="28"/>
          <w:szCs w:val="28"/>
        </w:rPr>
        <w:t xml:space="preserve">O </w:t>
      </w:r>
      <w:proofErr w:type="spellStart"/>
      <w:r w:rsidRPr="00481775">
        <w:rPr>
          <w:sz w:val="28"/>
          <w:szCs w:val="28"/>
        </w:rPr>
        <w:t>Compliance</w:t>
      </w:r>
      <w:proofErr w:type="spellEnd"/>
      <w:r w:rsidRPr="00481775">
        <w:rPr>
          <w:sz w:val="28"/>
          <w:szCs w:val="28"/>
        </w:rPr>
        <w:t xml:space="preserve"> chcemy porozmawiać ludzkim językiem. Przede wszystkim będziemy skupiali się na Państwu – uczestnikach naszych spotkań. Liczymy na to, że wspólnie z Państwem stworzymy miejsce do wymiany doświadczeń. Poznanie Państwa perspektywy jest dla nas bardzo ważne – tylko w ten sposób jesteśmy w stanie Państwu pomóc w rozwiązaniu istniejących problemów.</w:t>
      </w:r>
    </w:p>
    <w:p w14:paraId="32FACFA3" w14:textId="77777777" w:rsidR="00481775" w:rsidRPr="00481775" w:rsidRDefault="00481775" w:rsidP="00481775">
      <w:pPr>
        <w:spacing w:before="40" w:after="100" w:line="276" w:lineRule="auto"/>
        <w:jc w:val="both"/>
        <w:rPr>
          <w:sz w:val="28"/>
          <w:szCs w:val="28"/>
        </w:rPr>
      </w:pPr>
      <w:r w:rsidRPr="00481775">
        <w:rPr>
          <w:sz w:val="28"/>
          <w:szCs w:val="28"/>
        </w:rPr>
        <w:t>Niemniej ważne jest dla nas to, by upraszczać komunikację, którą Państwa przedsiębiorstwa kierują do pracowników. By procedury w firmie działały, to muszą być zrozumiałe i łatwe w stosowaniu. Pokażemy Państwu, jak odpowiednio zaprojektować wewnętrzne polityki i procesy.</w:t>
      </w:r>
    </w:p>
    <w:p w14:paraId="694319C9" w14:textId="77777777" w:rsidR="00481775" w:rsidRDefault="00481775" w:rsidP="00481775">
      <w:pPr>
        <w:spacing w:before="40" w:after="100" w:line="276" w:lineRule="auto"/>
        <w:jc w:val="both"/>
        <w:rPr>
          <w:sz w:val="28"/>
          <w:szCs w:val="28"/>
        </w:rPr>
      </w:pPr>
    </w:p>
    <w:p w14:paraId="5AFC80F2" w14:textId="014FB0ED" w:rsidR="00481775" w:rsidRPr="00481775" w:rsidRDefault="00481775" w:rsidP="00481775">
      <w:pPr>
        <w:spacing w:before="40" w:after="100" w:line="276" w:lineRule="auto"/>
        <w:jc w:val="both"/>
        <w:rPr>
          <w:sz w:val="28"/>
          <w:szCs w:val="28"/>
        </w:rPr>
      </w:pPr>
      <w:r w:rsidRPr="00481775">
        <w:rPr>
          <w:sz w:val="28"/>
          <w:szCs w:val="28"/>
        </w:rPr>
        <w:t>Zapraszamy na kolejne spotkanie:</w:t>
      </w:r>
    </w:p>
    <w:p w14:paraId="23EBB0DD" w14:textId="77777777" w:rsidR="00481775" w:rsidRPr="00481775" w:rsidRDefault="00481775" w:rsidP="00481775">
      <w:pPr>
        <w:spacing w:before="40" w:after="100" w:line="276" w:lineRule="auto"/>
        <w:jc w:val="center"/>
        <w:rPr>
          <w:sz w:val="28"/>
          <w:szCs w:val="28"/>
        </w:rPr>
      </w:pPr>
      <w:r w:rsidRPr="00481775">
        <w:rPr>
          <w:b/>
          <w:bCs/>
          <w:sz w:val="28"/>
          <w:szCs w:val="28"/>
        </w:rPr>
        <w:t>„Matko jedyna! Znowu te procedury… A ja mam przecież inną robotę…</w:t>
      </w:r>
    </w:p>
    <w:p w14:paraId="23ECC5CF" w14:textId="77777777" w:rsidR="00481775" w:rsidRPr="00481775" w:rsidRDefault="00481775" w:rsidP="00481775">
      <w:pPr>
        <w:spacing w:before="40" w:after="100" w:line="276" w:lineRule="auto"/>
        <w:jc w:val="center"/>
        <w:rPr>
          <w:sz w:val="28"/>
          <w:szCs w:val="28"/>
        </w:rPr>
      </w:pPr>
      <w:r w:rsidRPr="00481775">
        <w:rPr>
          <w:b/>
          <w:bCs/>
          <w:sz w:val="28"/>
          <w:szCs w:val="28"/>
        </w:rPr>
        <w:t>O PROCEDURACH W COMPLIANCE ”</w:t>
      </w:r>
    </w:p>
    <w:p w14:paraId="7DB00FDC" w14:textId="77777777" w:rsidR="00481775" w:rsidRDefault="00481775" w:rsidP="00481775">
      <w:pPr>
        <w:shd w:val="clear" w:color="auto" w:fill="FDFCFB"/>
        <w:jc w:val="center"/>
        <w:textAlignment w:val="baseline"/>
        <w:rPr>
          <w:sz w:val="28"/>
          <w:szCs w:val="28"/>
          <w:lang w:eastAsia="pl-PL"/>
        </w:rPr>
      </w:pPr>
    </w:p>
    <w:p w14:paraId="781CFC12" w14:textId="006F0061" w:rsidR="00481775" w:rsidRPr="00481775" w:rsidRDefault="00481775" w:rsidP="00481775">
      <w:pPr>
        <w:shd w:val="clear" w:color="auto" w:fill="FDFCFB"/>
        <w:jc w:val="center"/>
        <w:textAlignment w:val="baseline"/>
        <w:rPr>
          <w:sz w:val="28"/>
          <w:szCs w:val="28"/>
        </w:rPr>
      </w:pPr>
    </w:p>
    <w:p w14:paraId="0AFF475D" w14:textId="77777777" w:rsidR="00481775" w:rsidRPr="00481775" w:rsidRDefault="00481775" w:rsidP="00481775">
      <w:pPr>
        <w:shd w:val="clear" w:color="auto" w:fill="FDFCFB"/>
        <w:jc w:val="center"/>
        <w:textAlignment w:val="baseline"/>
        <w:rPr>
          <w:sz w:val="28"/>
          <w:szCs w:val="28"/>
        </w:rPr>
      </w:pPr>
      <w:r w:rsidRPr="00481775">
        <w:rPr>
          <w:sz w:val="28"/>
          <w:szCs w:val="28"/>
          <w:lang w:eastAsia="pl-PL"/>
        </w:rPr>
        <w:t xml:space="preserve">które odbędzie się </w:t>
      </w:r>
      <w:r w:rsidRPr="00481775">
        <w:rPr>
          <w:b/>
          <w:bCs/>
          <w:sz w:val="28"/>
          <w:szCs w:val="28"/>
          <w:lang w:eastAsia="pl-PL"/>
        </w:rPr>
        <w:t>14 kwietnia 2022 r. w godzinach 10:00 - 12:00.</w:t>
      </w:r>
    </w:p>
    <w:p w14:paraId="7E6161F8" w14:textId="77777777" w:rsidR="00481775" w:rsidRPr="00481775" w:rsidRDefault="00481775" w:rsidP="00481775">
      <w:pPr>
        <w:shd w:val="clear" w:color="auto" w:fill="FDFCFB"/>
        <w:jc w:val="both"/>
        <w:textAlignment w:val="baseline"/>
        <w:rPr>
          <w:sz w:val="28"/>
          <w:szCs w:val="28"/>
        </w:rPr>
      </w:pPr>
      <w:r w:rsidRPr="00481775">
        <w:rPr>
          <w:sz w:val="28"/>
          <w:szCs w:val="28"/>
          <w:lang w:eastAsia="pl-PL"/>
        </w:rPr>
        <w:t> </w:t>
      </w:r>
    </w:p>
    <w:p w14:paraId="78F86738" w14:textId="77777777" w:rsidR="00481775" w:rsidRPr="00481775" w:rsidRDefault="00481775" w:rsidP="00481775">
      <w:pPr>
        <w:shd w:val="clear" w:color="auto" w:fill="FDFCFB"/>
        <w:jc w:val="both"/>
        <w:textAlignment w:val="baseline"/>
        <w:rPr>
          <w:sz w:val="28"/>
          <w:szCs w:val="28"/>
        </w:rPr>
      </w:pPr>
      <w:r w:rsidRPr="00481775">
        <w:rPr>
          <w:b/>
          <w:bCs/>
          <w:sz w:val="28"/>
          <w:szCs w:val="28"/>
          <w:lang w:eastAsia="pl-PL"/>
        </w:rPr>
        <w:t> </w:t>
      </w:r>
    </w:p>
    <w:p w14:paraId="6C9CC08F" w14:textId="77777777" w:rsidR="00481775" w:rsidRPr="00481775" w:rsidRDefault="00481775" w:rsidP="00481775">
      <w:pPr>
        <w:shd w:val="clear" w:color="auto" w:fill="FDFCFB"/>
        <w:jc w:val="both"/>
        <w:textAlignment w:val="baseline"/>
        <w:rPr>
          <w:sz w:val="28"/>
          <w:szCs w:val="28"/>
        </w:rPr>
      </w:pPr>
      <w:r w:rsidRPr="00481775">
        <w:rPr>
          <w:b/>
          <w:bCs/>
          <w:sz w:val="28"/>
          <w:szCs w:val="28"/>
          <w:lang w:eastAsia="pl-PL"/>
        </w:rPr>
        <w:t>Agenda</w:t>
      </w:r>
      <w:r w:rsidRPr="00481775">
        <w:rPr>
          <w:sz w:val="28"/>
          <w:szCs w:val="28"/>
          <w:lang w:eastAsia="pl-PL"/>
        </w:rPr>
        <w:t>:</w:t>
      </w:r>
    </w:p>
    <w:p w14:paraId="54941978" w14:textId="77777777" w:rsidR="00481775" w:rsidRPr="00481775" w:rsidRDefault="00481775" w:rsidP="00481775">
      <w:pPr>
        <w:shd w:val="clear" w:color="auto" w:fill="FDFCFB"/>
        <w:jc w:val="both"/>
        <w:textAlignment w:val="baseline"/>
        <w:rPr>
          <w:sz w:val="28"/>
          <w:szCs w:val="28"/>
        </w:rPr>
      </w:pPr>
      <w:r w:rsidRPr="00481775">
        <w:rPr>
          <w:sz w:val="28"/>
          <w:szCs w:val="28"/>
          <w:lang w:eastAsia="pl-PL"/>
        </w:rPr>
        <w:t xml:space="preserve">1. Jeszcze raz o tym, czym jest </w:t>
      </w:r>
      <w:proofErr w:type="spellStart"/>
      <w:r w:rsidRPr="00481775">
        <w:rPr>
          <w:sz w:val="28"/>
          <w:szCs w:val="28"/>
          <w:lang w:eastAsia="pl-PL"/>
        </w:rPr>
        <w:t>compliance</w:t>
      </w:r>
      <w:proofErr w:type="spellEnd"/>
      <w:r w:rsidRPr="00481775">
        <w:rPr>
          <w:sz w:val="28"/>
          <w:szCs w:val="28"/>
          <w:lang w:eastAsia="pl-PL"/>
        </w:rPr>
        <w:t>. Ale z punktu widzenia siwego prawnika, czyli Molier i sprawa prozy.</w:t>
      </w:r>
    </w:p>
    <w:p w14:paraId="50A2039C" w14:textId="77777777" w:rsidR="00481775" w:rsidRPr="00481775" w:rsidRDefault="00481775" w:rsidP="00481775">
      <w:pPr>
        <w:shd w:val="clear" w:color="auto" w:fill="FDFCFB"/>
        <w:jc w:val="both"/>
        <w:textAlignment w:val="baseline"/>
        <w:rPr>
          <w:sz w:val="28"/>
          <w:szCs w:val="28"/>
        </w:rPr>
      </w:pPr>
      <w:r w:rsidRPr="00481775">
        <w:rPr>
          <w:sz w:val="28"/>
          <w:szCs w:val="28"/>
          <w:lang w:eastAsia="pl-PL"/>
        </w:rPr>
        <w:t xml:space="preserve">2. Czy jest jakieś jedno uniwersalne </w:t>
      </w:r>
      <w:proofErr w:type="spellStart"/>
      <w:r w:rsidRPr="00481775">
        <w:rPr>
          <w:sz w:val="28"/>
          <w:szCs w:val="28"/>
          <w:lang w:eastAsia="pl-PL"/>
        </w:rPr>
        <w:t>compliance</w:t>
      </w:r>
      <w:proofErr w:type="spellEnd"/>
      <w:r w:rsidRPr="00481775">
        <w:rPr>
          <w:sz w:val="28"/>
          <w:szCs w:val="28"/>
          <w:lang w:eastAsia="pl-PL"/>
        </w:rPr>
        <w:t xml:space="preserve">? A może raczej odrębność różnych uniwersów </w:t>
      </w:r>
      <w:proofErr w:type="spellStart"/>
      <w:r w:rsidRPr="00481775">
        <w:rPr>
          <w:sz w:val="28"/>
          <w:szCs w:val="28"/>
          <w:lang w:eastAsia="pl-PL"/>
        </w:rPr>
        <w:t>compliance</w:t>
      </w:r>
      <w:proofErr w:type="spellEnd"/>
      <w:r w:rsidRPr="00481775">
        <w:rPr>
          <w:sz w:val="28"/>
          <w:szCs w:val="28"/>
          <w:lang w:eastAsia="pl-PL"/>
        </w:rPr>
        <w:t>…</w:t>
      </w:r>
    </w:p>
    <w:p w14:paraId="72714A8A" w14:textId="77777777" w:rsidR="00481775" w:rsidRPr="00481775" w:rsidRDefault="00481775" w:rsidP="00481775">
      <w:pPr>
        <w:shd w:val="clear" w:color="auto" w:fill="FDFCFB"/>
        <w:jc w:val="both"/>
        <w:textAlignment w:val="baseline"/>
        <w:rPr>
          <w:sz w:val="28"/>
          <w:szCs w:val="28"/>
        </w:rPr>
      </w:pPr>
      <w:r w:rsidRPr="00481775">
        <w:rPr>
          <w:sz w:val="28"/>
          <w:szCs w:val="28"/>
          <w:lang w:eastAsia="pl-PL"/>
        </w:rPr>
        <w:t xml:space="preserve">3. Dlaczego bez procedur nie ma </w:t>
      </w:r>
      <w:proofErr w:type="spellStart"/>
      <w:r w:rsidRPr="00481775">
        <w:rPr>
          <w:sz w:val="28"/>
          <w:szCs w:val="28"/>
          <w:lang w:eastAsia="pl-PL"/>
        </w:rPr>
        <w:t>compliance</w:t>
      </w:r>
      <w:proofErr w:type="spellEnd"/>
      <w:r w:rsidRPr="00481775">
        <w:rPr>
          <w:sz w:val="28"/>
          <w:szCs w:val="28"/>
          <w:lang w:eastAsia="pl-PL"/>
        </w:rPr>
        <w:t>?</w:t>
      </w:r>
    </w:p>
    <w:p w14:paraId="7F458C49" w14:textId="77777777" w:rsidR="00481775" w:rsidRPr="00481775" w:rsidRDefault="00481775" w:rsidP="00481775">
      <w:pPr>
        <w:shd w:val="clear" w:color="auto" w:fill="FDFCFB"/>
        <w:jc w:val="both"/>
        <w:textAlignment w:val="baseline"/>
        <w:rPr>
          <w:sz w:val="28"/>
          <w:szCs w:val="28"/>
        </w:rPr>
      </w:pPr>
      <w:r w:rsidRPr="00481775">
        <w:rPr>
          <w:sz w:val="28"/>
          <w:szCs w:val="28"/>
          <w:lang w:eastAsia="pl-PL"/>
        </w:rPr>
        <w:t xml:space="preserve">4. Przykładowe procedury </w:t>
      </w:r>
      <w:proofErr w:type="spellStart"/>
      <w:r w:rsidRPr="00481775">
        <w:rPr>
          <w:sz w:val="28"/>
          <w:szCs w:val="28"/>
          <w:lang w:eastAsia="pl-PL"/>
        </w:rPr>
        <w:t>compliance</w:t>
      </w:r>
      <w:proofErr w:type="spellEnd"/>
      <w:r w:rsidRPr="00481775">
        <w:rPr>
          <w:sz w:val="28"/>
          <w:szCs w:val="28"/>
          <w:lang w:eastAsia="pl-PL"/>
        </w:rPr>
        <w:t xml:space="preserve"> – słów kilka:</w:t>
      </w:r>
    </w:p>
    <w:p w14:paraId="2A23CBF9" w14:textId="77777777" w:rsidR="00481775" w:rsidRPr="00481775" w:rsidRDefault="00481775" w:rsidP="00481775">
      <w:pPr>
        <w:pStyle w:val="Akapitzlist"/>
        <w:numPr>
          <w:ilvl w:val="0"/>
          <w:numId w:val="1"/>
        </w:numPr>
        <w:shd w:val="clear" w:color="auto" w:fill="FDFCFB"/>
        <w:jc w:val="both"/>
        <w:textAlignment w:val="baseline"/>
        <w:rPr>
          <w:rFonts w:eastAsia="Times New Roman"/>
          <w:sz w:val="28"/>
          <w:szCs w:val="28"/>
        </w:rPr>
      </w:pPr>
      <w:r w:rsidRPr="00481775">
        <w:rPr>
          <w:rFonts w:ascii="Calibri" w:eastAsia="Times New Roman" w:hAnsi="Calibri" w:cs="Calibri"/>
          <w:sz w:val="28"/>
          <w:szCs w:val="28"/>
        </w:rPr>
        <w:lastRenderedPageBreak/>
        <w:t xml:space="preserve">Kodeks etyki. </w:t>
      </w:r>
    </w:p>
    <w:p w14:paraId="3A54E83F" w14:textId="77777777" w:rsidR="00481775" w:rsidRPr="00481775" w:rsidRDefault="00481775" w:rsidP="00481775">
      <w:pPr>
        <w:pStyle w:val="Akapitzlist"/>
        <w:numPr>
          <w:ilvl w:val="0"/>
          <w:numId w:val="1"/>
        </w:numPr>
        <w:shd w:val="clear" w:color="auto" w:fill="FDFCFB"/>
        <w:jc w:val="both"/>
        <w:textAlignment w:val="baseline"/>
        <w:rPr>
          <w:rFonts w:eastAsia="Times New Roman"/>
          <w:sz w:val="28"/>
          <w:szCs w:val="28"/>
        </w:rPr>
      </w:pPr>
      <w:r w:rsidRPr="00481775">
        <w:rPr>
          <w:rFonts w:ascii="Calibri" w:eastAsia="Times New Roman" w:hAnsi="Calibri" w:cs="Calibri"/>
          <w:sz w:val="28"/>
          <w:szCs w:val="28"/>
        </w:rPr>
        <w:t xml:space="preserve">Przeciwdziałanie dyskryminacji i </w:t>
      </w:r>
      <w:proofErr w:type="spellStart"/>
      <w:r w:rsidRPr="00481775">
        <w:rPr>
          <w:rFonts w:ascii="Calibri" w:eastAsia="Times New Roman" w:hAnsi="Calibri" w:cs="Calibri"/>
          <w:sz w:val="28"/>
          <w:szCs w:val="28"/>
        </w:rPr>
        <w:t>mobbingowi</w:t>
      </w:r>
      <w:proofErr w:type="spellEnd"/>
      <w:r w:rsidRPr="00481775">
        <w:rPr>
          <w:rFonts w:ascii="Calibri" w:eastAsia="Times New Roman" w:hAnsi="Calibri" w:cs="Calibri"/>
          <w:sz w:val="28"/>
          <w:szCs w:val="28"/>
        </w:rPr>
        <w:t>.</w:t>
      </w:r>
    </w:p>
    <w:p w14:paraId="665E9C17" w14:textId="77777777" w:rsidR="00481775" w:rsidRPr="00481775" w:rsidRDefault="00481775" w:rsidP="00481775">
      <w:pPr>
        <w:pStyle w:val="Akapitzlist"/>
        <w:numPr>
          <w:ilvl w:val="0"/>
          <w:numId w:val="1"/>
        </w:numPr>
        <w:shd w:val="clear" w:color="auto" w:fill="FDFCFB"/>
        <w:jc w:val="both"/>
        <w:textAlignment w:val="baseline"/>
        <w:rPr>
          <w:rFonts w:eastAsia="Times New Roman"/>
          <w:sz w:val="28"/>
          <w:szCs w:val="28"/>
        </w:rPr>
      </w:pPr>
      <w:r w:rsidRPr="00481775">
        <w:rPr>
          <w:rFonts w:ascii="Calibri" w:eastAsia="Times New Roman" w:hAnsi="Calibri" w:cs="Calibri"/>
          <w:sz w:val="28"/>
          <w:szCs w:val="28"/>
        </w:rPr>
        <w:t xml:space="preserve">Ochrona tajemnicy przedsiębiorstwa. </w:t>
      </w:r>
    </w:p>
    <w:p w14:paraId="56970B13" w14:textId="77777777" w:rsidR="00481775" w:rsidRPr="00481775" w:rsidRDefault="00481775" w:rsidP="00481775">
      <w:pPr>
        <w:pStyle w:val="Akapitzlist"/>
        <w:numPr>
          <w:ilvl w:val="0"/>
          <w:numId w:val="1"/>
        </w:numPr>
        <w:shd w:val="clear" w:color="auto" w:fill="FDFCFB"/>
        <w:jc w:val="both"/>
        <w:textAlignment w:val="baseline"/>
        <w:rPr>
          <w:rFonts w:eastAsia="Times New Roman"/>
          <w:sz w:val="28"/>
          <w:szCs w:val="28"/>
        </w:rPr>
      </w:pPr>
      <w:r w:rsidRPr="00481775">
        <w:rPr>
          <w:rFonts w:ascii="Calibri" w:eastAsia="Times New Roman" w:hAnsi="Calibri" w:cs="Calibri"/>
          <w:sz w:val="28"/>
          <w:szCs w:val="28"/>
        </w:rPr>
        <w:t>Przeciwdziałanie korupcji.</w:t>
      </w:r>
    </w:p>
    <w:p w14:paraId="7B90C73E" w14:textId="77777777" w:rsidR="00481775" w:rsidRPr="00481775" w:rsidRDefault="00481775" w:rsidP="00481775">
      <w:pPr>
        <w:pStyle w:val="Akapitzlist"/>
        <w:numPr>
          <w:ilvl w:val="0"/>
          <w:numId w:val="1"/>
        </w:numPr>
        <w:shd w:val="clear" w:color="auto" w:fill="FDFCFB"/>
        <w:jc w:val="both"/>
        <w:textAlignment w:val="baseline"/>
        <w:rPr>
          <w:rFonts w:eastAsia="Times New Roman"/>
          <w:sz w:val="28"/>
          <w:szCs w:val="28"/>
        </w:rPr>
      </w:pPr>
      <w:r w:rsidRPr="00481775">
        <w:rPr>
          <w:rFonts w:ascii="Calibri" w:eastAsia="Times New Roman" w:hAnsi="Calibri" w:cs="Calibri"/>
          <w:sz w:val="28"/>
          <w:szCs w:val="28"/>
        </w:rPr>
        <w:t>… i jeszcze sto innych zagadnień.</w:t>
      </w:r>
    </w:p>
    <w:p w14:paraId="7C389293" w14:textId="77777777" w:rsidR="00481775" w:rsidRPr="00481775" w:rsidRDefault="00481775" w:rsidP="00481775">
      <w:pPr>
        <w:shd w:val="clear" w:color="auto" w:fill="FDFCFB"/>
        <w:jc w:val="both"/>
        <w:textAlignment w:val="baseline"/>
        <w:rPr>
          <w:sz w:val="28"/>
          <w:szCs w:val="28"/>
        </w:rPr>
      </w:pPr>
      <w:r w:rsidRPr="00481775">
        <w:rPr>
          <w:sz w:val="28"/>
          <w:szCs w:val="28"/>
          <w:lang w:eastAsia="pl-PL"/>
        </w:rPr>
        <w:t xml:space="preserve">5. Kto czyta procedury? Dzień </w:t>
      </w:r>
      <w:proofErr w:type="spellStart"/>
      <w:r w:rsidRPr="00481775">
        <w:rPr>
          <w:sz w:val="28"/>
          <w:szCs w:val="28"/>
          <w:lang w:eastAsia="pl-PL"/>
        </w:rPr>
        <w:t>Compliance</w:t>
      </w:r>
      <w:proofErr w:type="spellEnd"/>
      <w:r w:rsidRPr="00481775">
        <w:rPr>
          <w:sz w:val="28"/>
          <w:szCs w:val="28"/>
          <w:lang w:eastAsia="pl-PL"/>
        </w:rPr>
        <w:t>, czyli o nieodzowności szkolenia pracowników.</w:t>
      </w:r>
    </w:p>
    <w:p w14:paraId="215C17C0" w14:textId="77777777" w:rsidR="00481775" w:rsidRPr="00481775" w:rsidRDefault="00481775" w:rsidP="00481775">
      <w:pPr>
        <w:shd w:val="clear" w:color="auto" w:fill="FDFCFB"/>
        <w:jc w:val="both"/>
        <w:textAlignment w:val="baseline"/>
        <w:rPr>
          <w:sz w:val="28"/>
          <w:szCs w:val="28"/>
        </w:rPr>
      </w:pPr>
      <w:r w:rsidRPr="00481775">
        <w:rPr>
          <w:sz w:val="28"/>
          <w:szCs w:val="28"/>
          <w:lang w:eastAsia="pl-PL"/>
        </w:rPr>
        <w:t>6. Jak konstruować procedury?</w:t>
      </w:r>
    </w:p>
    <w:p w14:paraId="6507EE73" w14:textId="77777777" w:rsidR="00481775" w:rsidRPr="00481775" w:rsidRDefault="00481775" w:rsidP="00481775">
      <w:pPr>
        <w:shd w:val="clear" w:color="auto" w:fill="FDFCFB"/>
        <w:jc w:val="both"/>
        <w:textAlignment w:val="baseline"/>
        <w:rPr>
          <w:sz w:val="28"/>
          <w:szCs w:val="28"/>
        </w:rPr>
      </w:pPr>
      <w:r w:rsidRPr="00481775">
        <w:rPr>
          <w:sz w:val="28"/>
          <w:szCs w:val="28"/>
          <w:lang w:eastAsia="pl-PL"/>
        </w:rPr>
        <w:t xml:space="preserve">7. Regulamin pracy a procedury </w:t>
      </w:r>
      <w:proofErr w:type="spellStart"/>
      <w:r w:rsidRPr="00481775">
        <w:rPr>
          <w:sz w:val="28"/>
          <w:szCs w:val="28"/>
          <w:lang w:eastAsia="pl-PL"/>
        </w:rPr>
        <w:t>compliance</w:t>
      </w:r>
      <w:proofErr w:type="spellEnd"/>
      <w:r w:rsidRPr="00481775">
        <w:rPr>
          <w:sz w:val="28"/>
          <w:szCs w:val="28"/>
          <w:lang w:eastAsia="pl-PL"/>
        </w:rPr>
        <w:t>.</w:t>
      </w:r>
    </w:p>
    <w:p w14:paraId="7C53997A" w14:textId="77777777" w:rsidR="00481775" w:rsidRPr="00481775" w:rsidRDefault="00481775" w:rsidP="00481775">
      <w:pPr>
        <w:shd w:val="clear" w:color="auto" w:fill="FDFCFB"/>
        <w:jc w:val="both"/>
        <w:textAlignment w:val="baseline"/>
        <w:rPr>
          <w:sz w:val="28"/>
          <w:szCs w:val="28"/>
        </w:rPr>
      </w:pPr>
      <w:r w:rsidRPr="00481775">
        <w:rPr>
          <w:sz w:val="28"/>
          <w:szCs w:val="28"/>
          <w:lang w:eastAsia="pl-PL"/>
        </w:rPr>
        <w:t xml:space="preserve">8. „Ale myśmy przecież mieli procedurę”… Czyli dlaczego pracodawca przegrywają w sądzie sprawy z pracownikami sprawy </w:t>
      </w:r>
      <w:proofErr w:type="spellStart"/>
      <w:r w:rsidRPr="00481775">
        <w:rPr>
          <w:sz w:val="28"/>
          <w:szCs w:val="28"/>
          <w:lang w:eastAsia="pl-PL"/>
        </w:rPr>
        <w:t>compliance’owe</w:t>
      </w:r>
      <w:proofErr w:type="spellEnd"/>
      <w:r w:rsidRPr="00481775">
        <w:rPr>
          <w:sz w:val="28"/>
          <w:szCs w:val="28"/>
          <w:lang w:eastAsia="pl-PL"/>
        </w:rPr>
        <w:t xml:space="preserve">. Dokumentowanie działań w ramach </w:t>
      </w:r>
      <w:proofErr w:type="spellStart"/>
      <w:r w:rsidRPr="00481775">
        <w:rPr>
          <w:sz w:val="28"/>
          <w:szCs w:val="28"/>
          <w:lang w:eastAsia="pl-PL"/>
        </w:rPr>
        <w:t>compliance</w:t>
      </w:r>
      <w:proofErr w:type="spellEnd"/>
      <w:r w:rsidRPr="00481775">
        <w:rPr>
          <w:sz w:val="28"/>
          <w:szCs w:val="28"/>
          <w:lang w:eastAsia="pl-PL"/>
        </w:rPr>
        <w:t>.</w:t>
      </w:r>
    </w:p>
    <w:p w14:paraId="2E33C625" w14:textId="77777777" w:rsidR="00481775" w:rsidRPr="00481775" w:rsidRDefault="00481775" w:rsidP="00481775">
      <w:pPr>
        <w:shd w:val="clear" w:color="auto" w:fill="FDFCFB"/>
        <w:jc w:val="both"/>
        <w:textAlignment w:val="baseline"/>
        <w:rPr>
          <w:sz w:val="28"/>
          <w:szCs w:val="28"/>
        </w:rPr>
      </w:pPr>
      <w:r w:rsidRPr="00481775">
        <w:rPr>
          <w:b/>
          <w:bCs/>
          <w:sz w:val="28"/>
          <w:szCs w:val="28"/>
          <w:lang w:eastAsia="pl-PL"/>
        </w:rPr>
        <w:t> </w:t>
      </w:r>
    </w:p>
    <w:p w14:paraId="134557C7" w14:textId="77777777" w:rsidR="00481775" w:rsidRPr="00481775" w:rsidRDefault="00481775" w:rsidP="00481775">
      <w:pPr>
        <w:shd w:val="clear" w:color="auto" w:fill="FDFCFB"/>
        <w:jc w:val="both"/>
        <w:textAlignment w:val="baseline"/>
        <w:rPr>
          <w:sz w:val="28"/>
          <w:szCs w:val="28"/>
        </w:rPr>
      </w:pPr>
      <w:r w:rsidRPr="00481775">
        <w:rPr>
          <w:b/>
          <w:bCs/>
          <w:sz w:val="28"/>
          <w:szCs w:val="28"/>
          <w:u w:val="single"/>
          <w:lang w:eastAsia="pl-PL"/>
        </w:rPr>
        <w:t>Nasz ekspert:</w:t>
      </w:r>
      <w:r w:rsidRPr="00481775">
        <w:rPr>
          <w:sz w:val="28"/>
          <w:szCs w:val="28"/>
        </w:rPr>
        <w:t xml:space="preserve"> </w:t>
      </w:r>
    </w:p>
    <w:p w14:paraId="66453B11" w14:textId="77777777" w:rsidR="00481775" w:rsidRPr="00481775" w:rsidRDefault="00481775" w:rsidP="00481775">
      <w:pPr>
        <w:shd w:val="clear" w:color="auto" w:fill="FDFCFB"/>
        <w:jc w:val="both"/>
        <w:textAlignment w:val="baseline"/>
        <w:rPr>
          <w:sz w:val="28"/>
          <w:szCs w:val="28"/>
        </w:rPr>
      </w:pPr>
      <w:r w:rsidRPr="00481775">
        <w:rPr>
          <w:sz w:val="28"/>
          <w:szCs w:val="28"/>
        </w:rPr>
        <w:t> </w:t>
      </w:r>
    </w:p>
    <w:p w14:paraId="08F7E9D9" w14:textId="77777777" w:rsidR="00481775" w:rsidRPr="00481775" w:rsidRDefault="00481775" w:rsidP="00481775">
      <w:pPr>
        <w:spacing w:before="40" w:after="100" w:line="276" w:lineRule="auto"/>
        <w:jc w:val="both"/>
        <w:rPr>
          <w:sz w:val="28"/>
          <w:szCs w:val="28"/>
        </w:rPr>
      </w:pPr>
      <w:r w:rsidRPr="00481775">
        <w:rPr>
          <w:b/>
          <w:bCs/>
          <w:sz w:val="28"/>
          <w:szCs w:val="28"/>
        </w:rPr>
        <w:t>Rafał Kania</w:t>
      </w:r>
    </w:p>
    <w:p w14:paraId="29D2E82D" w14:textId="77777777" w:rsidR="00481775" w:rsidRPr="00481775" w:rsidRDefault="00481775" w:rsidP="00481775">
      <w:pPr>
        <w:jc w:val="both"/>
        <w:rPr>
          <w:sz w:val="28"/>
          <w:szCs w:val="28"/>
        </w:rPr>
      </w:pPr>
      <w:r w:rsidRPr="00481775">
        <w:rPr>
          <w:sz w:val="28"/>
          <w:szCs w:val="28"/>
        </w:rPr>
        <w:t xml:space="preserve">Radca prawny, wspólnik odpowiedzialny za praktykę prawa pracy, własności intelektualnej i danych osobowych w </w:t>
      </w:r>
      <w:proofErr w:type="spellStart"/>
      <w:r w:rsidRPr="00481775">
        <w:rPr>
          <w:sz w:val="28"/>
          <w:szCs w:val="28"/>
        </w:rPr>
        <w:t>Sendero</w:t>
      </w:r>
      <w:proofErr w:type="spellEnd"/>
      <w:r w:rsidRPr="00481775">
        <w:rPr>
          <w:sz w:val="28"/>
          <w:szCs w:val="28"/>
        </w:rPr>
        <w:t xml:space="preserve"> </w:t>
      </w:r>
      <w:proofErr w:type="spellStart"/>
      <w:r w:rsidRPr="00481775">
        <w:rPr>
          <w:sz w:val="28"/>
          <w:szCs w:val="28"/>
        </w:rPr>
        <w:t>Tax</w:t>
      </w:r>
      <w:proofErr w:type="spellEnd"/>
      <w:r w:rsidRPr="00481775">
        <w:rPr>
          <w:sz w:val="28"/>
          <w:szCs w:val="28"/>
        </w:rPr>
        <w:t xml:space="preserve"> &amp; </w:t>
      </w:r>
      <w:proofErr w:type="spellStart"/>
      <w:r w:rsidRPr="00481775">
        <w:rPr>
          <w:sz w:val="28"/>
          <w:szCs w:val="28"/>
        </w:rPr>
        <w:t>Legal</w:t>
      </w:r>
      <w:proofErr w:type="spellEnd"/>
      <w:r w:rsidRPr="00481775">
        <w:rPr>
          <w:sz w:val="28"/>
          <w:szCs w:val="28"/>
        </w:rPr>
        <w:t xml:space="preserve">. Od ponad 20 lat zajmuje się prawem pracy, wspierając polskich pracodawców, głównie tych o zagranicznej proweniencji. Wspiera Klientów </w:t>
      </w:r>
      <w:r w:rsidRPr="00481775">
        <w:rPr>
          <w:sz w:val="28"/>
          <w:szCs w:val="28"/>
          <w:shd w:val="clear" w:color="auto" w:fill="FFFFFF"/>
        </w:rPr>
        <w:t xml:space="preserve">w przygotowywaniu kompleksowych procedur wewnętrznych obejmujących kluczowe zagadnienia w obszarze </w:t>
      </w:r>
      <w:proofErr w:type="spellStart"/>
      <w:r w:rsidRPr="00481775">
        <w:rPr>
          <w:sz w:val="28"/>
          <w:szCs w:val="28"/>
          <w:shd w:val="clear" w:color="auto" w:fill="FFFFFF"/>
        </w:rPr>
        <w:t>compliance</w:t>
      </w:r>
      <w:proofErr w:type="spellEnd"/>
      <w:r w:rsidRPr="00481775">
        <w:rPr>
          <w:rFonts w:ascii="Raleway" w:hAnsi="Raleway"/>
          <w:sz w:val="28"/>
          <w:szCs w:val="28"/>
          <w:shd w:val="clear" w:color="auto" w:fill="FFFFFF"/>
        </w:rPr>
        <w:t>.</w:t>
      </w:r>
      <w:r w:rsidRPr="00481775">
        <w:rPr>
          <w:sz w:val="28"/>
          <w:szCs w:val="28"/>
        </w:rPr>
        <w:t xml:space="preserve"> Pomaga tworzyć dokumenty wewnętrzne dotyczące prawa pracy i strukturyzować zatrudnienie. Udziela pomocy przy rozwiązywaniu bieżących problemów z pracownikami, nie wyłączając sporów sądowych. Wspiera pracodawców w planowaniu i prowadzeniu odpowiedniej polityki wobec związków zawodowych. </w:t>
      </w:r>
    </w:p>
    <w:p w14:paraId="1B21BE9F" w14:textId="77777777" w:rsidR="00481775" w:rsidRPr="00481775" w:rsidRDefault="00481775" w:rsidP="00481775">
      <w:pPr>
        <w:shd w:val="clear" w:color="auto" w:fill="FDFCFB"/>
        <w:jc w:val="both"/>
        <w:rPr>
          <w:sz w:val="28"/>
          <w:szCs w:val="28"/>
        </w:rPr>
      </w:pPr>
      <w:r w:rsidRPr="00481775">
        <w:rPr>
          <w:sz w:val="28"/>
          <w:szCs w:val="28"/>
          <w:lang w:eastAsia="pl-PL"/>
        </w:rPr>
        <w:t> </w:t>
      </w:r>
    </w:p>
    <w:p w14:paraId="5E87B38B" w14:textId="77777777" w:rsidR="00481775" w:rsidRPr="00481775" w:rsidRDefault="00481775" w:rsidP="00481775">
      <w:pPr>
        <w:shd w:val="clear" w:color="auto" w:fill="FDFCFB"/>
        <w:jc w:val="both"/>
        <w:textAlignment w:val="baseline"/>
        <w:rPr>
          <w:sz w:val="28"/>
          <w:szCs w:val="28"/>
        </w:rPr>
      </w:pPr>
      <w:r w:rsidRPr="00481775">
        <w:rPr>
          <w:b/>
          <w:bCs/>
          <w:sz w:val="28"/>
          <w:szCs w:val="28"/>
          <w:lang w:eastAsia="pl-PL"/>
        </w:rPr>
        <w:t> </w:t>
      </w:r>
    </w:p>
    <w:p w14:paraId="284D1540" w14:textId="361EFC1A" w:rsidR="00481775" w:rsidRPr="00481775" w:rsidRDefault="00481775" w:rsidP="00481775">
      <w:pPr>
        <w:shd w:val="clear" w:color="auto" w:fill="FDFCFB"/>
        <w:jc w:val="both"/>
        <w:textAlignment w:val="baseline"/>
        <w:rPr>
          <w:sz w:val="28"/>
          <w:szCs w:val="28"/>
        </w:rPr>
      </w:pPr>
    </w:p>
    <w:p w14:paraId="3034F804" w14:textId="77777777" w:rsidR="00481775" w:rsidRPr="00481775" w:rsidRDefault="00481775" w:rsidP="00481775">
      <w:pPr>
        <w:shd w:val="clear" w:color="auto" w:fill="FDFCFB"/>
        <w:jc w:val="both"/>
        <w:rPr>
          <w:sz w:val="28"/>
          <w:szCs w:val="28"/>
        </w:rPr>
      </w:pPr>
      <w:r w:rsidRPr="00481775">
        <w:rPr>
          <w:i/>
          <w:iCs/>
          <w:sz w:val="28"/>
          <w:szCs w:val="28"/>
          <w:lang w:eastAsia="pl-PL"/>
        </w:rPr>
        <w:t> </w:t>
      </w:r>
    </w:p>
    <w:p w14:paraId="7B1B7B08" w14:textId="77777777" w:rsidR="00481775" w:rsidRPr="00481775" w:rsidRDefault="00481775" w:rsidP="00481775">
      <w:pPr>
        <w:shd w:val="clear" w:color="auto" w:fill="FDFCFB"/>
        <w:rPr>
          <w:sz w:val="28"/>
          <w:szCs w:val="28"/>
        </w:rPr>
      </w:pPr>
      <w:r w:rsidRPr="00481775">
        <w:rPr>
          <w:b/>
          <w:bCs/>
          <w:sz w:val="28"/>
          <w:szCs w:val="28"/>
          <w:lang w:eastAsia="pl-PL"/>
        </w:rPr>
        <w:t>LINK DO REJESTRACJI:</w:t>
      </w:r>
      <w:r w:rsidRPr="00481775">
        <w:rPr>
          <w:color w:val="000000"/>
          <w:sz w:val="28"/>
          <w:szCs w:val="28"/>
        </w:rPr>
        <w:t xml:space="preserve"> </w:t>
      </w:r>
      <w:hyperlink r:id="rId5" w:history="1">
        <w:r w:rsidRPr="00481775">
          <w:rPr>
            <w:rStyle w:val="Hipercze"/>
            <w:sz w:val="28"/>
            <w:szCs w:val="28"/>
          </w:rPr>
          <w:t>https://wsseinvestpark.clickmeeting.com/matko-jedyna-znowu-te-procedury-a-ja-mam-przeciez-inna-robote-o-procedurach-w-compliance-/register?_ga=2.24879546.1427857549.1649226771-1816579327.1585910442</w:t>
        </w:r>
      </w:hyperlink>
    </w:p>
    <w:p w14:paraId="684BC9FB" w14:textId="77777777" w:rsidR="00481775" w:rsidRPr="00481775" w:rsidRDefault="00481775" w:rsidP="00481775">
      <w:pPr>
        <w:shd w:val="clear" w:color="auto" w:fill="FDFCFB"/>
        <w:rPr>
          <w:sz w:val="28"/>
          <w:szCs w:val="28"/>
        </w:rPr>
      </w:pPr>
      <w:r w:rsidRPr="00481775">
        <w:rPr>
          <w:color w:val="000000"/>
          <w:sz w:val="28"/>
          <w:szCs w:val="28"/>
        </w:rPr>
        <w:t> </w:t>
      </w:r>
    </w:p>
    <w:p w14:paraId="2856181E" w14:textId="084A1827" w:rsidR="00CA7A3F" w:rsidRPr="00481775" w:rsidRDefault="00CA7A3F" w:rsidP="009D69BF">
      <w:pPr>
        <w:rPr>
          <w:sz w:val="28"/>
          <w:szCs w:val="28"/>
        </w:rPr>
      </w:pPr>
    </w:p>
    <w:sectPr w:rsidR="00CA7A3F" w:rsidRPr="00481775" w:rsidSect="002C0723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E1F7C"/>
    <w:multiLevelType w:val="hybridMultilevel"/>
    <w:tmpl w:val="1D8276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446515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2DED"/>
    <w:rsid w:val="000F2DED"/>
    <w:rsid w:val="002C0723"/>
    <w:rsid w:val="00481775"/>
    <w:rsid w:val="005D2507"/>
    <w:rsid w:val="009D69BF"/>
    <w:rsid w:val="00CA7A3F"/>
    <w:rsid w:val="00E3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A895"/>
  <w15:docId w15:val="{70BF0322-26B8-4F67-BDEE-0F8F86B9D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1775"/>
    <w:rPr>
      <w:rFonts w:cs="Calibri"/>
      <w:sz w:val="22"/>
    </w:rPr>
  </w:style>
  <w:style w:type="paragraph" w:styleId="Nagwek2">
    <w:name w:val="heading 2"/>
    <w:basedOn w:val="Normalny"/>
    <w:link w:val="Nagwek2Znak"/>
    <w:uiPriority w:val="9"/>
    <w:qFormat/>
    <w:rsid w:val="009D69BF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D69B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c684nl6">
    <w:name w:val="nc684nl6"/>
    <w:basedOn w:val="Domylnaczcionkaakapitu"/>
    <w:rsid w:val="009D69BF"/>
  </w:style>
  <w:style w:type="character" w:styleId="Pogrubienie">
    <w:name w:val="Strong"/>
    <w:basedOn w:val="Domylnaczcionkaakapitu"/>
    <w:uiPriority w:val="22"/>
    <w:qFormat/>
    <w:rsid w:val="009D69BF"/>
    <w:rPr>
      <w:b/>
      <w:bCs/>
    </w:rPr>
  </w:style>
  <w:style w:type="character" w:styleId="Hipercze">
    <w:name w:val="Hyperlink"/>
    <w:basedOn w:val="Domylnaczcionkaakapitu"/>
    <w:uiPriority w:val="99"/>
    <w:unhideWhenUsed/>
    <w:rsid w:val="009D69B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48177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8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118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53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30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89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2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0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matko-jedyna-znowu-te-procedury-a-ja-mam-przeciez-inna-robote-o-procedurach-w-compliance-/register?_ga=2.24879546.1427857549.1649226771-1816579327.15859104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459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Bartoszewska</dc:creator>
  <cp:keywords/>
  <dc:description/>
  <cp:lastModifiedBy>Maja Bartoszewska</cp:lastModifiedBy>
  <cp:revision>1</cp:revision>
  <dcterms:created xsi:type="dcterms:W3CDTF">2022-04-07T07:12:00Z</dcterms:created>
  <dcterms:modified xsi:type="dcterms:W3CDTF">2022-04-08T06:20:00Z</dcterms:modified>
</cp:coreProperties>
</file>