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3614B3" w14:textId="77777777" w:rsidR="005A07CF" w:rsidRPr="005A07CF" w:rsidRDefault="005A07CF" w:rsidP="005A07CF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2CC50C37" w14:textId="77777777" w:rsidR="005A07CF" w:rsidRPr="005A07CF" w:rsidRDefault="005A07CF" w:rsidP="005A07CF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1E72771E" w14:textId="77777777" w:rsidR="005A07CF" w:rsidRPr="005A07CF" w:rsidRDefault="005A07CF" w:rsidP="005A07CF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28508B46" w14:textId="2CC6FA50" w:rsidR="005A07CF" w:rsidRPr="005A07CF" w:rsidRDefault="005A07CF" w:rsidP="005A07CF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912974">
        <w:rPr>
          <w:rFonts w:eastAsia="Calibri" w:cstheme="minorHAnsi"/>
          <w:sz w:val="28"/>
          <w:szCs w:val="28"/>
        </w:rPr>
        <w:t>8 lipca</w:t>
      </w:r>
      <w:r w:rsidR="0050738D">
        <w:rPr>
          <w:rFonts w:eastAsia="Calibri" w:cstheme="minorHAnsi"/>
          <w:sz w:val="28"/>
          <w:szCs w:val="28"/>
        </w:rPr>
        <w:t xml:space="preserve"> </w:t>
      </w:r>
      <w:r w:rsidRPr="005A07CF">
        <w:rPr>
          <w:rFonts w:eastAsia="Calibri" w:cstheme="minorHAnsi"/>
          <w:sz w:val="28"/>
          <w:szCs w:val="28"/>
        </w:rPr>
        <w:t>2022 r</w:t>
      </w:r>
      <w:r w:rsidR="00BF5DED">
        <w:rPr>
          <w:rFonts w:eastAsia="Calibri" w:cstheme="minorHAnsi"/>
          <w:sz w:val="28"/>
          <w:szCs w:val="28"/>
        </w:rPr>
        <w:t>.</w:t>
      </w:r>
    </w:p>
    <w:p w14:paraId="34FBB9F2" w14:textId="2A687F77" w:rsidR="005A07CF" w:rsidRPr="005A07CF" w:rsidRDefault="005A07CF" w:rsidP="005A07CF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 w:rsidR="00BF5DED"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 w:rsidR="00BF5DED">
        <w:rPr>
          <w:rFonts w:eastAsia="Calibri" w:cstheme="minorHAnsi"/>
          <w:sz w:val="28"/>
          <w:szCs w:val="28"/>
        </w:rPr>
        <w:t>721</w:t>
      </w:r>
      <w:r w:rsidRPr="005A07CF">
        <w:rPr>
          <w:rFonts w:eastAsia="Calibri" w:cstheme="minorHAnsi"/>
          <w:sz w:val="28"/>
          <w:szCs w:val="28"/>
        </w:rPr>
        <w:t>.</w:t>
      </w:r>
      <w:r w:rsidR="00DA67C0">
        <w:rPr>
          <w:rFonts w:eastAsia="Calibri" w:cstheme="minorHAnsi"/>
          <w:sz w:val="28"/>
          <w:szCs w:val="28"/>
        </w:rPr>
        <w:t>4</w:t>
      </w:r>
      <w:r w:rsidR="001B123F">
        <w:rPr>
          <w:rFonts w:eastAsia="Calibri" w:cstheme="minorHAnsi"/>
          <w:sz w:val="28"/>
          <w:szCs w:val="28"/>
        </w:rPr>
        <w:t>.2021</w:t>
      </w:r>
      <w:r w:rsidRPr="005A07CF">
        <w:rPr>
          <w:rFonts w:eastAsia="Calibri" w:cstheme="minorHAnsi"/>
          <w:sz w:val="28"/>
          <w:szCs w:val="28"/>
        </w:rPr>
        <w:t>.</w:t>
      </w:r>
      <w:r w:rsidR="00F21B7A">
        <w:rPr>
          <w:rFonts w:eastAsia="Calibri" w:cstheme="minorHAnsi"/>
          <w:sz w:val="28"/>
          <w:szCs w:val="28"/>
        </w:rPr>
        <w:t>JMAG</w:t>
      </w:r>
    </w:p>
    <w:p w14:paraId="790A9687" w14:textId="5D85EDB2" w:rsidR="00610E18" w:rsidRPr="00610E18" w:rsidRDefault="005A07CF" w:rsidP="00610E18">
      <w:pPr>
        <w:spacing w:after="120" w:line="240" w:lineRule="auto"/>
        <w:ind w:left="1680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 w:rsidR="00BF5DED">
        <w:rPr>
          <w:rFonts w:eastAsia="Times New Roman" w:cstheme="minorHAnsi"/>
          <w:sz w:val="28"/>
          <w:szCs w:val="28"/>
        </w:rPr>
        <w:br/>
      </w:r>
      <w:r w:rsidR="00610E18" w:rsidRPr="00610E18">
        <w:rPr>
          <w:rFonts w:eastAsia="Times New Roman" w:cstheme="minorHAnsi"/>
          <w:sz w:val="28"/>
          <w:szCs w:val="28"/>
          <w:lang w:eastAsia="pl-PL"/>
        </w:rPr>
        <w:t xml:space="preserve">o wyłożeniu do publicznego wglądu projektu miejscowego planu zagospodarowania przestrzennego </w:t>
      </w:r>
      <w:r w:rsidR="00DA67C0">
        <w:rPr>
          <w:rFonts w:eastAsia="Times New Roman" w:cstheme="minorHAnsi"/>
          <w:sz w:val="28"/>
          <w:szCs w:val="28"/>
          <w:lang w:eastAsia="pl-PL"/>
        </w:rPr>
        <w:t>w rejonie ul. Farnej w Śremie</w:t>
      </w:r>
      <w:r w:rsidR="00912974">
        <w:rPr>
          <w:rFonts w:eastAsia="Times New Roman" w:cstheme="minorHAnsi"/>
          <w:sz w:val="28"/>
          <w:szCs w:val="28"/>
          <w:lang w:eastAsia="pl-PL"/>
        </w:rPr>
        <w:t xml:space="preserve"> </w:t>
      </w:r>
    </w:p>
    <w:p w14:paraId="370FF1D0" w14:textId="1449FA82" w:rsidR="003E2165" w:rsidRPr="003E2165" w:rsidRDefault="00F21B7A" w:rsidP="003E2165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r w:rsidRPr="00BF5DED">
        <w:rPr>
          <w:rFonts w:cstheme="minorHAnsi"/>
          <w:sz w:val="28"/>
          <w:szCs w:val="28"/>
        </w:rPr>
        <w:t xml:space="preserve">Na podstawie art. 17 pkt </w:t>
      </w:r>
      <w:r w:rsidR="00610E18">
        <w:rPr>
          <w:rFonts w:cstheme="minorHAnsi"/>
          <w:sz w:val="28"/>
          <w:szCs w:val="28"/>
        </w:rPr>
        <w:t xml:space="preserve">9 i 11 </w:t>
      </w:r>
      <w:r w:rsidRPr="00BF5DED">
        <w:rPr>
          <w:rFonts w:cstheme="minorHAnsi"/>
          <w:sz w:val="28"/>
          <w:szCs w:val="28"/>
        </w:rPr>
        <w:t>ustawy z dnia 27 marca 2003 r. o</w:t>
      </w:r>
      <w:r w:rsidR="00750926">
        <w:rPr>
          <w:rFonts w:cstheme="minorHAnsi"/>
          <w:sz w:val="28"/>
          <w:szCs w:val="28"/>
        </w:rPr>
        <w:t> </w:t>
      </w:r>
      <w:r w:rsidRPr="00BF5DED">
        <w:rPr>
          <w:rFonts w:cstheme="minorHAnsi"/>
          <w:sz w:val="28"/>
          <w:szCs w:val="28"/>
        </w:rPr>
        <w:t>planowaniu i zagospodarowaniu przestrzennym (Dz. U. z 202</w:t>
      </w:r>
      <w:r>
        <w:rPr>
          <w:rFonts w:cstheme="minorHAnsi"/>
          <w:sz w:val="28"/>
          <w:szCs w:val="28"/>
        </w:rPr>
        <w:t>2</w:t>
      </w:r>
      <w:r w:rsidRPr="00BF5DED">
        <w:rPr>
          <w:rFonts w:cstheme="minorHAnsi"/>
          <w:sz w:val="28"/>
          <w:szCs w:val="28"/>
        </w:rPr>
        <w:t xml:space="preserve"> r. poz. </w:t>
      </w:r>
      <w:r>
        <w:rPr>
          <w:rFonts w:cstheme="minorHAnsi"/>
          <w:sz w:val="28"/>
          <w:szCs w:val="28"/>
        </w:rPr>
        <w:t>503</w:t>
      </w:r>
      <w:r w:rsidRPr="00BF5DED">
        <w:rPr>
          <w:rFonts w:cstheme="minorHAnsi"/>
          <w:sz w:val="28"/>
          <w:szCs w:val="28"/>
        </w:rPr>
        <w:t>), art. 39 ust. 1 ustawy z dnia 3 października 2008 r. o udostępnianiu informacji o</w:t>
      </w:r>
      <w:r>
        <w:rPr>
          <w:rFonts w:cstheme="minorHAnsi"/>
          <w:sz w:val="28"/>
          <w:szCs w:val="28"/>
        </w:rPr>
        <w:t> </w:t>
      </w:r>
      <w:r w:rsidRPr="00BF5DED">
        <w:rPr>
          <w:rFonts w:cstheme="minorHAnsi"/>
          <w:sz w:val="28"/>
          <w:szCs w:val="28"/>
        </w:rPr>
        <w:t>środowisku i jego ochronie, udziale społeczeństwa w ochronie środowiska oraz o ocenach oddziaływania na środowisko (Dz. U. z 202</w:t>
      </w:r>
      <w:r w:rsidR="00182069">
        <w:rPr>
          <w:rFonts w:cstheme="minorHAnsi"/>
          <w:sz w:val="28"/>
          <w:szCs w:val="28"/>
        </w:rPr>
        <w:t>2</w:t>
      </w:r>
      <w:r w:rsidRPr="00BF5DED">
        <w:rPr>
          <w:rFonts w:cstheme="minorHAnsi"/>
          <w:sz w:val="28"/>
          <w:szCs w:val="28"/>
        </w:rPr>
        <w:t xml:space="preserve"> r. poz. </w:t>
      </w:r>
      <w:r w:rsidR="00182069">
        <w:rPr>
          <w:rFonts w:cstheme="minorHAnsi"/>
          <w:sz w:val="28"/>
          <w:szCs w:val="28"/>
        </w:rPr>
        <w:t>1029</w:t>
      </w:r>
      <w:r w:rsidR="0020775F">
        <w:rPr>
          <w:rFonts w:cstheme="minorHAnsi"/>
          <w:sz w:val="28"/>
          <w:szCs w:val="28"/>
        </w:rPr>
        <w:t>, z późn. zm.</w:t>
      </w:r>
      <w:r w:rsidRPr="00BF5DED">
        <w:rPr>
          <w:rFonts w:cstheme="minorHAnsi"/>
          <w:sz w:val="28"/>
          <w:szCs w:val="28"/>
        </w:rPr>
        <w:t>)</w:t>
      </w:r>
      <w:r w:rsidR="00F422E0">
        <w:rPr>
          <w:rFonts w:cstheme="minorHAnsi"/>
          <w:sz w:val="28"/>
          <w:szCs w:val="28"/>
        </w:rPr>
        <w:t xml:space="preserve"> oraz uchwały Nr 32</w:t>
      </w:r>
      <w:r w:rsidR="00DA67C0">
        <w:rPr>
          <w:rFonts w:cstheme="minorHAnsi"/>
          <w:sz w:val="28"/>
          <w:szCs w:val="28"/>
        </w:rPr>
        <w:t>6</w:t>
      </w:r>
      <w:r w:rsidR="00F422E0">
        <w:rPr>
          <w:rFonts w:cstheme="minorHAnsi"/>
          <w:sz w:val="28"/>
          <w:szCs w:val="28"/>
        </w:rPr>
        <w:t>/XXX/2021 Rady Miejskiej w Śremie z dnia 23</w:t>
      </w:r>
      <w:r w:rsidR="0020775F">
        <w:rPr>
          <w:rFonts w:cstheme="minorHAnsi"/>
          <w:sz w:val="28"/>
          <w:szCs w:val="28"/>
        </w:rPr>
        <w:t> </w:t>
      </w:r>
      <w:r w:rsidR="00F422E0">
        <w:rPr>
          <w:rFonts w:cstheme="minorHAnsi"/>
          <w:sz w:val="28"/>
          <w:szCs w:val="28"/>
        </w:rPr>
        <w:t>września 2021 r.</w:t>
      </w:r>
      <w:r w:rsidR="003E2165">
        <w:rPr>
          <w:rFonts w:cstheme="minorHAnsi"/>
          <w:sz w:val="28"/>
          <w:szCs w:val="28"/>
        </w:rPr>
        <w:t xml:space="preserve">, </w:t>
      </w:r>
      <w:r w:rsidR="003E2165" w:rsidRPr="003E2165">
        <w:rPr>
          <w:rFonts w:eastAsia="Times New Roman" w:cstheme="minorHAnsi"/>
          <w:sz w:val="28"/>
          <w:szCs w:val="28"/>
          <w:lang w:eastAsia="pl-PL"/>
        </w:rPr>
        <w:t xml:space="preserve">zawiadamiam o wyłożeniu do publicznego wglądu projektu miejscowego planu zagospodarowania przestrzennego </w:t>
      </w:r>
      <w:r w:rsidR="00C00AD0">
        <w:rPr>
          <w:rFonts w:eastAsia="Times New Roman" w:cstheme="minorHAnsi"/>
          <w:sz w:val="28"/>
          <w:szCs w:val="28"/>
          <w:lang w:eastAsia="pl-PL"/>
        </w:rPr>
        <w:t>w rejonie ul.</w:t>
      </w:r>
      <w:r w:rsidR="00D84B1C">
        <w:rPr>
          <w:rFonts w:eastAsia="Times New Roman" w:cstheme="minorHAnsi"/>
          <w:sz w:val="28"/>
          <w:szCs w:val="28"/>
          <w:lang w:eastAsia="pl-PL"/>
        </w:rPr>
        <w:t> </w:t>
      </w:r>
      <w:r w:rsidR="00C00AD0">
        <w:rPr>
          <w:rFonts w:eastAsia="Times New Roman" w:cstheme="minorHAnsi"/>
          <w:sz w:val="28"/>
          <w:szCs w:val="28"/>
          <w:lang w:eastAsia="pl-PL"/>
        </w:rPr>
        <w:t xml:space="preserve">Farnej w Śremie </w:t>
      </w:r>
      <w:r w:rsidR="003E2165" w:rsidRPr="003E2165">
        <w:rPr>
          <w:rFonts w:eastAsia="Times New Roman" w:cstheme="minorHAnsi"/>
          <w:sz w:val="28"/>
          <w:szCs w:val="28"/>
          <w:lang w:eastAsia="pl-PL"/>
        </w:rPr>
        <w:t xml:space="preserve">wraz z prognozą oddziaływania na środowisko, </w:t>
      </w:r>
      <w:bookmarkStart w:id="0" w:name="_Hlk61266530"/>
      <w:r w:rsidR="003E2165" w:rsidRPr="003E2165">
        <w:rPr>
          <w:rFonts w:eastAsia="Times New Roman" w:cstheme="minorHAnsi"/>
          <w:sz w:val="28"/>
          <w:szCs w:val="28"/>
          <w:lang w:eastAsia="pl-PL"/>
        </w:rPr>
        <w:t xml:space="preserve">w dniach </w:t>
      </w:r>
      <w:r w:rsidR="003E2165" w:rsidRPr="0020775F">
        <w:rPr>
          <w:rFonts w:eastAsia="Times New Roman" w:cstheme="minorHAnsi"/>
          <w:b/>
          <w:bCs/>
          <w:sz w:val="28"/>
          <w:szCs w:val="28"/>
          <w:lang w:eastAsia="pl-PL"/>
        </w:rPr>
        <w:t>od</w:t>
      </w:r>
      <w:r w:rsidR="00C00AD0">
        <w:rPr>
          <w:rFonts w:eastAsia="Times New Roman" w:cstheme="minorHAnsi"/>
          <w:b/>
          <w:bCs/>
          <w:sz w:val="28"/>
          <w:szCs w:val="28"/>
          <w:lang w:eastAsia="pl-PL"/>
        </w:rPr>
        <w:t> </w:t>
      </w:r>
      <w:r w:rsidR="00D81BA6">
        <w:rPr>
          <w:rFonts w:eastAsia="Times New Roman" w:cstheme="minorHAnsi"/>
          <w:b/>
          <w:bCs/>
          <w:sz w:val="28"/>
          <w:szCs w:val="28"/>
          <w:lang w:eastAsia="pl-PL"/>
        </w:rPr>
        <w:t>18</w:t>
      </w:r>
      <w:r w:rsidR="004D1151" w:rsidRPr="0020775F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lipca </w:t>
      </w:r>
      <w:r w:rsidR="003E2165" w:rsidRPr="0020775F">
        <w:rPr>
          <w:rFonts w:eastAsia="Times New Roman" w:cstheme="minorHAnsi"/>
          <w:b/>
          <w:bCs/>
          <w:sz w:val="28"/>
          <w:szCs w:val="28"/>
          <w:lang w:eastAsia="pl-PL"/>
        </w:rPr>
        <w:t xml:space="preserve">2022 r. do </w:t>
      </w:r>
      <w:r w:rsidR="00D81BA6">
        <w:rPr>
          <w:rFonts w:eastAsia="Times New Roman" w:cstheme="minorHAnsi"/>
          <w:b/>
          <w:bCs/>
          <w:sz w:val="28"/>
          <w:szCs w:val="28"/>
          <w:lang w:eastAsia="pl-PL"/>
        </w:rPr>
        <w:t xml:space="preserve">9 sierpnia </w:t>
      </w:r>
      <w:r w:rsidR="003E2165" w:rsidRPr="0020775F">
        <w:rPr>
          <w:rFonts w:eastAsia="Times New Roman" w:cstheme="minorHAnsi"/>
          <w:b/>
          <w:bCs/>
          <w:sz w:val="28"/>
          <w:szCs w:val="28"/>
          <w:lang w:eastAsia="pl-PL"/>
        </w:rPr>
        <w:t>2022 r.</w:t>
      </w:r>
      <w:r w:rsidR="003E2165" w:rsidRPr="0020775F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3E2165" w:rsidRPr="003E2165">
        <w:rPr>
          <w:rFonts w:eastAsia="Times New Roman" w:cstheme="minorHAnsi"/>
          <w:sz w:val="28"/>
          <w:szCs w:val="28"/>
          <w:lang w:eastAsia="pl-PL"/>
        </w:rPr>
        <w:t>w siedzibie Urzędu Miejskiego w Śremie, ul. Plac 20 Października 1, w godz. od 7.00 do 15.00. Projekt planu wraz z prognozą oddziaływania na środowisko zostanie udostępniony na stronie Biuletynu Informacji Publicznej Urzędu Miejskiego w Śremie.</w:t>
      </w:r>
    </w:p>
    <w:p w14:paraId="79BC800A" w14:textId="1181698D" w:rsidR="003E2165" w:rsidRPr="003E2165" w:rsidRDefault="003E2165" w:rsidP="003E2165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r w:rsidRPr="003E2165">
        <w:rPr>
          <w:rFonts w:eastAsia="Times New Roman" w:cstheme="minorHAnsi"/>
          <w:sz w:val="28"/>
          <w:szCs w:val="28"/>
          <w:lang w:eastAsia="pl-PL"/>
        </w:rPr>
        <w:t xml:space="preserve">Dyskusja publiczna nad przyjętymi w projekcie planu rozwiązaniami odbędzie się </w:t>
      </w:r>
      <w:r w:rsidR="00D81BA6" w:rsidRPr="00D81BA6">
        <w:rPr>
          <w:rFonts w:eastAsia="Times New Roman" w:cstheme="minorHAnsi"/>
          <w:b/>
          <w:bCs/>
          <w:sz w:val="28"/>
          <w:szCs w:val="28"/>
          <w:lang w:eastAsia="pl-PL"/>
        </w:rPr>
        <w:t>19</w:t>
      </w:r>
      <w:r w:rsidR="004D1151" w:rsidRPr="00D81BA6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l</w:t>
      </w:r>
      <w:r w:rsidR="004D1151" w:rsidRPr="0020775F">
        <w:rPr>
          <w:rFonts w:eastAsia="Times New Roman" w:cstheme="minorHAnsi"/>
          <w:b/>
          <w:bCs/>
          <w:sz w:val="28"/>
          <w:szCs w:val="28"/>
          <w:lang w:eastAsia="pl-PL"/>
        </w:rPr>
        <w:t>ipca</w:t>
      </w:r>
      <w:r w:rsidRPr="003E2165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2022 r</w:t>
      </w:r>
      <w:r w:rsidRPr="003E2165">
        <w:rPr>
          <w:rFonts w:eastAsia="Times New Roman" w:cstheme="minorHAnsi"/>
          <w:sz w:val="28"/>
          <w:szCs w:val="28"/>
          <w:lang w:eastAsia="pl-PL"/>
        </w:rPr>
        <w:t>. w siedzibie Urzędu Miejskiego w Śremie, sala – piętro III, o godzinie 1</w:t>
      </w:r>
      <w:r w:rsidR="00C00AD0">
        <w:rPr>
          <w:rFonts w:eastAsia="Times New Roman" w:cstheme="minorHAnsi"/>
          <w:sz w:val="28"/>
          <w:szCs w:val="28"/>
          <w:lang w:eastAsia="pl-PL"/>
        </w:rPr>
        <w:t>2</w:t>
      </w:r>
      <w:r w:rsidRPr="003E2165">
        <w:rPr>
          <w:rFonts w:eastAsia="Times New Roman" w:cstheme="minorHAnsi"/>
          <w:sz w:val="28"/>
          <w:szCs w:val="28"/>
          <w:lang w:eastAsia="pl-PL"/>
        </w:rPr>
        <w:t>:00, jednocześnie informuję, że w trakcie trwania dyskusji będzie można składać uwagi do projektu.</w:t>
      </w:r>
    </w:p>
    <w:bookmarkEnd w:id="0"/>
    <w:p w14:paraId="601BADCE" w14:textId="77777777" w:rsidR="003E2165" w:rsidRPr="003E2165" w:rsidRDefault="003E2165" w:rsidP="003E2165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r w:rsidRPr="003E2165">
        <w:rPr>
          <w:rFonts w:eastAsia="Times New Roman" w:cstheme="minorHAnsi"/>
          <w:sz w:val="28"/>
          <w:szCs w:val="28"/>
          <w:lang w:eastAsia="pl-PL"/>
        </w:rPr>
        <w:t>Zgodnie z art. 18 ust. 1 ustawy każdy, kto kwestionuje ustalenia przyjęte w projekcie planu miejscowego, może wnieść uwagi. Uwagi można również składać do prognozy oddziaływania na środowisko.</w:t>
      </w:r>
    </w:p>
    <w:p w14:paraId="20E79247" w14:textId="7B58CB8F" w:rsidR="003E2165" w:rsidRDefault="003E2165" w:rsidP="003E2165">
      <w:pPr>
        <w:tabs>
          <w:tab w:val="left" w:pos="5014"/>
        </w:tabs>
        <w:spacing w:after="120" w:line="240" w:lineRule="auto"/>
        <w:ind w:firstLine="545"/>
        <w:jc w:val="both"/>
        <w:rPr>
          <w:rFonts w:eastAsia="Times New Roman" w:cstheme="minorHAnsi"/>
          <w:bCs/>
          <w:sz w:val="28"/>
          <w:szCs w:val="28"/>
          <w:lang w:eastAsia="pl-PL"/>
        </w:rPr>
      </w:pPr>
      <w:r w:rsidRPr="003E2165">
        <w:rPr>
          <w:rFonts w:eastAsia="Times New Roman" w:cstheme="minorHAnsi"/>
          <w:bCs/>
          <w:sz w:val="28"/>
          <w:szCs w:val="28"/>
          <w:lang w:eastAsia="pl-PL"/>
        </w:rPr>
        <w:t xml:space="preserve">Uwagi należy składać </w:t>
      </w:r>
      <w:r w:rsidRPr="003E2165">
        <w:rPr>
          <w:rFonts w:eastAsia="Times New Roman" w:cstheme="minorHAnsi"/>
          <w:bCs/>
          <w:sz w:val="28"/>
          <w:szCs w:val="28"/>
          <w:shd w:val="clear" w:color="auto" w:fill="FFFFFF"/>
          <w:lang w:eastAsia="pl-PL"/>
        </w:rPr>
        <w:t xml:space="preserve">w formie papierowej lub elektronicznej, w tym za pomocą środków komunikacji elektronicznej, w szczególności poczty elektronicznej, </w:t>
      </w:r>
      <w:r w:rsidRPr="003E2165">
        <w:rPr>
          <w:rFonts w:eastAsia="Times New Roman" w:cstheme="minorHAnsi"/>
          <w:bCs/>
          <w:sz w:val="28"/>
          <w:szCs w:val="28"/>
          <w:lang w:eastAsia="pl-PL"/>
        </w:rPr>
        <w:t xml:space="preserve">do Burmistrza Śremu z podaniem imienia i nazwiska lub nazwy oraz adresu zamieszkania lub siedziby, oznaczenia nieruchomości, której uwaga dotyczy, w nieprzekraczalnym terminie do </w:t>
      </w:r>
      <w:r w:rsidR="00D81BA6">
        <w:rPr>
          <w:rFonts w:eastAsia="Times New Roman" w:cstheme="minorHAnsi"/>
          <w:b/>
          <w:sz w:val="28"/>
          <w:szCs w:val="28"/>
          <w:lang w:eastAsia="pl-PL"/>
        </w:rPr>
        <w:t xml:space="preserve">26 </w:t>
      </w:r>
      <w:r w:rsidR="004D1151" w:rsidRPr="0020775F">
        <w:rPr>
          <w:rFonts w:eastAsia="Times New Roman" w:cstheme="minorHAnsi"/>
          <w:b/>
          <w:sz w:val="28"/>
          <w:szCs w:val="28"/>
          <w:lang w:eastAsia="pl-PL"/>
        </w:rPr>
        <w:t xml:space="preserve">sierpnia </w:t>
      </w:r>
      <w:r w:rsidRPr="003E2165">
        <w:rPr>
          <w:rFonts w:eastAsia="Times New Roman" w:cstheme="minorHAnsi"/>
          <w:b/>
          <w:sz w:val="28"/>
          <w:szCs w:val="28"/>
          <w:lang w:eastAsia="pl-PL"/>
        </w:rPr>
        <w:t>2022 r</w:t>
      </w:r>
      <w:r w:rsidRPr="003E2165">
        <w:rPr>
          <w:rFonts w:eastAsia="Times New Roman" w:cstheme="minorHAnsi"/>
          <w:bCs/>
          <w:sz w:val="28"/>
          <w:szCs w:val="28"/>
          <w:lang w:eastAsia="pl-PL"/>
        </w:rPr>
        <w:t>.</w:t>
      </w:r>
    </w:p>
    <w:p w14:paraId="2970782F" w14:textId="77777777" w:rsidR="00750926" w:rsidRPr="003E2165" w:rsidRDefault="00750926" w:rsidP="003E2165">
      <w:pPr>
        <w:tabs>
          <w:tab w:val="left" w:pos="5014"/>
        </w:tabs>
        <w:spacing w:after="120" w:line="240" w:lineRule="auto"/>
        <w:ind w:firstLine="545"/>
        <w:jc w:val="both"/>
        <w:rPr>
          <w:rFonts w:eastAsia="Times New Roman" w:cstheme="minorHAnsi"/>
          <w:bCs/>
          <w:sz w:val="28"/>
          <w:szCs w:val="28"/>
          <w:lang w:eastAsia="pl-PL"/>
        </w:rPr>
      </w:pPr>
    </w:p>
    <w:p w14:paraId="6EE36A7B" w14:textId="77777777" w:rsidR="003E2165" w:rsidRPr="003E2165" w:rsidRDefault="003E2165" w:rsidP="003E2165">
      <w:pPr>
        <w:tabs>
          <w:tab w:val="left" w:pos="5014"/>
        </w:tabs>
        <w:spacing w:after="120" w:line="240" w:lineRule="auto"/>
        <w:ind w:firstLine="545"/>
        <w:jc w:val="both"/>
        <w:rPr>
          <w:rFonts w:eastAsia="Times New Roman" w:cstheme="minorHAnsi"/>
          <w:bCs/>
          <w:sz w:val="28"/>
          <w:szCs w:val="28"/>
          <w:lang w:eastAsia="pl-PL"/>
        </w:rPr>
      </w:pPr>
      <w:r w:rsidRPr="003E2165">
        <w:rPr>
          <w:rFonts w:eastAsia="Times New Roman" w:cstheme="minorHAnsi"/>
          <w:bCs/>
          <w:sz w:val="28"/>
          <w:szCs w:val="28"/>
          <w:lang w:eastAsia="pl-PL"/>
        </w:rPr>
        <w:lastRenderedPageBreak/>
        <w:t>Informacja zgodnie z art. 13 ust. 1 i ust. 2 ogólnego rozporządzenia o ochronie danych osobowych z dnia 27 kwietnia 2016 r.: Administratorem Pani/Pana danych osobowych jest Burmistrz Śremu reprezentujący Urząd Miejski w Śremie z siedzibą ul. Plac. 20 Października 1, 63-100 Śrem; inspektorem ochrony danych Urzędu Miejskiego w Śremie jest Adrian Marcinkowski, e-mail: iod@srem.pl; dane osobowe przetwarzane będą celem realizacji wniosku; odbiorcą danych osobowych będą podmioty uprawnione na podstawie przepisów prawa lub odrębnych umów; dane osobowe nie będą przekazywane do  państwa trzeciego ani organizacji międzynarodowej; dane osobowe będą przetwarzane przez okres niezbędny do realizacji celów przetwarzania, lecz nie krócej niż okres wskazany w przepisach dotyczących archiwizacji; posiada Pani/Pan prawo dostępu do treści swoich danych, prawo ich sprostowania, usunięcia, ograniczenia przetwarzania, prawo do przenoszenia danych, prawo wniesienia sprzeciwu, prawo do cofnięcia zgody; ma Pani/Pan prawo wniesienia skargi do organu nadzorczego, którym jest Prezes Urzędu Ochrony Danych; Pani/Pana dane nie będą przetwarzane w sposób zautomatyzowany, w tym również w formie profilowania.</w:t>
      </w:r>
    </w:p>
    <w:p w14:paraId="677A00A9" w14:textId="28A61E0E" w:rsidR="005A07CF" w:rsidRPr="005A07CF" w:rsidRDefault="005A07CF" w:rsidP="005A07CF">
      <w:pPr>
        <w:spacing w:after="120" w:line="240" w:lineRule="auto"/>
        <w:ind w:left="4394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24F40AF2" w14:textId="72C0C0DC" w:rsidR="00BF5DED" w:rsidRPr="008C06E7" w:rsidRDefault="005A07CF" w:rsidP="008C06E7">
      <w:pPr>
        <w:spacing w:after="120" w:line="240" w:lineRule="auto"/>
        <w:ind w:left="4395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6B8FF1DE" w14:textId="73DDF45A" w:rsidR="005A07CF" w:rsidRPr="005A07CF" w:rsidRDefault="005A07CF" w:rsidP="005A07CF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BF5DED">
        <w:rPr>
          <w:rFonts w:eastAsia="Times New Roman" w:cstheme="minorHAnsi"/>
          <w:sz w:val="28"/>
          <w:szCs w:val="28"/>
          <w:lang w:eastAsia="pl-PL"/>
        </w:rPr>
        <w:t>…………………</w:t>
      </w:r>
      <w:proofErr w:type="gramStart"/>
      <w:r w:rsidR="00BF5DED">
        <w:rPr>
          <w:rFonts w:eastAsia="Times New Roman" w:cstheme="minorHAnsi"/>
          <w:sz w:val="28"/>
          <w:szCs w:val="28"/>
          <w:lang w:eastAsia="pl-PL"/>
        </w:rPr>
        <w:t>…….</w:t>
      </w:r>
      <w:proofErr w:type="gramEnd"/>
      <w:r w:rsidR="00BF5DED">
        <w:rPr>
          <w:rFonts w:eastAsia="Times New Roman" w:cstheme="minorHAnsi"/>
          <w:sz w:val="28"/>
          <w:szCs w:val="28"/>
          <w:lang w:eastAsia="pl-PL"/>
        </w:rPr>
        <w:t>.</w:t>
      </w:r>
    </w:p>
    <w:p w14:paraId="0E6361A5" w14:textId="1F5DC522" w:rsidR="00722E64" w:rsidRDefault="005A07CF" w:rsidP="00E00679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 w:rsidR="00BF5DED">
        <w:rPr>
          <w:rFonts w:eastAsia="Calibri" w:cstheme="minorHAnsi"/>
          <w:sz w:val="28"/>
          <w:szCs w:val="28"/>
        </w:rPr>
        <w:t xml:space="preserve"> ………………………………….</w:t>
      </w:r>
    </w:p>
    <w:p w14:paraId="6B606405" w14:textId="6BE9F645" w:rsidR="00823ABA" w:rsidRDefault="00823ABA" w:rsidP="00E00679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0999A8FC" w14:textId="77777777" w:rsidR="00823ABA" w:rsidRPr="00E00679" w:rsidRDefault="00823ABA" w:rsidP="00E00679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sectPr w:rsidR="00823ABA" w:rsidRPr="00E00679" w:rsidSect="00722E64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ED5714" w14:textId="77777777" w:rsidR="002760FF" w:rsidRDefault="002760FF" w:rsidP="00053E5A">
      <w:pPr>
        <w:spacing w:after="0" w:line="240" w:lineRule="auto"/>
      </w:pPr>
      <w:r>
        <w:separator/>
      </w:r>
    </w:p>
  </w:endnote>
  <w:endnote w:type="continuationSeparator" w:id="0">
    <w:p w14:paraId="0A71788C" w14:textId="77777777" w:rsidR="002760FF" w:rsidRDefault="002760FF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EndPr/>
    <w:sdtContent>
      <w:p w14:paraId="12F84FF8" w14:textId="09AD95DB" w:rsidR="005A07CF" w:rsidRDefault="005A07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E428F9" w14:textId="77777777" w:rsidR="005A07CF" w:rsidRDefault="005A07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5534010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2986E41C" w14:textId="1E4B842A" w:rsidR="00575C7A" w:rsidRDefault="00722E64">
            <w:pPr>
              <w:pStyle w:val="Stopk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776" behindDoc="1" locked="0" layoutInCell="1" allowOverlap="1" wp14:anchorId="056DF1E7" wp14:editId="71404548">
                  <wp:simplePos x="0" y="0"/>
                  <wp:positionH relativeFrom="column">
                    <wp:posOffset>-1080135</wp:posOffset>
                  </wp:positionH>
                  <wp:positionV relativeFrom="paragraph">
                    <wp:posOffset>-805815</wp:posOffset>
                  </wp:positionV>
                  <wp:extent cx="7776127" cy="1584960"/>
                  <wp:effectExtent l="0" t="0" r="0" b="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6127" cy="1584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PAGE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  <w:r w:rsidR="00575C7A" w:rsidRPr="003625F3">
              <w:rPr>
                <w:sz w:val="28"/>
                <w:szCs w:val="28"/>
              </w:rPr>
              <w:t xml:space="preserve"> z </w:t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NUMPAGES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12283543" w14:textId="32C3D83E"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ADCD" w14:textId="273302F6" w:rsidR="003625F3" w:rsidRDefault="00722E64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0650E78C" w14:textId="77777777" w:rsidR="00722E64" w:rsidRDefault="002760FF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EndPr/>
      <w:sdtContent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PAGE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  <w:r w:rsidR="00722E64" w:rsidRPr="003625F3">
          <w:rPr>
            <w:sz w:val="28"/>
            <w:szCs w:val="28"/>
          </w:rPr>
          <w:t xml:space="preserve"> z </w:t>
        </w:r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NUMPAGES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</w:sdtContent>
    </w:sdt>
  </w:p>
  <w:p w14:paraId="6B055ABA" w14:textId="477676B9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  <w:p w14:paraId="26B57971" w14:textId="77777777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D2F743" w14:textId="77777777" w:rsidR="002760FF" w:rsidRDefault="002760FF" w:rsidP="00053E5A">
      <w:pPr>
        <w:spacing w:after="0" w:line="240" w:lineRule="auto"/>
      </w:pPr>
      <w:r>
        <w:separator/>
      </w:r>
    </w:p>
  </w:footnote>
  <w:footnote w:type="continuationSeparator" w:id="0">
    <w:p w14:paraId="0D580C95" w14:textId="77777777" w:rsidR="002760FF" w:rsidRDefault="002760FF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F6E0E00" w:rsidR="00053E5A" w:rsidRDefault="00053E5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6755" w14:textId="5C1BD683" w:rsidR="003625F3" w:rsidRDefault="00722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28F2F9C0" wp14:editId="349B699D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07252C"/>
    <w:rsid w:val="000C0935"/>
    <w:rsid w:val="000D374F"/>
    <w:rsid w:val="001016A8"/>
    <w:rsid w:val="0010467B"/>
    <w:rsid w:val="001276D0"/>
    <w:rsid w:val="00182069"/>
    <w:rsid w:val="001B123F"/>
    <w:rsid w:val="001E45F7"/>
    <w:rsid w:val="0020775F"/>
    <w:rsid w:val="00246E1D"/>
    <w:rsid w:val="00250690"/>
    <w:rsid w:val="00271584"/>
    <w:rsid w:val="002760FF"/>
    <w:rsid w:val="003625F3"/>
    <w:rsid w:val="003E2165"/>
    <w:rsid w:val="00412FEC"/>
    <w:rsid w:val="00433A19"/>
    <w:rsid w:val="00436C09"/>
    <w:rsid w:val="004519AC"/>
    <w:rsid w:val="0048459B"/>
    <w:rsid w:val="004D1151"/>
    <w:rsid w:val="0050738D"/>
    <w:rsid w:val="00507766"/>
    <w:rsid w:val="00525346"/>
    <w:rsid w:val="00567DC3"/>
    <w:rsid w:val="00575C7A"/>
    <w:rsid w:val="00582CAF"/>
    <w:rsid w:val="005A07CF"/>
    <w:rsid w:val="005B1F85"/>
    <w:rsid w:val="005E5887"/>
    <w:rsid w:val="00610E18"/>
    <w:rsid w:val="006A6F3E"/>
    <w:rsid w:val="00722E64"/>
    <w:rsid w:val="00750926"/>
    <w:rsid w:val="00775A53"/>
    <w:rsid w:val="007A2D6E"/>
    <w:rsid w:val="007E235C"/>
    <w:rsid w:val="00801B47"/>
    <w:rsid w:val="0081559F"/>
    <w:rsid w:val="00823ABA"/>
    <w:rsid w:val="00825443"/>
    <w:rsid w:val="00827D2A"/>
    <w:rsid w:val="008C06E7"/>
    <w:rsid w:val="00912974"/>
    <w:rsid w:val="00917C21"/>
    <w:rsid w:val="009614DC"/>
    <w:rsid w:val="009937A8"/>
    <w:rsid w:val="00A53129"/>
    <w:rsid w:val="00B16FDB"/>
    <w:rsid w:val="00BF5DED"/>
    <w:rsid w:val="00C00AD0"/>
    <w:rsid w:val="00C1145F"/>
    <w:rsid w:val="00C64262"/>
    <w:rsid w:val="00C74A10"/>
    <w:rsid w:val="00D528FE"/>
    <w:rsid w:val="00D610C6"/>
    <w:rsid w:val="00D81BA6"/>
    <w:rsid w:val="00D84B1C"/>
    <w:rsid w:val="00D91D83"/>
    <w:rsid w:val="00DA67C0"/>
    <w:rsid w:val="00DB5221"/>
    <w:rsid w:val="00E00679"/>
    <w:rsid w:val="00E86698"/>
    <w:rsid w:val="00EB7584"/>
    <w:rsid w:val="00F11BA4"/>
    <w:rsid w:val="00F21B7A"/>
    <w:rsid w:val="00F42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81E95-4E91-437B-9593-B7552722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465</Words>
  <Characters>2794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Magdalena Joachimiak</cp:lastModifiedBy>
  <cp:revision>3</cp:revision>
  <cp:lastPrinted>2020-02-11T13:09:00Z</cp:lastPrinted>
  <dcterms:created xsi:type="dcterms:W3CDTF">2022-07-01T12:40:00Z</dcterms:created>
  <dcterms:modified xsi:type="dcterms:W3CDTF">2022-07-04T07:40:00Z</dcterms:modified>
</cp:coreProperties>
</file>