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DC580" w14:textId="584981F0" w:rsidR="00A838CC" w:rsidRDefault="004604E5">
      <w:hyperlink r:id="rId4" w:history="1">
        <w:r w:rsidRPr="00F33B82">
          <w:rPr>
            <w:rStyle w:val="Hipercze"/>
          </w:rPr>
          <w:t>https://e-propublico.pl/Ogloszenia/Details/60742a63-1aee-4429-a978-1268f2d7a6ca</w:t>
        </w:r>
      </w:hyperlink>
    </w:p>
    <w:p w14:paraId="3A7E2F90" w14:textId="77777777" w:rsidR="004604E5" w:rsidRDefault="004604E5"/>
    <w:sectPr w:rsidR="004604E5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E5"/>
    <w:rsid w:val="004604E5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C1004"/>
  <w15:chartTrackingRefBased/>
  <w15:docId w15:val="{7730FF56-651B-4DE1-91C0-977EF43FA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604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04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0742a63-1aee-4429-a978-1268f2d7a6c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2022-07-14T10:48:00Z</dcterms:created>
  <dcterms:modified xsi:type="dcterms:W3CDTF">2022-07-14T10:48:00Z</dcterms:modified>
</cp:coreProperties>
</file>