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2037C" w14:textId="7EF00FE0" w:rsidR="00A838CC" w:rsidRDefault="00EB1AF3">
      <w:hyperlink r:id="rId4" w:history="1">
        <w:r w:rsidRPr="00703F92">
          <w:rPr>
            <w:rStyle w:val="Hipercze"/>
          </w:rPr>
          <w:t>https://e-propublico.pl/Ogloszenia/Details/fb128474-5606-4fec-ba50-3f32ba515448</w:t>
        </w:r>
      </w:hyperlink>
    </w:p>
    <w:p w14:paraId="4FEFCBFC" w14:textId="77777777" w:rsidR="00EB1AF3" w:rsidRDefault="00EB1AF3"/>
    <w:sectPr w:rsidR="00EB1AF3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F3"/>
    <w:rsid w:val="004D4411"/>
    <w:rsid w:val="00A838CC"/>
    <w:rsid w:val="00EB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20EF"/>
  <w15:chartTrackingRefBased/>
  <w15:docId w15:val="{265B912A-E5DD-48CB-91F7-B46D89BC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B1A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1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b128474-5606-4fec-ba50-3f32ba5154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2022-08-12T07:00:00Z</dcterms:created>
  <dcterms:modified xsi:type="dcterms:W3CDTF">2022-08-12T07:00:00Z</dcterms:modified>
</cp:coreProperties>
</file>