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3C8A58A0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A14945">
        <w:rPr>
          <w:rFonts w:eastAsia="Calibri" w:cstheme="minorHAnsi"/>
          <w:sz w:val="28"/>
          <w:szCs w:val="28"/>
        </w:rPr>
        <w:t xml:space="preserve">2 września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7A5D9DCF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A14945">
        <w:rPr>
          <w:rFonts w:eastAsia="Calibri" w:cstheme="minorHAnsi"/>
          <w:sz w:val="28"/>
          <w:szCs w:val="28"/>
        </w:rPr>
        <w:t>8</w:t>
      </w:r>
      <w:r w:rsidR="001B123F">
        <w:rPr>
          <w:rFonts w:eastAsia="Calibri" w:cstheme="minorHAnsi"/>
          <w:sz w:val="28"/>
          <w:szCs w:val="28"/>
        </w:rPr>
        <w:t>.2021</w:t>
      </w:r>
      <w:r w:rsidRPr="005A07CF">
        <w:rPr>
          <w:rFonts w:eastAsia="Calibri" w:cstheme="minorHAnsi"/>
          <w:sz w:val="28"/>
          <w:szCs w:val="28"/>
        </w:rPr>
        <w:t>.</w:t>
      </w:r>
      <w:r w:rsidR="00F21B7A">
        <w:rPr>
          <w:rFonts w:eastAsia="Calibri" w:cstheme="minorHAnsi"/>
          <w:sz w:val="28"/>
          <w:szCs w:val="28"/>
        </w:rPr>
        <w:t>JMAG</w:t>
      </w:r>
    </w:p>
    <w:p w14:paraId="05E0FAD8" w14:textId="2B48DB6B" w:rsidR="00EA51A6" w:rsidRDefault="005A07CF" w:rsidP="00EA51A6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610E18"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r w:rsidR="00A14945">
        <w:rPr>
          <w:rFonts w:eastAsia="Times New Roman" w:cstheme="minorHAnsi"/>
          <w:sz w:val="28"/>
          <w:szCs w:val="28"/>
          <w:lang w:eastAsia="pl-PL"/>
        </w:rPr>
        <w:t xml:space="preserve">w rejonie ul. Ustronnej i Andersena w Śremie </w:t>
      </w:r>
    </w:p>
    <w:p w14:paraId="39D15ACB" w14:textId="6666F0C5" w:rsidR="00DA529D" w:rsidRDefault="00DA529D" w:rsidP="003E2165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bookmarkStart w:id="0" w:name="_Hlk61266530"/>
      <w:r w:rsidRPr="00DA529D">
        <w:rPr>
          <w:rFonts w:cstheme="minorHAnsi"/>
          <w:sz w:val="28"/>
          <w:szCs w:val="28"/>
        </w:rPr>
        <w:t>Na podstawie art. 17 pkt 9 i pkt 11 ustawy z dnia 27 marca 2003 r. o</w:t>
      </w:r>
      <w:r>
        <w:rPr>
          <w:rFonts w:cstheme="minorHAnsi"/>
          <w:sz w:val="28"/>
          <w:szCs w:val="28"/>
        </w:rPr>
        <w:t> </w:t>
      </w:r>
      <w:r w:rsidRPr="00DA529D">
        <w:rPr>
          <w:rFonts w:cstheme="minorHAnsi"/>
          <w:sz w:val="28"/>
          <w:szCs w:val="28"/>
        </w:rPr>
        <w:t>planowaniu i zagospodarowaniu przestrzennym (Dz. U. z 2022 r. poz. 503), art. 39 ust. 1 ustawy z dnia 3 października 2008 r. o udostępnianiu informacji o środowisku i jego ochronie, udziale społeczeństwa w ochronie środowiska oraz o ocenach oddziaływania na środowisko (Dz. U. z 2022 r. poz. 1029, z</w:t>
      </w:r>
      <w:r>
        <w:rPr>
          <w:rFonts w:cstheme="minorHAnsi"/>
          <w:sz w:val="28"/>
          <w:szCs w:val="28"/>
        </w:rPr>
        <w:t> </w:t>
      </w:r>
      <w:r w:rsidRPr="00DA529D">
        <w:rPr>
          <w:rFonts w:cstheme="minorHAnsi"/>
          <w:sz w:val="28"/>
          <w:szCs w:val="28"/>
        </w:rPr>
        <w:t>późn. zm.) oraz uchwały Nr 340/XXXI/2021 Rady Miejskiej w Śremie z dnia 28 października 2021 r., zawiadamiam o wyłożeniu do publicznego wglądu projektu miejscowego planu zagospodarowania przestrzennego w rejonie ul.</w:t>
      </w:r>
      <w:r>
        <w:rPr>
          <w:rFonts w:cstheme="minorHAnsi"/>
          <w:sz w:val="28"/>
          <w:szCs w:val="28"/>
        </w:rPr>
        <w:t> </w:t>
      </w:r>
      <w:r w:rsidRPr="00DA529D">
        <w:rPr>
          <w:rFonts w:cstheme="minorHAnsi"/>
          <w:sz w:val="28"/>
          <w:szCs w:val="28"/>
        </w:rPr>
        <w:t xml:space="preserve">Ustronnej i Andersena w Śremie wraz z prognozą oddziaływania na środowisko, w dniach </w:t>
      </w:r>
      <w:r w:rsidRPr="00DA529D">
        <w:rPr>
          <w:rFonts w:cstheme="minorHAnsi"/>
          <w:b/>
          <w:bCs/>
          <w:sz w:val="28"/>
          <w:szCs w:val="28"/>
        </w:rPr>
        <w:t>od 12 września 2022 r. do 4 października 2022 r.</w:t>
      </w:r>
      <w:r w:rsidRPr="00DA529D">
        <w:rPr>
          <w:rFonts w:cstheme="minorHAnsi"/>
          <w:sz w:val="28"/>
          <w:szCs w:val="28"/>
        </w:rPr>
        <w:t xml:space="preserve"> w</w:t>
      </w:r>
      <w:r>
        <w:rPr>
          <w:rFonts w:cstheme="minorHAnsi"/>
          <w:sz w:val="28"/>
          <w:szCs w:val="28"/>
        </w:rPr>
        <w:t> </w:t>
      </w:r>
      <w:r w:rsidRPr="00DA529D">
        <w:rPr>
          <w:rFonts w:cstheme="minorHAnsi"/>
          <w:sz w:val="28"/>
          <w:szCs w:val="28"/>
        </w:rPr>
        <w:t>siedzibie Urzędu Miejskiego w Śremie, ul. Plac 20 Października 1, w</w:t>
      </w:r>
      <w:r>
        <w:rPr>
          <w:rFonts w:cstheme="minorHAnsi"/>
          <w:sz w:val="28"/>
          <w:szCs w:val="28"/>
        </w:rPr>
        <w:t> </w:t>
      </w:r>
      <w:r w:rsidRPr="00DA529D">
        <w:rPr>
          <w:rFonts w:cstheme="minorHAnsi"/>
          <w:sz w:val="28"/>
          <w:szCs w:val="28"/>
        </w:rPr>
        <w:t xml:space="preserve">godzinach od 7:00 do 15:00. Projekt planu wraz z prognozą oddziaływania na środowisko zostanie udostępniony na stronie Biuletynu Informacji Publicznej Urzędu Miejskiego w Śremie pod adresem: </w:t>
      </w:r>
      <w:hyperlink r:id="rId7" w:history="1">
        <w:r w:rsidRPr="0094021B">
          <w:rPr>
            <w:rStyle w:val="Hipercze"/>
            <w:rFonts w:cstheme="minorHAnsi"/>
            <w:sz w:val="28"/>
            <w:szCs w:val="28"/>
          </w:rPr>
          <w:t>http://umsrem.bip.eur.pl/public/?id=73564</w:t>
        </w:r>
      </w:hyperlink>
      <w:r w:rsidRPr="00DA529D">
        <w:rPr>
          <w:rFonts w:cstheme="minorHAnsi"/>
          <w:sz w:val="28"/>
          <w:szCs w:val="28"/>
        </w:rPr>
        <w:t>.</w:t>
      </w:r>
    </w:p>
    <w:p w14:paraId="79BC800A" w14:textId="6CE57549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 xml:space="preserve">Dyskusja publiczna nad przyjętymi w projekcie planu rozwiązaniami odbędzie się </w:t>
      </w:r>
      <w:r w:rsidR="00092751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13 września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2022 r</w:t>
      </w:r>
      <w:r w:rsidRPr="003E2165">
        <w:rPr>
          <w:rFonts w:eastAsia="Times New Roman" w:cstheme="minorHAnsi"/>
          <w:sz w:val="28"/>
          <w:szCs w:val="28"/>
          <w:lang w:eastAsia="pl-PL"/>
        </w:rPr>
        <w:t>. w siedzibie Urzędu Miejskiego w Śremie, sala – piętro III, o godzinie 1</w:t>
      </w:r>
      <w:r w:rsidR="00C00AD0">
        <w:rPr>
          <w:rFonts w:eastAsia="Times New Roman" w:cstheme="minorHAnsi"/>
          <w:sz w:val="28"/>
          <w:szCs w:val="28"/>
          <w:lang w:eastAsia="pl-PL"/>
        </w:rPr>
        <w:t>2</w:t>
      </w:r>
      <w:r w:rsidRPr="003E2165">
        <w:rPr>
          <w:rFonts w:eastAsia="Times New Roman" w:cstheme="minorHAnsi"/>
          <w:sz w:val="28"/>
          <w:szCs w:val="28"/>
          <w:lang w:eastAsia="pl-PL"/>
        </w:rPr>
        <w:t>:00, jednocześnie informuję, że w trakcie trwania dyskusji będzie można składać uwagi do projektu.</w:t>
      </w:r>
    </w:p>
    <w:bookmarkEnd w:id="0"/>
    <w:p w14:paraId="601BADCE" w14:textId="77777777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Zgodnie z art. 18 ust. 1 ustawy każdy, kto kwestionuje ustalenia przyjęte w projekcie planu miejscowego, może wnieść uwagi. Uwagi można również składać do prognozy oddziaływania na środowisko.</w:t>
      </w:r>
    </w:p>
    <w:p w14:paraId="20E79247" w14:textId="28DD26D9" w:rsid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 z podaniem imienia i nazwiska lub nazwy oraz adresu zamieszkania lub siedziby, oznaczenia nieruchomości, której uwaga dotyczy, w nieprzekraczalnym terminie do </w:t>
      </w:r>
      <w:r w:rsidR="00000E99">
        <w:rPr>
          <w:rFonts w:eastAsia="Times New Roman" w:cstheme="minorHAnsi"/>
          <w:b/>
          <w:sz w:val="28"/>
          <w:szCs w:val="28"/>
          <w:lang w:eastAsia="pl-PL"/>
        </w:rPr>
        <w:t xml:space="preserve">20 października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2022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970782F" w14:textId="77777777" w:rsidR="00750926" w:rsidRPr="003E2165" w:rsidRDefault="00750926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6EE36A7B" w14:textId="77777777" w:rsidR="003E2165" w:rsidRP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 Śremie z 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73521598" w14:textId="77777777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1FC6673C" w14:textId="19733201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22A24DDB" w14:textId="33E6292D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0F97835F" w14:textId="47919AA8" w:rsidR="00A14945" w:rsidRPr="00EA51A6" w:rsidRDefault="00A14945" w:rsidP="00EA51A6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 w:rsidR="00BF5DED"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 w:rsidR="00BF5DED">
        <w:rPr>
          <w:rFonts w:eastAsia="Times New Roman" w:cstheme="minorHAnsi"/>
          <w:sz w:val="28"/>
          <w:szCs w:val="28"/>
          <w:lang w:eastAsia="pl-PL"/>
        </w:rPr>
        <w:t>.</w:t>
      </w:r>
    </w:p>
    <w:p w14:paraId="0E6361A5" w14:textId="1F5DC522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6B606405" w14:textId="6BE9F645" w:rsidR="00823ABA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999A8FC" w14:textId="77777777" w:rsidR="00823ABA" w:rsidRPr="00E00679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823ABA" w:rsidRPr="00E00679" w:rsidSect="00722E6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51EF8" w14:textId="77777777" w:rsidR="00DA31F7" w:rsidRDefault="00DA31F7" w:rsidP="00053E5A">
      <w:pPr>
        <w:spacing w:after="0" w:line="240" w:lineRule="auto"/>
      </w:pPr>
      <w:r>
        <w:separator/>
      </w:r>
    </w:p>
  </w:endnote>
  <w:endnote w:type="continuationSeparator" w:id="0">
    <w:p w14:paraId="6A835526" w14:textId="77777777" w:rsidR="00DA31F7" w:rsidRDefault="00DA31F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2D239" w14:textId="77777777" w:rsidR="00DA31F7" w:rsidRDefault="00DA31F7" w:rsidP="00053E5A">
      <w:pPr>
        <w:spacing w:after="0" w:line="240" w:lineRule="auto"/>
      </w:pPr>
      <w:r>
        <w:separator/>
      </w:r>
    </w:p>
  </w:footnote>
  <w:footnote w:type="continuationSeparator" w:id="0">
    <w:p w14:paraId="69E5D8FA" w14:textId="77777777" w:rsidR="00DA31F7" w:rsidRDefault="00DA31F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E99"/>
    <w:rsid w:val="00053E5A"/>
    <w:rsid w:val="0007252C"/>
    <w:rsid w:val="00092751"/>
    <w:rsid w:val="000A34FE"/>
    <w:rsid w:val="000C0935"/>
    <w:rsid w:val="000D374F"/>
    <w:rsid w:val="001016A8"/>
    <w:rsid w:val="0010467B"/>
    <w:rsid w:val="001276D0"/>
    <w:rsid w:val="00182069"/>
    <w:rsid w:val="001B123F"/>
    <w:rsid w:val="001E45F7"/>
    <w:rsid w:val="001F545B"/>
    <w:rsid w:val="0020775F"/>
    <w:rsid w:val="00246E1D"/>
    <w:rsid w:val="00250690"/>
    <w:rsid w:val="0025533C"/>
    <w:rsid w:val="00271584"/>
    <w:rsid w:val="002760FF"/>
    <w:rsid w:val="003625F3"/>
    <w:rsid w:val="003E2165"/>
    <w:rsid w:val="00412FEC"/>
    <w:rsid w:val="00433A19"/>
    <w:rsid w:val="00436C09"/>
    <w:rsid w:val="004519AC"/>
    <w:rsid w:val="0048459B"/>
    <w:rsid w:val="004D1151"/>
    <w:rsid w:val="0050738D"/>
    <w:rsid w:val="00507766"/>
    <w:rsid w:val="00525346"/>
    <w:rsid w:val="0055164E"/>
    <w:rsid w:val="00567DC3"/>
    <w:rsid w:val="00575C7A"/>
    <w:rsid w:val="00582CAF"/>
    <w:rsid w:val="005A07CF"/>
    <w:rsid w:val="005B1F85"/>
    <w:rsid w:val="005E5887"/>
    <w:rsid w:val="00610E18"/>
    <w:rsid w:val="006611CA"/>
    <w:rsid w:val="006A6F3E"/>
    <w:rsid w:val="00722E64"/>
    <w:rsid w:val="00750926"/>
    <w:rsid w:val="00775A53"/>
    <w:rsid w:val="007A2D6E"/>
    <w:rsid w:val="007E235C"/>
    <w:rsid w:val="00801B47"/>
    <w:rsid w:val="0081559F"/>
    <w:rsid w:val="00823ABA"/>
    <w:rsid w:val="00825443"/>
    <w:rsid w:val="00827D2A"/>
    <w:rsid w:val="0088370F"/>
    <w:rsid w:val="008C06E7"/>
    <w:rsid w:val="00912974"/>
    <w:rsid w:val="00917C21"/>
    <w:rsid w:val="009271B2"/>
    <w:rsid w:val="009614DC"/>
    <w:rsid w:val="009626E0"/>
    <w:rsid w:val="009937A8"/>
    <w:rsid w:val="00A14945"/>
    <w:rsid w:val="00A53129"/>
    <w:rsid w:val="00B16FDB"/>
    <w:rsid w:val="00BF5DED"/>
    <w:rsid w:val="00C00AD0"/>
    <w:rsid w:val="00C1145F"/>
    <w:rsid w:val="00C64262"/>
    <w:rsid w:val="00C74A10"/>
    <w:rsid w:val="00D528FE"/>
    <w:rsid w:val="00D610C6"/>
    <w:rsid w:val="00D81BA6"/>
    <w:rsid w:val="00D84B1C"/>
    <w:rsid w:val="00D91D83"/>
    <w:rsid w:val="00DA31F7"/>
    <w:rsid w:val="00DA529D"/>
    <w:rsid w:val="00DA67C0"/>
    <w:rsid w:val="00DB5221"/>
    <w:rsid w:val="00E00679"/>
    <w:rsid w:val="00E86698"/>
    <w:rsid w:val="00EA4F0A"/>
    <w:rsid w:val="00EA51A6"/>
    <w:rsid w:val="00EB7584"/>
    <w:rsid w:val="00F11BA4"/>
    <w:rsid w:val="00F21B7A"/>
    <w:rsid w:val="00F422E0"/>
    <w:rsid w:val="00FF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DA529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A52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msrem.bip.eur.pl/public/?id=73564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5</cp:revision>
  <cp:lastPrinted>2020-02-11T13:09:00Z</cp:lastPrinted>
  <dcterms:created xsi:type="dcterms:W3CDTF">2022-08-26T12:18:00Z</dcterms:created>
  <dcterms:modified xsi:type="dcterms:W3CDTF">2022-08-29T08:00:00Z</dcterms:modified>
</cp:coreProperties>
</file>