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84C2" w14:textId="094E77D0" w:rsidR="00A838CC" w:rsidRDefault="00457942">
      <w:hyperlink r:id="rId4" w:history="1">
        <w:r w:rsidRPr="00906D37">
          <w:rPr>
            <w:rStyle w:val="Hipercze"/>
          </w:rPr>
          <w:t>https://e-propublico.pl/Ogloszenia/Details/b00c28f0-d6cb-4964-820e-bf9b117d1fb8</w:t>
        </w:r>
      </w:hyperlink>
    </w:p>
    <w:p w14:paraId="67A21875" w14:textId="77777777" w:rsidR="00457942" w:rsidRDefault="00457942"/>
    <w:sectPr w:rsidR="00457942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42"/>
    <w:rsid w:val="00457942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9453"/>
  <w15:chartTrackingRefBased/>
  <w15:docId w15:val="{5F2D5F3B-B095-403A-9FCA-116666E0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5794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7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00c28f0-d6cb-4964-820e-bf9b117d1fb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2022-11-21T11:26:00Z</dcterms:created>
  <dcterms:modified xsi:type="dcterms:W3CDTF">2022-11-21T11:26:00Z</dcterms:modified>
</cp:coreProperties>
</file>