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75C61" w14:textId="77777777" w:rsidR="00161050" w:rsidRPr="00161050" w:rsidRDefault="00161050" w:rsidP="00161050">
      <w:pPr>
        <w:spacing w:after="0"/>
        <w:ind w:right="5812"/>
        <w:jc w:val="center"/>
        <w:rPr>
          <w:rFonts w:ascii="Calibri" w:hAnsi="Calibri" w:cs="Calibri"/>
          <w:kern w:val="0"/>
          <w:sz w:val="24"/>
          <w:szCs w:val="24"/>
          <w14:ligatures w14:val="none"/>
        </w:rPr>
      </w:pPr>
    </w:p>
    <w:p w14:paraId="51CFB740" w14:textId="77777777" w:rsidR="00161050" w:rsidRPr="00161050" w:rsidRDefault="00161050" w:rsidP="00161050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16105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28B5ED11" w14:textId="77777777" w:rsidR="00161050" w:rsidRPr="00161050" w:rsidRDefault="00161050" w:rsidP="00161050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16105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66545E58" w14:textId="77777777" w:rsidR="00161050" w:rsidRPr="00161050" w:rsidRDefault="00161050" w:rsidP="00161050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16105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4DB44683" w14:textId="66E1AA1F" w:rsidR="00161050" w:rsidRPr="00161050" w:rsidRDefault="00161050" w:rsidP="00161050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161050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742290">
        <w:rPr>
          <w:rFonts w:ascii="Calibri" w:hAnsi="Calibri" w:cs="Calibri"/>
          <w:kern w:val="0"/>
          <w:szCs w:val="28"/>
          <w14:ligatures w14:val="none"/>
        </w:rPr>
        <w:t>09</w:t>
      </w:r>
      <w:r w:rsidRPr="00161050">
        <w:rPr>
          <w:rFonts w:ascii="Calibri" w:hAnsi="Calibri" w:cs="Calibri"/>
          <w:kern w:val="0"/>
          <w:szCs w:val="28"/>
          <w14:ligatures w14:val="none"/>
        </w:rPr>
        <w:t xml:space="preserve"> stycznia 2023 roku</w:t>
      </w:r>
    </w:p>
    <w:p w14:paraId="1801E2B0" w14:textId="77777777" w:rsidR="00161050" w:rsidRPr="00161050" w:rsidRDefault="00161050" w:rsidP="00161050">
      <w:pPr>
        <w:rPr>
          <w:rFonts w:ascii="Calibri" w:hAnsi="Calibri" w:cs="Calibri"/>
          <w:kern w:val="0"/>
          <w:szCs w:val="28"/>
          <w14:ligatures w14:val="none"/>
        </w:rPr>
      </w:pPr>
      <w:r w:rsidRPr="00161050">
        <w:rPr>
          <w:rFonts w:ascii="Calibri" w:hAnsi="Calibri" w:cs="Calibri"/>
          <w:kern w:val="0"/>
          <w:szCs w:val="28"/>
          <w14:ligatures w14:val="none"/>
        </w:rPr>
        <w:t>PPSOŚ.6220.22.2022.BM</w:t>
      </w:r>
    </w:p>
    <w:p w14:paraId="5B0B6597" w14:textId="705995FA" w:rsidR="00161050" w:rsidRPr="0070683C" w:rsidRDefault="00161050" w:rsidP="0070683C">
      <w:pPr>
        <w:pStyle w:val="Nagwek1"/>
        <w:spacing w:before="0" w:after="120"/>
        <w:jc w:val="center"/>
        <w:rPr>
          <w:rFonts w:asciiTheme="minorHAnsi" w:eastAsia="Times New Roman" w:hAnsiTheme="minorHAnsi" w:cstheme="minorHAnsi"/>
          <w:color w:val="auto"/>
          <w:sz w:val="28"/>
          <w:szCs w:val="28"/>
        </w:rPr>
      </w:pPr>
      <w:r w:rsidRPr="0070683C">
        <w:rPr>
          <w:rFonts w:asciiTheme="minorHAnsi" w:eastAsia="Times New Roman" w:hAnsiTheme="minorHAnsi" w:cstheme="minorHAnsi"/>
          <w:color w:val="auto"/>
          <w:sz w:val="28"/>
          <w:szCs w:val="28"/>
        </w:rPr>
        <w:t>Obwieszczenie</w:t>
      </w:r>
    </w:p>
    <w:p w14:paraId="54A3C3E5" w14:textId="54123F18" w:rsidR="00161050" w:rsidRPr="0070683C" w:rsidRDefault="00161050" w:rsidP="0070683C">
      <w:pPr>
        <w:pStyle w:val="Nagwek1"/>
        <w:spacing w:before="0" w:after="120"/>
        <w:jc w:val="center"/>
        <w:rPr>
          <w:rFonts w:asciiTheme="minorHAnsi" w:eastAsia="Times New Roman" w:hAnsiTheme="minorHAnsi" w:cstheme="minorHAnsi"/>
          <w:color w:val="auto"/>
          <w:sz w:val="28"/>
          <w:szCs w:val="28"/>
        </w:rPr>
      </w:pPr>
      <w:r w:rsidRPr="0070683C">
        <w:rPr>
          <w:rFonts w:asciiTheme="minorHAnsi" w:eastAsia="Times New Roman" w:hAnsiTheme="minorHAnsi" w:cstheme="minorHAnsi"/>
          <w:color w:val="auto"/>
          <w:sz w:val="28"/>
          <w:szCs w:val="28"/>
        </w:rPr>
        <w:t>o wystąpieniu do właściwych organów o zajęcie stanowiska w sprawie wydania decyzji o środowiskowych uwarunkowaniach</w:t>
      </w:r>
    </w:p>
    <w:p w14:paraId="299F01BB" w14:textId="1DBF3B78" w:rsidR="00161050" w:rsidRPr="00161050" w:rsidRDefault="00161050" w:rsidP="00161050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161050">
        <w:rPr>
          <w:rFonts w:ascii="Calibri" w:hAnsi="Calibri" w:cs="Calibri"/>
          <w:kern w:val="0"/>
          <w:szCs w:val="28"/>
          <w14:ligatures w14:val="none"/>
        </w:rPr>
        <w:t>Na podstawie art. 73 ust. 1</w:t>
      </w:r>
      <w:r>
        <w:rPr>
          <w:rFonts w:ascii="Calibri" w:hAnsi="Calibri" w:cs="Calibri"/>
          <w:kern w:val="0"/>
          <w:szCs w:val="28"/>
          <w14:ligatures w14:val="none"/>
        </w:rPr>
        <w:t xml:space="preserve">, </w:t>
      </w:r>
      <w:r w:rsidRPr="00161050">
        <w:rPr>
          <w:rFonts w:ascii="Calibri" w:hAnsi="Calibri" w:cs="Calibri"/>
          <w:kern w:val="0"/>
          <w:szCs w:val="28"/>
          <w14:ligatures w14:val="none"/>
        </w:rPr>
        <w:t>art. 74 ust. 3</w:t>
      </w:r>
      <w:r>
        <w:rPr>
          <w:rFonts w:ascii="Calibri" w:hAnsi="Calibri" w:cs="Calibri"/>
          <w:kern w:val="0"/>
          <w:szCs w:val="28"/>
          <w14:ligatures w14:val="none"/>
        </w:rPr>
        <w:t xml:space="preserve"> i art. 77 ust. 1 </w:t>
      </w:r>
      <w:r w:rsidRPr="00161050">
        <w:rPr>
          <w:rFonts w:ascii="Calibri" w:hAnsi="Calibri" w:cs="Calibri"/>
          <w:kern w:val="0"/>
          <w:szCs w:val="28"/>
          <w14:ligatures w14:val="none"/>
        </w:rPr>
        <w:t xml:space="preserve">ustawy z dnia 3 października 2008 r. o udostępnianiu informacji o środowisku i jego ochronie, udziale społeczeństwa w ochronie środowiska oraz o ocenach oddziaływania na środowisko (Dz. U. z 2022 r. poz. </w:t>
      </w:r>
      <w:r>
        <w:rPr>
          <w:rFonts w:ascii="Calibri" w:hAnsi="Calibri" w:cs="Calibri"/>
          <w:kern w:val="0"/>
          <w:szCs w:val="28"/>
          <w14:ligatures w14:val="none"/>
        </w:rPr>
        <w:t>1029, 1260, 1261, 1783, 1846 i 2687</w:t>
      </w:r>
      <w:r w:rsidRPr="00161050">
        <w:rPr>
          <w:rFonts w:ascii="Calibri" w:hAnsi="Calibri" w:cs="Calibri"/>
          <w:kern w:val="0"/>
          <w:szCs w:val="28"/>
          <w14:ligatures w14:val="none"/>
        </w:rPr>
        <w:t>), zawiadamiam strony postępowania, że Burmistrz Śremu pismem z </w:t>
      </w:r>
      <w:r>
        <w:rPr>
          <w:rFonts w:ascii="Calibri" w:hAnsi="Calibri" w:cs="Calibri"/>
          <w:kern w:val="0"/>
          <w:szCs w:val="28"/>
          <w14:ligatures w14:val="none"/>
        </w:rPr>
        <w:t>09.01.2023</w:t>
      </w:r>
      <w:r w:rsidRPr="00161050">
        <w:rPr>
          <w:rFonts w:ascii="Calibri" w:hAnsi="Calibri" w:cs="Calibri"/>
          <w:kern w:val="0"/>
          <w:szCs w:val="28"/>
          <w14:ligatures w14:val="none"/>
        </w:rPr>
        <w:t xml:space="preserve"> r. zwrócił się do Państwowego Powiatowego Inspektora Sanitarnego w Śremie, Regionalnego Dyrektora Ochrony Środowiska w Poznaniu i Dyrektora </w:t>
      </w:r>
      <w:r>
        <w:rPr>
          <w:rFonts w:ascii="Calibri" w:hAnsi="Calibri" w:cs="Calibri"/>
          <w:kern w:val="0"/>
          <w:szCs w:val="28"/>
          <w14:ligatures w14:val="none"/>
        </w:rPr>
        <w:t xml:space="preserve">Regionalnego Zarządu Gospodarki Wodnej Państwowego Gospodarstwa Wodnego Wody Polskie w Poznaniu, </w:t>
      </w:r>
      <w:r w:rsidRPr="00161050">
        <w:rPr>
          <w:rFonts w:ascii="Calibri" w:hAnsi="Calibri" w:cs="Calibri"/>
          <w:kern w:val="0"/>
          <w:szCs w:val="28"/>
          <w14:ligatures w14:val="none"/>
        </w:rPr>
        <w:t>o </w:t>
      </w:r>
      <w:r>
        <w:rPr>
          <w:rFonts w:ascii="Calibri" w:hAnsi="Calibri" w:cs="Calibri"/>
          <w:kern w:val="0"/>
          <w:szCs w:val="28"/>
          <w14:ligatures w14:val="none"/>
        </w:rPr>
        <w:t>zajęcie stanowiska w sprawie warunków realizacji</w:t>
      </w:r>
      <w:r w:rsidRPr="00161050">
        <w:rPr>
          <w:rFonts w:ascii="Calibri" w:hAnsi="Calibri" w:cs="Calibri"/>
          <w:kern w:val="0"/>
          <w:szCs w:val="28"/>
          <w14:ligatures w14:val="none"/>
        </w:rPr>
        <w:t xml:space="preserve"> planowanego przedsięwzięcia </w:t>
      </w:r>
      <w:r>
        <w:rPr>
          <w:rFonts w:ascii="Calibri" w:hAnsi="Calibri" w:cs="Calibri"/>
          <w:kern w:val="0"/>
          <w:szCs w:val="28"/>
          <w14:ligatures w14:val="none"/>
        </w:rPr>
        <w:t xml:space="preserve">Recykl Organizacja Odzysku Spółki Akcyjnej, ul. Letnia 3, 63-100 Śrem, </w:t>
      </w:r>
      <w:r w:rsidRPr="00161050">
        <w:rPr>
          <w:rFonts w:ascii="Calibri" w:hAnsi="Calibri" w:cs="Calibri"/>
          <w:kern w:val="0"/>
          <w:szCs w:val="28"/>
          <w14:ligatures w14:val="none"/>
        </w:rPr>
        <w:t>polegającego na rozbudowie instalacji do przetwarzania odpadów gumowych, na działkach o numerach ewidencyjnych: 3009, 2494/8, 2496 i 2499/5, obręb Śrem.</w:t>
      </w:r>
    </w:p>
    <w:p w14:paraId="215E5243" w14:textId="102B3698" w:rsidR="00161050" w:rsidRPr="00161050" w:rsidRDefault="00161050" w:rsidP="00161050">
      <w:pPr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16105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 49 </w:t>
      </w:r>
      <w:r w:rsidR="0070683C" w:rsidRPr="0070683C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 dnia 14 czerwca 1960 r. - Kodeks postępowania administracyjnego (Dz. U. z 2022 r. poz. 2000, 2185 i 1855)</w:t>
      </w:r>
      <w:r w:rsidR="0070683C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</w:t>
      </w:r>
    </w:p>
    <w:p w14:paraId="3A86A616" w14:textId="77777777" w:rsidR="00161050" w:rsidRPr="00161050" w:rsidRDefault="00161050" w:rsidP="00161050">
      <w:pPr>
        <w:ind w:left="4395"/>
        <w:jc w:val="center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16105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Adam Lewandowski</w:t>
      </w:r>
    </w:p>
    <w:p w14:paraId="5A9E7A59" w14:textId="77777777" w:rsidR="00161050" w:rsidRPr="00161050" w:rsidRDefault="00161050" w:rsidP="00161050">
      <w:pPr>
        <w:ind w:left="4395"/>
        <w:jc w:val="center"/>
        <w:rPr>
          <w:rFonts w:ascii="Calibri" w:eastAsia="Times New Roman" w:hAnsi="Calibri" w:cs="Calibri"/>
          <w:i/>
          <w:kern w:val="0"/>
          <w:szCs w:val="28"/>
          <w:lang w:eastAsia="pl-PL"/>
          <w14:ligatures w14:val="none"/>
        </w:rPr>
      </w:pPr>
      <w:r w:rsidRPr="0016105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Burmistrz Śremu</w:t>
      </w:r>
    </w:p>
    <w:p w14:paraId="2D712884" w14:textId="77777777" w:rsidR="00161050" w:rsidRPr="00161050" w:rsidRDefault="00161050" w:rsidP="00161050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</w:p>
    <w:p w14:paraId="692C1E40" w14:textId="514043CE" w:rsidR="00161050" w:rsidRPr="00161050" w:rsidRDefault="00161050" w:rsidP="00161050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16105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Wywieszono: </w:t>
      </w:r>
      <w:r w:rsidR="0070683C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10</w:t>
      </w:r>
      <w:r w:rsidRPr="0016105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.01.2023 r.</w:t>
      </w:r>
    </w:p>
    <w:p w14:paraId="5C917655" w14:textId="77777777" w:rsidR="00161050" w:rsidRPr="00161050" w:rsidRDefault="00161050" w:rsidP="00161050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16105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Zdjęto:</w:t>
      </w:r>
    </w:p>
    <w:p w14:paraId="53758919" w14:textId="77777777" w:rsidR="00161050" w:rsidRPr="00161050" w:rsidRDefault="00161050" w:rsidP="00161050">
      <w:pPr>
        <w:spacing w:after="200" w:line="276" w:lineRule="auto"/>
        <w:jc w:val="left"/>
        <w:rPr>
          <w:rFonts w:ascii="Calibri" w:hAnsi="Calibri" w:cs="Calibri"/>
          <w:kern w:val="0"/>
          <w:szCs w:val="28"/>
          <w14:ligatures w14:val="none"/>
        </w:rPr>
      </w:pPr>
    </w:p>
    <w:p w14:paraId="2163F4B8" w14:textId="77777777" w:rsidR="0039628D" w:rsidRDefault="0039628D"/>
    <w:sectPr w:rsidR="0039628D" w:rsidSect="00BD2D2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0545D1" w14:textId="77777777" w:rsidR="00456015" w:rsidRDefault="00456015" w:rsidP="0070683C">
      <w:pPr>
        <w:spacing w:after="0"/>
      </w:pPr>
      <w:r>
        <w:separator/>
      </w:r>
    </w:p>
  </w:endnote>
  <w:endnote w:type="continuationSeparator" w:id="0">
    <w:p w14:paraId="5F20FE19" w14:textId="77777777" w:rsidR="00456015" w:rsidRDefault="00456015" w:rsidP="0070683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B36D3D5" w14:textId="77777777" w:rsidR="00BD2D28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116963FB" w14:textId="77777777" w:rsidR="00945706" w:rsidRDefault="00000000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C6897" w14:textId="2677F54F" w:rsidR="00945706" w:rsidRDefault="00000000" w:rsidP="0070683C">
    <w:pPr>
      <w:pStyle w:val="Stopka1"/>
      <w:tabs>
        <w:tab w:val="clear" w:pos="4536"/>
        <w:tab w:val="left" w:pos="7110"/>
      </w:tabs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59264" behindDoc="1" locked="0" layoutInCell="1" allowOverlap="1" wp14:anchorId="5E607BA8" wp14:editId="3674D0C5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0683C"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3DA3A5" w14:textId="77777777" w:rsidR="00456015" w:rsidRDefault="00456015" w:rsidP="0070683C">
      <w:pPr>
        <w:spacing w:after="0"/>
      </w:pPr>
      <w:r>
        <w:separator/>
      </w:r>
    </w:p>
  </w:footnote>
  <w:footnote w:type="continuationSeparator" w:id="0">
    <w:p w14:paraId="1A44CAF7" w14:textId="77777777" w:rsidR="00456015" w:rsidRDefault="00456015" w:rsidP="0070683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F4396" w14:textId="77777777" w:rsidR="00053E5A" w:rsidRDefault="00000000" w:rsidP="009614DC">
    <w:pPr>
      <w:pStyle w:val="Nagwek10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65CDF" w14:textId="77777777" w:rsidR="007C6800" w:rsidRDefault="00000000" w:rsidP="005F23DE">
    <w:pPr>
      <w:pStyle w:val="Nagwek10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4780A629" wp14:editId="2D7346F7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125A263" w14:textId="77777777" w:rsidR="007C6800" w:rsidRDefault="00000000" w:rsidP="007C6800">
    <w:pPr>
      <w:pStyle w:val="Nagwek10"/>
    </w:pPr>
  </w:p>
  <w:p w14:paraId="4BD3A5D4" w14:textId="77777777" w:rsidR="007C6800" w:rsidRPr="007C6800" w:rsidRDefault="00000000" w:rsidP="007C6800">
    <w:pPr>
      <w:pStyle w:val="Nagwek10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A7643ED" wp14:editId="6618BEE6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050"/>
    <w:rsid w:val="000512EA"/>
    <w:rsid w:val="00161050"/>
    <w:rsid w:val="00300FF4"/>
    <w:rsid w:val="0039628D"/>
    <w:rsid w:val="0044177F"/>
    <w:rsid w:val="00443391"/>
    <w:rsid w:val="00456015"/>
    <w:rsid w:val="0070683C"/>
    <w:rsid w:val="00742290"/>
    <w:rsid w:val="00896604"/>
    <w:rsid w:val="008E0DB2"/>
    <w:rsid w:val="00B93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896CC"/>
  <w15:chartTrackingRefBased/>
  <w15:docId w15:val="{DC0B93D3-5BF4-400B-9654-126E7A833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  <w:rPr>
      <w:rFonts w:asciiTheme="minorHAnsi" w:hAnsiTheme="minorHAns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0683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0">
    <w:name w:val="Nagłówek1"/>
    <w:basedOn w:val="Normalny"/>
    <w:next w:val="Nagwek"/>
    <w:link w:val="NagwekZnak"/>
    <w:uiPriority w:val="99"/>
    <w:unhideWhenUsed/>
    <w:rsid w:val="00161050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0"/>
    <w:uiPriority w:val="99"/>
    <w:rsid w:val="00161050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161050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161050"/>
  </w:style>
  <w:style w:type="paragraph" w:styleId="Nagwek">
    <w:name w:val="header"/>
    <w:basedOn w:val="Normalny"/>
    <w:link w:val="NagwekZnak1"/>
    <w:uiPriority w:val="99"/>
    <w:unhideWhenUsed/>
    <w:rsid w:val="00161050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161050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161050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161050"/>
    <w:rPr>
      <w:rFonts w:asciiTheme="minorHAnsi" w:hAnsiTheme="minorHAnsi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7068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208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3</cp:revision>
  <dcterms:created xsi:type="dcterms:W3CDTF">2023-01-09T13:04:00Z</dcterms:created>
  <dcterms:modified xsi:type="dcterms:W3CDTF">2023-01-10T07:44:00Z</dcterms:modified>
</cp:coreProperties>
</file>