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08403D" w14:textId="77777777" w:rsidR="00A50186" w:rsidRPr="00A80AB4" w:rsidRDefault="00A50186" w:rsidP="00A50186">
      <w:pPr>
        <w:jc w:val="center"/>
        <w:rPr>
          <w:rFonts w:asciiTheme="minorHAnsi" w:eastAsia="Times New Roman" w:hAnsiTheme="minorHAnsi" w:cstheme="minorHAnsi"/>
          <w:bCs/>
          <w:szCs w:val="28"/>
          <w:lang w:eastAsia="pl-PL"/>
        </w:rPr>
      </w:pPr>
      <w:r w:rsidRPr="00A80AB4">
        <w:rPr>
          <w:rFonts w:asciiTheme="minorHAnsi" w:eastAsia="Times New Roman" w:hAnsiTheme="minorHAnsi" w:cstheme="minorHAnsi"/>
          <w:bCs/>
          <w:szCs w:val="28"/>
          <w:lang w:eastAsia="pl-PL"/>
        </w:rPr>
        <w:t>Sprawozdanie z działalności Komisji Komunalnej i Rozwoju</w:t>
      </w:r>
    </w:p>
    <w:p w14:paraId="71954604" w14:textId="77777777" w:rsidR="00A50186" w:rsidRPr="00A80AB4" w:rsidRDefault="00A50186" w:rsidP="00A50186">
      <w:pPr>
        <w:jc w:val="center"/>
        <w:rPr>
          <w:rFonts w:asciiTheme="minorHAnsi" w:eastAsia="Times New Roman" w:hAnsiTheme="minorHAnsi" w:cstheme="minorHAnsi"/>
          <w:bCs/>
          <w:szCs w:val="28"/>
          <w:lang w:eastAsia="pl-PL"/>
        </w:rPr>
      </w:pPr>
      <w:r w:rsidRPr="00A80AB4">
        <w:rPr>
          <w:rFonts w:asciiTheme="minorHAnsi" w:eastAsia="Times New Roman" w:hAnsiTheme="minorHAnsi" w:cstheme="minorHAnsi"/>
          <w:bCs/>
          <w:szCs w:val="28"/>
          <w:lang w:eastAsia="pl-PL"/>
        </w:rPr>
        <w:t xml:space="preserve">Rady Miejskiej w Śremie </w:t>
      </w:r>
    </w:p>
    <w:p w14:paraId="06ABE9D6" w14:textId="7ED1DBDF" w:rsidR="00A50186" w:rsidRPr="00A80AB4" w:rsidRDefault="00A50186" w:rsidP="00A50186">
      <w:pPr>
        <w:jc w:val="center"/>
        <w:rPr>
          <w:rFonts w:asciiTheme="minorHAnsi" w:eastAsia="Times New Roman" w:hAnsiTheme="minorHAnsi" w:cstheme="minorHAnsi"/>
          <w:bCs/>
          <w:szCs w:val="28"/>
          <w:lang w:eastAsia="pl-PL"/>
        </w:rPr>
      </w:pPr>
      <w:r w:rsidRPr="00A80AB4">
        <w:rPr>
          <w:rFonts w:asciiTheme="minorHAnsi" w:eastAsia="Times New Roman" w:hAnsiTheme="minorHAnsi" w:cstheme="minorHAnsi"/>
          <w:bCs/>
          <w:szCs w:val="28"/>
          <w:lang w:eastAsia="pl-PL"/>
        </w:rPr>
        <w:t>za okres od stycznia do grudnia 202</w:t>
      </w:r>
      <w:r w:rsidR="00795B32" w:rsidRPr="00A80AB4">
        <w:rPr>
          <w:rFonts w:asciiTheme="minorHAnsi" w:eastAsia="Times New Roman" w:hAnsiTheme="minorHAnsi" w:cstheme="minorHAnsi"/>
          <w:bCs/>
          <w:szCs w:val="28"/>
          <w:lang w:eastAsia="pl-PL"/>
        </w:rPr>
        <w:t>2</w:t>
      </w:r>
      <w:r w:rsidRPr="00A80AB4">
        <w:rPr>
          <w:rFonts w:asciiTheme="minorHAnsi" w:eastAsia="Times New Roman" w:hAnsiTheme="minorHAnsi" w:cstheme="minorHAnsi"/>
          <w:bCs/>
          <w:szCs w:val="28"/>
          <w:lang w:eastAsia="pl-PL"/>
        </w:rPr>
        <w:t xml:space="preserve"> r.</w:t>
      </w:r>
    </w:p>
    <w:p w14:paraId="0C367D41" w14:textId="77777777" w:rsidR="00A50186" w:rsidRPr="00A80AB4" w:rsidRDefault="00A50186" w:rsidP="00A50186">
      <w:pPr>
        <w:jc w:val="center"/>
        <w:rPr>
          <w:rFonts w:asciiTheme="minorHAnsi" w:eastAsia="Times New Roman" w:hAnsiTheme="minorHAnsi" w:cstheme="minorHAnsi"/>
          <w:bCs/>
          <w:szCs w:val="28"/>
          <w:lang w:eastAsia="pl-PL"/>
        </w:rPr>
      </w:pPr>
    </w:p>
    <w:p w14:paraId="216FD72B" w14:textId="77777777" w:rsidR="00A50186" w:rsidRPr="00323AF8" w:rsidRDefault="00A50186" w:rsidP="00A50186">
      <w:pPr>
        <w:jc w:val="center"/>
        <w:rPr>
          <w:rFonts w:asciiTheme="minorHAnsi" w:eastAsia="Times New Roman" w:hAnsiTheme="minorHAnsi" w:cstheme="minorHAnsi"/>
          <w:bCs/>
          <w:szCs w:val="28"/>
          <w:lang w:eastAsia="pl-PL"/>
        </w:rPr>
      </w:pPr>
    </w:p>
    <w:p w14:paraId="5A9E5B12" w14:textId="53ECF891" w:rsidR="00A50186" w:rsidRPr="00323AF8" w:rsidRDefault="00A50186" w:rsidP="00033352">
      <w:pPr>
        <w:jc w:val="both"/>
        <w:rPr>
          <w:rFonts w:asciiTheme="minorHAnsi" w:eastAsia="Times New Roman" w:hAnsiTheme="minorHAnsi" w:cstheme="minorHAnsi"/>
          <w:bCs/>
          <w:szCs w:val="28"/>
          <w:lang w:eastAsia="pl-PL"/>
        </w:rPr>
      </w:pPr>
      <w:r w:rsidRPr="00323AF8">
        <w:rPr>
          <w:rFonts w:asciiTheme="minorHAnsi" w:eastAsia="Times New Roman" w:hAnsiTheme="minorHAnsi" w:cstheme="minorHAnsi"/>
          <w:bCs/>
          <w:szCs w:val="28"/>
          <w:lang w:eastAsia="pl-PL"/>
        </w:rPr>
        <w:tab/>
        <w:t xml:space="preserve">W okresie  sprawozdawczym  </w:t>
      </w:r>
      <w:r w:rsidR="00033352" w:rsidRPr="00323AF8">
        <w:rPr>
          <w:rFonts w:asciiTheme="minorHAnsi" w:eastAsia="Times New Roman" w:hAnsiTheme="minorHAnsi" w:cstheme="minorHAnsi"/>
          <w:bCs/>
          <w:szCs w:val="28"/>
          <w:lang w:eastAsia="pl-PL"/>
        </w:rPr>
        <w:t xml:space="preserve">odbyto  </w:t>
      </w:r>
      <w:r w:rsidR="004E70C4" w:rsidRPr="00323AF8">
        <w:rPr>
          <w:rFonts w:asciiTheme="minorHAnsi" w:eastAsia="Times New Roman" w:hAnsiTheme="minorHAnsi" w:cstheme="minorHAnsi"/>
          <w:bCs/>
          <w:szCs w:val="28"/>
          <w:lang w:eastAsia="pl-PL"/>
        </w:rPr>
        <w:t>10</w:t>
      </w:r>
      <w:r w:rsidRPr="00323AF8">
        <w:rPr>
          <w:rFonts w:asciiTheme="minorHAnsi" w:eastAsia="Times New Roman" w:hAnsiTheme="minorHAnsi" w:cstheme="minorHAnsi"/>
          <w:bCs/>
          <w:szCs w:val="28"/>
          <w:lang w:eastAsia="pl-PL"/>
        </w:rPr>
        <w:t xml:space="preserve"> posiedzeń,  na  których rozpatrzono  następujące zagadnienia :</w:t>
      </w:r>
    </w:p>
    <w:p w14:paraId="0818A233" w14:textId="77777777" w:rsidR="00A50186" w:rsidRPr="00323AF8" w:rsidRDefault="00A50186" w:rsidP="00A50186">
      <w:pPr>
        <w:rPr>
          <w:rFonts w:asciiTheme="minorHAnsi" w:eastAsia="Times New Roman" w:hAnsiTheme="minorHAnsi" w:cstheme="minorHAnsi"/>
          <w:bCs/>
          <w:szCs w:val="28"/>
          <w:lang w:eastAsia="pl-PL"/>
        </w:rPr>
      </w:pPr>
    </w:p>
    <w:p w14:paraId="34133E24" w14:textId="779E6355" w:rsidR="00A50186" w:rsidRPr="00A80AB4" w:rsidRDefault="00A50186" w:rsidP="00A50186">
      <w:pPr>
        <w:rPr>
          <w:rFonts w:asciiTheme="minorHAnsi" w:eastAsia="Times New Roman" w:hAnsiTheme="minorHAnsi" w:cstheme="minorHAnsi"/>
          <w:bCs/>
          <w:szCs w:val="28"/>
          <w:lang w:eastAsia="pl-PL"/>
        </w:rPr>
      </w:pPr>
      <w:r w:rsidRPr="00A80AB4">
        <w:rPr>
          <w:rFonts w:asciiTheme="minorHAnsi" w:hAnsiTheme="minorHAnsi" w:cstheme="minorHAnsi"/>
          <w:bCs/>
          <w:szCs w:val="28"/>
        </w:rPr>
        <w:t xml:space="preserve">Styczeń </w:t>
      </w:r>
      <w:r w:rsidR="00D51492" w:rsidRPr="00A80AB4">
        <w:rPr>
          <w:rFonts w:asciiTheme="minorHAnsi" w:hAnsiTheme="minorHAnsi" w:cstheme="minorHAnsi"/>
          <w:bCs/>
          <w:szCs w:val="28"/>
        </w:rPr>
        <w:t>202</w:t>
      </w:r>
      <w:r w:rsidR="00795B32" w:rsidRPr="00A80AB4">
        <w:rPr>
          <w:rFonts w:asciiTheme="minorHAnsi" w:hAnsiTheme="minorHAnsi" w:cstheme="minorHAnsi"/>
          <w:bCs/>
          <w:szCs w:val="28"/>
        </w:rPr>
        <w:t>2</w:t>
      </w:r>
      <w:r w:rsidRPr="00A80AB4">
        <w:rPr>
          <w:rFonts w:asciiTheme="minorHAnsi" w:hAnsiTheme="minorHAnsi" w:cstheme="minorHAnsi"/>
          <w:bCs/>
          <w:szCs w:val="28"/>
        </w:rPr>
        <w:t xml:space="preserve"> r.</w:t>
      </w:r>
    </w:p>
    <w:p w14:paraId="3C1850F1" w14:textId="0158345C" w:rsidR="00AD111E" w:rsidRPr="00A80AB4" w:rsidRDefault="00A80AB4" w:rsidP="00AD111E">
      <w:pPr>
        <w:pStyle w:val="Akapitzlist"/>
        <w:numPr>
          <w:ilvl w:val="0"/>
          <w:numId w:val="10"/>
        </w:numPr>
        <w:spacing w:after="160"/>
        <w:jc w:val="both"/>
        <w:rPr>
          <w:rFonts w:asciiTheme="minorHAnsi" w:hAnsiTheme="minorHAnsi" w:cstheme="minorHAnsi"/>
        </w:rPr>
      </w:pPr>
      <w:r w:rsidRPr="00A80AB4">
        <w:rPr>
          <w:rFonts w:asciiTheme="minorHAnsi" w:hAnsiTheme="minorHAnsi" w:cstheme="minorHAnsi"/>
          <w:bCs/>
        </w:rPr>
        <w:t>Przedłożono i</w:t>
      </w:r>
      <w:r w:rsidR="00AD111E" w:rsidRPr="00A80AB4">
        <w:rPr>
          <w:rFonts w:asciiTheme="minorHAnsi" w:hAnsiTheme="minorHAnsi" w:cstheme="minorHAnsi"/>
          <w:bCs/>
        </w:rPr>
        <w:t>nformacj</w:t>
      </w:r>
      <w:r w:rsidRPr="00A80AB4">
        <w:rPr>
          <w:rFonts w:asciiTheme="minorHAnsi" w:hAnsiTheme="minorHAnsi" w:cstheme="minorHAnsi"/>
          <w:bCs/>
        </w:rPr>
        <w:t>ę</w:t>
      </w:r>
      <w:r w:rsidR="00AD111E" w:rsidRPr="00A80AB4">
        <w:rPr>
          <w:rFonts w:asciiTheme="minorHAnsi" w:hAnsiTheme="minorHAnsi" w:cstheme="minorHAnsi"/>
          <w:bCs/>
        </w:rPr>
        <w:t xml:space="preserve"> na temat najmu gminnych lokali użytkowych</w:t>
      </w:r>
      <w:r w:rsidR="00AD111E" w:rsidRPr="00A80AB4">
        <w:rPr>
          <w:rFonts w:asciiTheme="minorHAnsi" w:hAnsiTheme="minorHAnsi" w:cstheme="minorHAnsi"/>
        </w:rPr>
        <w:t xml:space="preserve"> za rok 2021.</w:t>
      </w:r>
    </w:p>
    <w:p w14:paraId="0BE5F230" w14:textId="4D412671" w:rsidR="00AD111E" w:rsidRPr="00A80AB4" w:rsidRDefault="00AD111E" w:rsidP="00AD111E">
      <w:pPr>
        <w:pStyle w:val="Akapitzlist"/>
        <w:numPr>
          <w:ilvl w:val="0"/>
          <w:numId w:val="10"/>
        </w:numPr>
        <w:contextualSpacing w:val="0"/>
        <w:jc w:val="both"/>
        <w:rPr>
          <w:rFonts w:asciiTheme="minorHAnsi" w:eastAsia="Calibri" w:hAnsiTheme="minorHAnsi" w:cstheme="minorHAnsi"/>
          <w:lang w:bidi="en-US"/>
        </w:rPr>
      </w:pPr>
      <w:r w:rsidRPr="00A80AB4">
        <w:rPr>
          <w:rFonts w:asciiTheme="minorHAnsi" w:eastAsia="Calibri" w:hAnsiTheme="minorHAnsi" w:cstheme="minorHAnsi"/>
          <w:lang w:bidi="en-US"/>
        </w:rPr>
        <w:t>Przyję</w:t>
      </w:r>
      <w:r w:rsidR="00A80AB4" w:rsidRPr="00A80AB4">
        <w:rPr>
          <w:rFonts w:asciiTheme="minorHAnsi" w:eastAsia="Calibri" w:hAnsiTheme="minorHAnsi" w:cstheme="minorHAnsi"/>
          <w:lang w:bidi="en-US"/>
        </w:rPr>
        <w:t>to</w:t>
      </w:r>
      <w:r w:rsidRPr="00A80AB4">
        <w:rPr>
          <w:rFonts w:asciiTheme="minorHAnsi" w:eastAsia="Calibri" w:hAnsiTheme="minorHAnsi" w:cstheme="minorHAnsi"/>
          <w:lang w:bidi="en-US"/>
        </w:rPr>
        <w:t xml:space="preserve"> sprawozdani</w:t>
      </w:r>
      <w:r w:rsidR="00A80AB4" w:rsidRPr="00A80AB4">
        <w:rPr>
          <w:rFonts w:asciiTheme="minorHAnsi" w:eastAsia="Calibri" w:hAnsiTheme="minorHAnsi" w:cstheme="minorHAnsi"/>
          <w:lang w:bidi="en-US"/>
        </w:rPr>
        <w:t>e</w:t>
      </w:r>
      <w:r w:rsidRPr="00A80AB4">
        <w:rPr>
          <w:rFonts w:asciiTheme="minorHAnsi" w:eastAsia="Calibri" w:hAnsiTheme="minorHAnsi" w:cstheme="minorHAnsi"/>
          <w:lang w:bidi="en-US"/>
        </w:rPr>
        <w:t xml:space="preserve"> z działalności Komisji w 2021roku.</w:t>
      </w:r>
    </w:p>
    <w:p w14:paraId="6786D24A" w14:textId="12559C1B" w:rsidR="00D51492" w:rsidRPr="00A80AB4" w:rsidRDefault="00D51492" w:rsidP="00A50186">
      <w:pPr>
        <w:rPr>
          <w:rFonts w:asciiTheme="minorHAnsi" w:hAnsiTheme="minorHAnsi" w:cstheme="minorHAnsi"/>
          <w:bCs/>
          <w:szCs w:val="28"/>
        </w:rPr>
      </w:pPr>
    </w:p>
    <w:p w14:paraId="795284C2" w14:textId="77777777" w:rsidR="00795B32" w:rsidRPr="00A80AB4" w:rsidRDefault="00795B32" w:rsidP="00A50186">
      <w:pPr>
        <w:rPr>
          <w:rFonts w:asciiTheme="minorHAnsi" w:hAnsiTheme="minorHAnsi" w:cstheme="minorHAnsi"/>
          <w:bCs/>
          <w:szCs w:val="28"/>
        </w:rPr>
      </w:pPr>
    </w:p>
    <w:p w14:paraId="3A3E5E47" w14:textId="5EBB512A" w:rsidR="00A50186" w:rsidRPr="00A80AB4" w:rsidRDefault="00A50186" w:rsidP="00A50186">
      <w:pPr>
        <w:rPr>
          <w:rFonts w:asciiTheme="minorHAnsi" w:hAnsiTheme="minorHAnsi" w:cstheme="minorHAnsi"/>
          <w:bCs/>
          <w:szCs w:val="28"/>
        </w:rPr>
      </w:pPr>
      <w:r w:rsidRPr="00A80AB4">
        <w:rPr>
          <w:rFonts w:asciiTheme="minorHAnsi" w:hAnsiTheme="minorHAnsi" w:cstheme="minorHAnsi"/>
          <w:bCs/>
          <w:szCs w:val="28"/>
        </w:rPr>
        <w:t>Luty 202</w:t>
      </w:r>
      <w:r w:rsidR="00795B32" w:rsidRPr="00A80AB4">
        <w:rPr>
          <w:rFonts w:asciiTheme="minorHAnsi" w:hAnsiTheme="minorHAnsi" w:cstheme="minorHAnsi"/>
          <w:bCs/>
          <w:szCs w:val="28"/>
        </w:rPr>
        <w:t>2</w:t>
      </w:r>
      <w:r w:rsidRPr="00A80AB4">
        <w:rPr>
          <w:rFonts w:asciiTheme="minorHAnsi" w:hAnsiTheme="minorHAnsi" w:cstheme="minorHAnsi"/>
          <w:bCs/>
          <w:szCs w:val="28"/>
        </w:rPr>
        <w:t xml:space="preserve"> r.</w:t>
      </w:r>
    </w:p>
    <w:p w14:paraId="45A0C07D" w14:textId="77777777" w:rsidR="00A80AB4" w:rsidRPr="00A80AB4" w:rsidRDefault="00A80AB4" w:rsidP="00A80AB4">
      <w:pPr>
        <w:pStyle w:val="Akapitzlist"/>
        <w:numPr>
          <w:ilvl w:val="3"/>
          <w:numId w:val="15"/>
        </w:numPr>
        <w:ind w:left="426"/>
        <w:jc w:val="both"/>
        <w:rPr>
          <w:rFonts w:asciiTheme="minorHAnsi" w:eastAsia="Calibri" w:hAnsiTheme="minorHAnsi" w:cstheme="minorHAnsi"/>
          <w:szCs w:val="28"/>
          <w:lang w:bidi="en-US"/>
        </w:rPr>
      </w:pPr>
      <w:r w:rsidRPr="00A80AB4">
        <w:rPr>
          <w:rFonts w:asciiTheme="minorHAnsi" w:eastAsia="Calibri" w:hAnsiTheme="minorHAnsi" w:cstheme="minorHAnsi"/>
          <w:szCs w:val="28"/>
          <w:lang w:bidi="en-US"/>
        </w:rPr>
        <w:t>Zaopiniowano projekt uchwały:</w:t>
      </w:r>
    </w:p>
    <w:p w14:paraId="216EF8BA" w14:textId="587618C2" w:rsidR="00A80AB4" w:rsidRPr="00A80AB4" w:rsidRDefault="00A80AB4" w:rsidP="00A80AB4">
      <w:pPr>
        <w:pStyle w:val="Akapitzlist"/>
        <w:numPr>
          <w:ilvl w:val="0"/>
          <w:numId w:val="16"/>
        </w:numPr>
        <w:ind w:left="426"/>
        <w:jc w:val="both"/>
        <w:rPr>
          <w:rFonts w:asciiTheme="minorHAnsi" w:eastAsia="Calibri" w:hAnsiTheme="minorHAnsi" w:cstheme="minorHAnsi"/>
          <w:szCs w:val="28"/>
          <w:lang w:bidi="en-US"/>
        </w:rPr>
      </w:pPr>
      <w:r w:rsidRPr="00A80AB4">
        <w:rPr>
          <w:rFonts w:asciiTheme="minorHAnsi" w:hAnsiTheme="minorHAnsi" w:cstheme="minorHAnsi"/>
          <w:szCs w:val="28"/>
        </w:rPr>
        <w:t>w sprawie uchwalenia Wieloletniego planu rozwoju i modernizacji urządzeń wodociągowych i urządzeń kanalizacyjnych dla spółki Śremskie Wodociągi sp. z o.o. z siedzibą w Śremie na lata 2022-2025;</w:t>
      </w:r>
    </w:p>
    <w:p w14:paraId="3948BF34" w14:textId="77777777" w:rsidR="00A80AB4" w:rsidRPr="00A80AB4" w:rsidRDefault="00A80AB4" w:rsidP="00A80AB4">
      <w:pPr>
        <w:pStyle w:val="Akapitzlist"/>
        <w:numPr>
          <w:ilvl w:val="0"/>
          <w:numId w:val="15"/>
        </w:numPr>
        <w:ind w:left="426" w:hanging="284"/>
        <w:contextualSpacing w:val="0"/>
        <w:jc w:val="both"/>
        <w:rPr>
          <w:rFonts w:asciiTheme="minorHAnsi" w:hAnsiTheme="minorHAnsi" w:cstheme="minorHAnsi"/>
          <w:bCs/>
          <w:szCs w:val="28"/>
        </w:rPr>
      </w:pPr>
      <w:r w:rsidRPr="00A80AB4">
        <w:rPr>
          <w:rFonts w:asciiTheme="minorHAnsi" w:hAnsiTheme="minorHAnsi" w:cstheme="minorHAnsi"/>
          <w:szCs w:val="28"/>
        </w:rPr>
        <w:t>w sprawie Programu opieki nad zwierzętami bezdomnymi oraz zapobiegania bezdomności zwierząt na terenie gminy Śrem w 2022 roku;</w:t>
      </w:r>
    </w:p>
    <w:p w14:paraId="36DBFA3E" w14:textId="72EB3224" w:rsidR="00A80AB4" w:rsidRPr="00A80AB4" w:rsidRDefault="00A80AB4" w:rsidP="00A80AB4">
      <w:pPr>
        <w:pStyle w:val="Akapitzlist"/>
        <w:numPr>
          <w:ilvl w:val="0"/>
          <w:numId w:val="15"/>
        </w:numPr>
        <w:ind w:left="426" w:hanging="284"/>
        <w:contextualSpacing w:val="0"/>
        <w:jc w:val="both"/>
        <w:rPr>
          <w:rFonts w:asciiTheme="minorHAnsi" w:hAnsiTheme="minorHAnsi" w:cstheme="minorHAnsi"/>
          <w:szCs w:val="24"/>
        </w:rPr>
      </w:pPr>
      <w:bookmarkStart w:id="0" w:name="_Hlk92878299"/>
      <w:r w:rsidRPr="00A80AB4">
        <w:rPr>
          <w:rFonts w:asciiTheme="minorHAnsi" w:hAnsiTheme="minorHAnsi" w:cstheme="minorHAnsi"/>
          <w:szCs w:val="28"/>
        </w:rPr>
        <w:t xml:space="preserve">zmieniający uchwałę w sprawie </w:t>
      </w:r>
      <w:bookmarkEnd w:id="0"/>
      <w:r w:rsidRPr="00A80AB4">
        <w:rPr>
          <w:rFonts w:asciiTheme="minorHAnsi" w:hAnsiTheme="minorHAnsi" w:cstheme="minorHAnsi"/>
          <w:szCs w:val="28"/>
        </w:rPr>
        <w:t>aneksu nr 11 do porozumienia międzygminnego z dnia 7 grudnia 2004 r. w sprawie powierzenia gminie Śrem zadania związanego z prowadzeniem schroniska dla bezdomnych zwierząt i ochroną przed bezdomnymi zwierzętami, polegającego na rozbudowie i eksploatacji międzygminnego schroniska dla bezdomnych zwierząt w Gaju;</w:t>
      </w:r>
    </w:p>
    <w:p w14:paraId="301BF9E3" w14:textId="44BE46E9" w:rsidR="00A80AB4" w:rsidRDefault="00A80AB4" w:rsidP="00A80AB4">
      <w:pPr>
        <w:pStyle w:val="Akapitzlist"/>
        <w:numPr>
          <w:ilvl w:val="0"/>
          <w:numId w:val="15"/>
        </w:numPr>
        <w:ind w:left="426" w:hanging="284"/>
        <w:contextualSpacing w:val="0"/>
        <w:jc w:val="both"/>
        <w:rPr>
          <w:rFonts w:asciiTheme="minorHAnsi" w:hAnsiTheme="minorHAnsi" w:cstheme="minorHAnsi"/>
          <w:szCs w:val="28"/>
        </w:rPr>
      </w:pPr>
      <w:bookmarkStart w:id="1" w:name="_Hlk92877835"/>
      <w:r w:rsidRPr="00A80AB4">
        <w:rPr>
          <w:rFonts w:asciiTheme="minorHAnsi" w:hAnsiTheme="minorHAnsi" w:cstheme="minorHAnsi"/>
          <w:szCs w:val="28"/>
        </w:rPr>
        <w:t xml:space="preserve">zmieniający uchwałę w sprawie </w:t>
      </w:r>
      <w:bookmarkEnd w:id="1"/>
      <w:r w:rsidRPr="00A80AB4">
        <w:rPr>
          <w:rFonts w:asciiTheme="minorHAnsi" w:hAnsiTheme="minorHAnsi" w:cstheme="minorHAnsi"/>
          <w:szCs w:val="28"/>
        </w:rPr>
        <w:t>określenia wymagań, jakie powinien spełniać przedsiębiorca ubiegający się o uzyskanie zezwolenia na świadczenie usług w zakresie opróżniania zbiorników bezodpływowych i transportu nieczystości ciekłych na terenie gminy Śrem</w:t>
      </w:r>
      <w:r w:rsidR="001E19E3">
        <w:rPr>
          <w:rFonts w:asciiTheme="minorHAnsi" w:hAnsiTheme="minorHAnsi" w:cstheme="minorHAnsi"/>
          <w:szCs w:val="28"/>
        </w:rPr>
        <w:t>;</w:t>
      </w:r>
    </w:p>
    <w:p w14:paraId="3D00E6F3" w14:textId="641F1446" w:rsidR="001E19E3" w:rsidRPr="00890328" w:rsidRDefault="001E19E3" w:rsidP="001E19E3">
      <w:pPr>
        <w:pStyle w:val="Akapitzlist"/>
        <w:numPr>
          <w:ilvl w:val="0"/>
          <w:numId w:val="15"/>
        </w:numPr>
        <w:spacing w:after="200"/>
        <w:ind w:left="426"/>
        <w:jc w:val="both"/>
        <w:rPr>
          <w:rFonts w:asciiTheme="minorHAnsi" w:hAnsiTheme="minorHAnsi" w:cstheme="minorHAnsi"/>
          <w:sz w:val="36"/>
          <w:szCs w:val="36"/>
        </w:rPr>
      </w:pPr>
      <w:r w:rsidRPr="00890328">
        <w:rPr>
          <w:rFonts w:asciiTheme="minorHAnsi" w:hAnsiTheme="minorHAnsi" w:cstheme="minorHAnsi"/>
          <w:szCs w:val="28"/>
        </w:rPr>
        <w:t>w sprawie przystąpienia do sporządzenia zmiany miejscowego planu zagospodarowania przestrzennego terenów położonych w prawo- i</w:t>
      </w:r>
      <w:r w:rsidR="00677DE7" w:rsidRPr="00890328">
        <w:rPr>
          <w:rFonts w:asciiTheme="minorHAnsi" w:hAnsiTheme="minorHAnsi" w:cstheme="minorHAnsi"/>
          <w:szCs w:val="28"/>
        </w:rPr>
        <w:t> </w:t>
      </w:r>
      <w:r w:rsidRPr="00890328">
        <w:rPr>
          <w:rFonts w:asciiTheme="minorHAnsi" w:hAnsiTheme="minorHAnsi" w:cstheme="minorHAnsi"/>
          <w:szCs w:val="28"/>
        </w:rPr>
        <w:t>lewobrzeżnej części miasta Śrem;</w:t>
      </w:r>
    </w:p>
    <w:p w14:paraId="52B33D46" w14:textId="6EF49B4B" w:rsidR="001E19E3" w:rsidRPr="00890328" w:rsidRDefault="00746C3F" w:rsidP="00A80AB4">
      <w:pPr>
        <w:pStyle w:val="Akapitzlist"/>
        <w:numPr>
          <w:ilvl w:val="0"/>
          <w:numId w:val="15"/>
        </w:numPr>
        <w:ind w:left="426" w:hanging="284"/>
        <w:contextualSpacing w:val="0"/>
        <w:jc w:val="both"/>
        <w:rPr>
          <w:rFonts w:asciiTheme="minorHAnsi" w:hAnsiTheme="minorHAnsi" w:cstheme="minorHAnsi"/>
          <w:szCs w:val="28"/>
        </w:rPr>
      </w:pPr>
      <w:r w:rsidRPr="00890328">
        <w:rPr>
          <w:rFonts w:asciiTheme="minorHAnsi" w:hAnsiTheme="minorHAnsi" w:cstheme="minorHAnsi"/>
          <w:bCs/>
        </w:rPr>
        <w:t>w sprawie przystąpienia do sporządzenia zmiany miejscowego planu zagospodarowania przestrzennego obszaru położonego w Śremie.</w:t>
      </w:r>
    </w:p>
    <w:p w14:paraId="3C4E3961" w14:textId="6FC52406" w:rsidR="00A80AB4" w:rsidRPr="00A80AB4" w:rsidRDefault="006C09E1" w:rsidP="00A80AB4">
      <w:pPr>
        <w:pStyle w:val="Akapitzlist"/>
        <w:numPr>
          <w:ilvl w:val="0"/>
          <w:numId w:val="17"/>
        </w:numPr>
        <w:ind w:left="426"/>
        <w:jc w:val="both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t>Przedstawiono informacje nt. f</w:t>
      </w:r>
      <w:r w:rsidR="00A80AB4" w:rsidRPr="00A80AB4">
        <w:rPr>
          <w:rFonts w:asciiTheme="minorHAnsi" w:hAnsiTheme="minorHAnsi" w:cstheme="minorHAnsi"/>
          <w:szCs w:val="28"/>
        </w:rPr>
        <w:t>unkcjonowani</w:t>
      </w:r>
      <w:r>
        <w:rPr>
          <w:rFonts w:asciiTheme="minorHAnsi" w:hAnsiTheme="minorHAnsi" w:cstheme="minorHAnsi"/>
          <w:szCs w:val="28"/>
        </w:rPr>
        <w:t>a</w:t>
      </w:r>
      <w:r w:rsidR="00A80AB4" w:rsidRPr="00A80AB4">
        <w:rPr>
          <w:rFonts w:asciiTheme="minorHAnsi" w:hAnsiTheme="minorHAnsi" w:cstheme="minorHAnsi"/>
          <w:szCs w:val="28"/>
        </w:rPr>
        <w:t xml:space="preserve"> systemu gospodarowania odpadami komunalnymi za rok  2021- nieruchomości zamieszkałe.</w:t>
      </w:r>
    </w:p>
    <w:p w14:paraId="7BF4E1DD" w14:textId="6C6E49E9" w:rsidR="00845D94" w:rsidRDefault="00845D94" w:rsidP="00EE127E">
      <w:pPr>
        <w:ind w:right="-1"/>
        <w:jc w:val="both"/>
        <w:rPr>
          <w:rFonts w:asciiTheme="minorHAnsi" w:eastAsia="Times New Roman" w:hAnsiTheme="minorHAnsi" w:cstheme="minorHAnsi"/>
          <w:bCs/>
          <w:szCs w:val="28"/>
          <w:lang w:eastAsia="pl-PL"/>
        </w:rPr>
      </w:pPr>
    </w:p>
    <w:p w14:paraId="5E166F05" w14:textId="77777777" w:rsidR="001D1502" w:rsidRPr="00A80AB4" w:rsidRDefault="001D1502" w:rsidP="00EE127E">
      <w:pPr>
        <w:ind w:right="-1"/>
        <w:jc w:val="both"/>
        <w:rPr>
          <w:rFonts w:asciiTheme="minorHAnsi" w:eastAsia="Times New Roman" w:hAnsiTheme="minorHAnsi" w:cstheme="minorHAnsi"/>
          <w:bCs/>
          <w:szCs w:val="28"/>
          <w:lang w:eastAsia="pl-PL"/>
        </w:rPr>
      </w:pPr>
    </w:p>
    <w:p w14:paraId="2E80BD5D" w14:textId="65960167" w:rsidR="00252829" w:rsidRPr="00A80AB4" w:rsidRDefault="00A50186" w:rsidP="00EE127E">
      <w:pPr>
        <w:ind w:right="-1"/>
        <w:jc w:val="both"/>
        <w:rPr>
          <w:rFonts w:asciiTheme="minorHAnsi" w:eastAsia="Times New Roman" w:hAnsiTheme="minorHAnsi" w:cstheme="minorHAnsi"/>
          <w:bCs/>
          <w:szCs w:val="28"/>
          <w:lang w:eastAsia="pl-PL"/>
        </w:rPr>
      </w:pPr>
      <w:r w:rsidRPr="00A80AB4">
        <w:rPr>
          <w:rFonts w:asciiTheme="minorHAnsi" w:eastAsia="Times New Roman" w:hAnsiTheme="minorHAnsi" w:cstheme="minorHAnsi"/>
          <w:bCs/>
          <w:szCs w:val="28"/>
          <w:lang w:eastAsia="pl-PL"/>
        </w:rPr>
        <w:lastRenderedPageBreak/>
        <w:t>Marzec 202</w:t>
      </w:r>
      <w:r w:rsidR="00795B32" w:rsidRPr="00A80AB4">
        <w:rPr>
          <w:rFonts w:asciiTheme="minorHAnsi" w:eastAsia="Times New Roman" w:hAnsiTheme="minorHAnsi" w:cstheme="minorHAnsi"/>
          <w:bCs/>
          <w:szCs w:val="28"/>
          <w:lang w:eastAsia="pl-PL"/>
        </w:rPr>
        <w:t>2</w:t>
      </w:r>
      <w:r w:rsidRPr="00A80AB4">
        <w:rPr>
          <w:rFonts w:asciiTheme="minorHAnsi" w:eastAsia="Times New Roman" w:hAnsiTheme="minorHAnsi" w:cstheme="minorHAnsi"/>
          <w:bCs/>
          <w:szCs w:val="28"/>
          <w:lang w:eastAsia="pl-PL"/>
        </w:rPr>
        <w:t xml:space="preserve"> r.</w:t>
      </w:r>
      <w:r w:rsidR="00EE127E" w:rsidRPr="00A80AB4">
        <w:rPr>
          <w:rFonts w:asciiTheme="minorHAnsi" w:eastAsia="Times New Roman" w:hAnsiTheme="minorHAnsi" w:cstheme="minorHAnsi"/>
          <w:bCs/>
          <w:szCs w:val="28"/>
          <w:lang w:eastAsia="pl-PL"/>
        </w:rPr>
        <w:t xml:space="preserve"> </w:t>
      </w:r>
    </w:p>
    <w:p w14:paraId="1DAE0AEE" w14:textId="009D2606" w:rsidR="001D1502" w:rsidRPr="00913845" w:rsidRDefault="001D1502" w:rsidP="001D1502">
      <w:pPr>
        <w:pStyle w:val="Akapitzlist"/>
        <w:numPr>
          <w:ilvl w:val="3"/>
          <w:numId w:val="19"/>
        </w:numPr>
        <w:tabs>
          <w:tab w:val="left" w:pos="1058"/>
        </w:tabs>
        <w:spacing w:after="160" w:line="252" w:lineRule="auto"/>
        <w:ind w:left="426" w:hanging="283"/>
        <w:jc w:val="both"/>
        <w:rPr>
          <w:rFonts w:asciiTheme="minorHAnsi" w:hAnsiTheme="minorHAnsi" w:cstheme="minorHAnsi"/>
          <w:szCs w:val="28"/>
        </w:rPr>
      </w:pPr>
      <w:r w:rsidRPr="00913845">
        <w:rPr>
          <w:rFonts w:asciiTheme="minorHAnsi" w:hAnsiTheme="minorHAnsi" w:cstheme="minorHAnsi"/>
          <w:szCs w:val="28"/>
        </w:rPr>
        <w:t>Zaopiniowan</w:t>
      </w:r>
      <w:r>
        <w:rPr>
          <w:rFonts w:asciiTheme="minorHAnsi" w:hAnsiTheme="minorHAnsi" w:cstheme="minorHAnsi"/>
          <w:szCs w:val="28"/>
        </w:rPr>
        <w:t>o</w:t>
      </w:r>
      <w:r w:rsidRPr="00913845">
        <w:rPr>
          <w:rFonts w:asciiTheme="minorHAnsi" w:hAnsiTheme="minorHAnsi" w:cstheme="minorHAnsi"/>
          <w:szCs w:val="28"/>
        </w:rPr>
        <w:t xml:space="preserve"> projekt uchwały:</w:t>
      </w:r>
    </w:p>
    <w:p w14:paraId="75AAC3B7" w14:textId="77777777" w:rsidR="00C663CE" w:rsidRPr="007811D5" w:rsidRDefault="004D1458" w:rsidP="00C663CE">
      <w:pPr>
        <w:pStyle w:val="Akapitzlist"/>
        <w:numPr>
          <w:ilvl w:val="4"/>
          <w:numId w:val="19"/>
        </w:numPr>
        <w:ind w:left="851"/>
        <w:jc w:val="both"/>
        <w:rPr>
          <w:rFonts w:asciiTheme="minorHAnsi" w:hAnsiTheme="minorHAnsi" w:cstheme="minorHAnsi"/>
          <w:strike/>
          <w:szCs w:val="28"/>
        </w:rPr>
      </w:pPr>
      <w:r w:rsidRPr="007811D5">
        <w:rPr>
          <w:rFonts w:asciiTheme="minorHAnsi" w:hAnsiTheme="minorHAnsi" w:cstheme="minorHAnsi"/>
        </w:rPr>
        <w:t>zmieniający uchwałę w sprawie zasad wynajmowania lokali wchodzących w skład mieszkaniowego zasobu gminy Śrem;</w:t>
      </w:r>
    </w:p>
    <w:p w14:paraId="6F4B9612" w14:textId="20773572" w:rsidR="00C663CE" w:rsidRPr="007811D5" w:rsidRDefault="00C663CE" w:rsidP="00C663CE">
      <w:pPr>
        <w:pStyle w:val="Akapitzlist"/>
        <w:numPr>
          <w:ilvl w:val="4"/>
          <w:numId w:val="19"/>
        </w:numPr>
        <w:ind w:left="851"/>
        <w:jc w:val="both"/>
        <w:rPr>
          <w:rFonts w:asciiTheme="minorHAnsi" w:hAnsiTheme="minorHAnsi" w:cstheme="minorHAnsi"/>
          <w:strike/>
          <w:szCs w:val="28"/>
        </w:rPr>
      </w:pPr>
      <w:r w:rsidRPr="007811D5">
        <w:rPr>
          <w:rFonts w:asciiTheme="minorHAnsi" w:hAnsiTheme="minorHAnsi" w:cstheme="minorHAnsi"/>
          <w:szCs w:val="36"/>
        </w:rPr>
        <w:t>w sprawie przystąpienia do sporządzenia miejscowego planu zagospodarowania przestrzennego terenu położonego przy ul. Józefa Chełmońskiego w Śremie;</w:t>
      </w:r>
    </w:p>
    <w:p w14:paraId="5435F695" w14:textId="77777777" w:rsidR="00C663CE" w:rsidRPr="00C663CE" w:rsidRDefault="00C663CE" w:rsidP="00C663CE">
      <w:pPr>
        <w:pStyle w:val="Akapitzlist"/>
        <w:numPr>
          <w:ilvl w:val="4"/>
          <w:numId w:val="19"/>
        </w:numPr>
        <w:ind w:left="851"/>
        <w:jc w:val="both"/>
        <w:rPr>
          <w:rFonts w:asciiTheme="minorHAnsi" w:hAnsiTheme="minorHAnsi" w:cstheme="minorHAnsi"/>
          <w:strike/>
          <w:color w:val="FF0000"/>
          <w:szCs w:val="28"/>
        </w:rPr>
      </w:pPr>
      <w:r w:rsidRPr="00C663CE">
        <w:rPr>
          <w:rFonts w:asciiTheme="minorHAnsi" w:hAnsiTheme="minorHAnsi" w:cstheme="minorHAnsi"/>
          <w:szCs w:val="36"/>
        </w:rPr>
        <w:t>w sprawie przystąpienia do sporządzenia miejscowego planu zagospodarowania przestrzennego terenu położonego w północno - zachodniej części wsi Psarskie;</w:t>
      </w:r>
    </w:p>
    <w:p w14:paraId="6B92809B" w14:textId="404BB359" w:rsidR="001D1502" w:rsidRPr="00B17BF5" w:rsidRDefault="00C663CE" w:rsidP="00B17BF5">
      <w:pPr>
        <w:pStyle w:val="Akapitzlist"/>
        <w:numPr>
          <w:ilvl w:val="4"/>
          <w:numId w:val="19"/>
        </w:numPr>
        <w:ind w:left="851"/>
        <w:jc w:val="both"/>
        <w:rPr>
          <w:rFonts w:asciiTheme="minorHAnsi" w:hAnsiTheme="minorHAnsi" w:cstheme="minorHAnsi"/>
          <w:strike/>
          <w:color w:val="FF0000"/>
          <w:szCs w:val="28"/>
        </w:rPr>
      </w:pPr>
      <w:r w:rsidRPr="00C663CE">
        <w:rPr>
          <w:rFonts w:asciiTheme="minorHAnsi" w:hAnsiTheme="minorHAnsi" w:cstheme="minorHAnsi"/>
          <w:szCs w:val="28"/>
        </w:rPr>
        <w:t>w sprawie Gminnego Programu Opieki nad Zabytkami Gminy Śrem na lata 2022-2025;</w:t>
      </w:r>
    </w:p>
    <w:p w14:paraId="6E5CACCC" w14:textId="45EB0954" w:rsidR="001D1502" w:rsidRPr="00913845" w:rsidRDefault="001D1502" w:rsidP="001D1502">
      <w:pPr>
        <w:pStyle w:val="Akapitzlist"/>
        <w:numPr>
          <w:ilvl w:val="4"/>
          <w:numId w:val="19"/>
        </w:numPr>
        <w:ind w:left="851"/>
        <w:jc w:val="both"/>
        <w:rPr>
          <w:rFonts w:asciiTheme="minorHAnsi" w:hAnsiTheme="minorHAnsi" w:cstheme="minorHAnsi"/>
          <w:szCs w:val="28"/>
        </w:rPr>
      </w:pPr>
      <w:r w:rsidRPr="00913845">
        <w:rPr>
          <w:rFonts w:asciiTheme="minorHAnsi" w:hAnsiTheme="minorHAnsi" w:cstheme="minorHAnsi"/>
          <w:szCs w:val="28"/>
        </w:rPr>
        <w:t xml:space="preserve">w sprawie wyrażenia zgody na odstąpienie od żądania zwrotu zwaloryzowanej bonifikaty udzielonej od ceny sprzedaży udziału 257/1000 części w prawie współwłasności nieruchomości gruntowej położonej w </w:t>
      </w:r>
      <w:proofErr w:type="spellStart"/>
      <w:r w:rsidRPr="00913845">
        <w:rPr>
          <w:rFonts w:asciiTheme="minorHAnsi" w:hAnsiTheme="minorHAnsi" w:cstheme="minorHAnsi"/>
          <w:szCs w:val="28"/>
        </w:rPr>
        <w:t>Wyrzece</w:t>
      </w:r>
      <w:proofErr w:type="spellEnd"/>
      <w:r w:rsidRPr="00913845">
        <w:rPr>
          <w:rFonts w:asciiTheme="minorHAnsi" w:hAnsiTheme="minorHAnsi" w:cstheme="minorHAnsi"/>
          <w:szCs w:val="28"/>
        </w:rPr>
        <w:t>;</w:t>
      </w:r>
    </w:p>
    <w:p w14:paraId="745DFCED" w14:textId="77777777" w:rsidR="001D1502" w:rsidRPr="00607142" w:rsidRDefault="001D1502" w:rsidP="001D1502">
      <w:pPr>
        <w:pStyle w:val="Akapitzlist"/>
        <w:numPr>
          <w:ilvl w:val="4"/>
          <w:numId w:val="19"/>
        </w:numPr>
        <w:ind w:left="851"/>
        <w:jc w:val="both"/>
        <w:rPr>
          <w:rFonts w:asciiTheme="minorHAnsi" w:hAnsiTheme="minorHAnsi" w:cstheme="minorHAnsi"/>
          <w:color w:val="FF0000"/>
          <w:szCs w:val="28"/>
        </w:rPr>
      </w:pPr>
      <w:r w:rsidRPr="00913845">
        <w:rPr>
          <w:rFonts w:asciiTheme="minorHAnsi" w:hAnsiTheme="minorHAnsi" w:cstheme="minorHAnsi"/>
          <w:szCs w:val="28"/>
        </w:rPr>
        <w:t xml:space="preserve">w sprawie wyrażenia zgody na odstąpienie od żądania zwrotu zwaloryzowanej bonifikaty udzielonej od ceny sprzedaży </w:t>
      </w:r>
      <w:r w:rsidRPr="00607142">
        <w:rPr>
          <w:rFonts w:asciiTheme="minorHAnsi" w:hAnsiTheme="minorHAnsi" w:cstheme="minorHAnsi"/>
          <w:szCs w:val="28"/>
        </w:rPr>
        <w:t xml:space="preserve">udziału 307/1000 części w prawie współwłasności nieruchomości gruntowej położonej w </w:t>
      </w:r>
      <w:proofErr w:type="spellStart"/>
      <w:r w:rsidRPr="00607142">
        <w:rPr>
          <w:rFonts w:asciiTheme="minorHAnsi" w:hAnsiTheme="minorHAnsi" w:cstheme="minorHAnsi"/>
          <w:szCs w:val="28"/>
        </w:rPr>
        <w:t>Wyrzece</w:t>
      </w:r>
      <w:proofErr w:type="spellEnd"/>
      <w:r w:rsidRPr="00607142">
        <w:rPr>
          <w:rFonts w:asciiTheme="minorHAnsi" w:hAnsiTheme="minorHAnsi" w:cstheme="minorHAnsi"/>
          <w:szCs w:val="28"/>
        </w:rPr>
        <w:t>.</w:t>
      </w:r>
    </w:p>
    <w:p w14:paraId="54BD02D0" w14:textId="2E965284" w:rsidR="001D1502" w:rsidRDefault="001D1502" w:rsidP="001D1502">
      <w:pPr>
        <w:pStyle w:val="Akapitzlist"/>
        <w:numPr>
          <w:ilvl w:val="3"/>
          <w:numId w:val="19"/>
        </w:numPr>
        <w:tabs>
          <w:tab w:val="left" w:pos="1058"/>
        </w:tabs>
        <w:spacing w:after="160" w:line="252" w:lineRule="auto"/>
        <w:ind w:left="426" w:hanging="283"/>
        <w:jc w:val="both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t>Wysłuchano informacji na temat zaawansowania prac nad uruchomieniem połączenia kolejowego Śrem - Poznań - Śrem.</w:t>
      </w:r>
    </w:p>
    <w:p w14:paraId="44289428" w14:textId="77777777" w:rsidR="00D51492" w:rsidRPr="00A80AB4" w:rsidRDefault="00D51492" w:rsidP="00EE127E">
      <w:pPr>
        <w:ind w:right="-1"/>
        <w:jc w:val="both"/>
        <w:rPr>
          <w:rFonts w:asciiTheme="minorHAnsi" w:eastAsia="Times New Roman" w:hAnsiTheme="minorHAnsi" w:cstheme="minorHAnsi"/>
          <w:bCs/>
          <w:szCs w:val="28"/>
          <w:lang w:eastAsia="pl-PL"/>
        </w:rPr>
      </w:pPr>
    </w:p>
    <w:p w14:paraId="06A7ED25" w14:textId="77777777" w:rsidR="0046426A" w:rsidRDefault="00A50186" w:rsidP="0046426A">
      <w:pPr>
        <w:ind w:right="-1"/>
        <w:jc w:val="both"/>
        <w:rPr>
          <w:rFonts w:asciiTheme="minorHAnsi" w:eastAsia="Times New Roman" w:hAnsiTheme="minorHAnsi" w:cstheme="minorHAnsi"/>
          <w:bCs/>
          <w:szCs w:val="28"/>
          <w:lang w:eastAsia="pl-PL"/>
        </w:rPr>
      </w:pPr>
      <w:r w:rsidRPr="00A80AB4">
        <w:rPr>
          <w:rFonts w:asciiTheme="minorHAnsi" w:eastAsia="Times New Roman" w:hAnsiTheme="minorHAnsi" w:cstheme="minorHAnsi"/>
          <w:bCs/>
          <w:szCs w:val="28"/>
          <w:lang w:eastAsia="pl-PL"/>
        </w:rPr>
        <w:t>Kwiecień 202</w:t>
      </w:r>
      <w:r w:rsidR="00795B32" w:rsidRPr="00A80AB4">
        <w:rPr>
          <w:rFonts w:asciiTheme="minorHAnsi" w:eastAsia="Times New Roman" w:hAnsiTheme="minorHAnsi" w:cstheme="minorHAnsi"/>
          <w:bCs/>
          <w:szCs w:val="28"/>
          <w:lang w:eastAsia="pl-PL"/>
        </w:rPr>
        <w:t>2</w:t>
      </w:r>
      <w:r w:rsidRPr="00A80AB4">
        <w:rPr>
          <w:rFonts w:asciiTheme="minorHAnsi" w:eastAsia="Times New Roman" w:hAnsiTheme="minorHAnsi" w:cstheme="minorHAnsi"/>
          <w:bCs/>
          <w:szCs w:val="28"/>
          <w:lang w:eastAsia="pl-PL"/>
        </w:rPr>
        <w:t xml:space="preserve"> r.</w:t>
      </w:r>
    </w:p>
    <w:p w14:paraId="04AEE43F" w14:textId="375D6229" w:rsidR="0046426A" w:rsidRPr="0046426A" w:rsidRDefault="0046426A" w:rsidP="0046426A">
      <w:pPr>
        <w:pStyle w:val="Akapitzlist"/>
        <w:numPr>
          <w:ilvl w:val="3"/>
          <w:numId w:val="10"/>
        </w:numPr>
        <w:ind w:left="426" w:right="-1" w:hanging="284"/>
        <w:jc w:val="both"/>
        <w:rPr>
          <w:rFonts w:asciiTheme="minorHAnsi" w:eastAsia="Times New Roman" w:hAnsiTheme="minorHAnsi" w:cstheme="minorHAnsi"/>
          <w:bCs/>
          <w:szCs w:val="28"/>
          <w:lang w:eastAsia="pl-PL"/>
        </w:rPr>
      </w:pPr>
      <w:r>
        <w:rPr>
          <w:rFonts w:asciiTheme="minorHAnsi" w:hAnsiTheme="minorHAnsi" w:cstheme="minorHAnsi"/>
          <w:szCs w:val="40"/>
        </w:rPr>
        <w:t>Rozpatrzono s</w:t>
      </w:r>
      <w:r w:rsidRPr="0046426A">
        <w:rPr>
          <w:rFonts w:asciiTheme="minorHAnsi" w:hAnsiTheme="minorHAnsi" w:cstheme="minorHAnsi"/>
          <w:szCs w:val="40"/>
        </w:rPr>
        <w:t>prawozdanie Burmistrza Śremu o przebiegu wykonania budżetu gminy Śrem za 2021 r. oraz informacj</w:t>
      </w:r>
      <w:r w:rsidR="00904D4E">
        <w:rPr>
          <w:rFonts w:asciiTheme="minorHAnsi" w:hAnsiTheme="minorHAnsi" w:cstheme="minorHAnsi"/>
          <w:szCs w:val="40"/>
        </w:rPr>
        <w:t>ę</w:t>
      </w:r>
      <w:r w:rsidRPr="0046426A">
        <w:rPr>
          <w:rFonts w:asciiTheme="minorHAnsi" w:hAnsiTheme="minorHAnsi" w:cstheme="minorHAnsi"/>
          <w:szCs w:val="40"/>
        </w:rPr>
        <w:t xml:space="preserve"> o stanie mienia gminy Śrem.</w:t>
      </w:r>
    </w:p>
    <w:p w14:paraId="26C1AE47" w14:textId="524E14F8" w:rsidR="0046426A" w:rsidRPr="0046426A" w:rsidRDefault="0046426A" w:rsidP="0046426A">
      <w:pPr>
        <w:pStyle w:val="Akapitzlist"/>
        <w:numPr>
          <w:ilvl w:val="3"/>
          <w:numId w:val="10"/>
        </w:numPr>
        <w:ind w:left="426" w:right="-1" w:hanging="284"/>
        <w:jc w:val="both"/>
        <w:rPr>
          <w:rFonts w:asciiTheme="minorHAnsi" w:eastAsia="Times New Roman" w:hAnsiTheme="minorHAnsi" w:cstheme="minorHAnsi"/>
          <w:bCs/>
          <w:szCs w:val="28"/>
          <w:lang w:eastAsia="pl-PL"/>
        </w:rPr>
      </w:pPr>
      <w:r>
        <w:rPr>
          <w:rFonts w:asciiTheme="minorHAnsi" w:hAnsiTheme="minorHAnsi" w:cstheme="minorHAnsi"/>
          <w:szCs w:val="40"/>
        </w:rPr>
        <w:t>Przedłożono i</w:t>
      </w:r>
      <w:r w:rsidRPr="0046426A">
        <w:rPr>
          <w:rFonts w:asciiTheme="minorHAnsi" w:hAnsiTheme="minorHAnsi" w:cstheme="minorHAnsi"/>
          <w:szCs w:val="40"/>
        </w:rPr>
        <w:t>nformacj</w:t>
      </w:r>
      <w:r>
        <w:rPr>
          <w:rFonts w:asciiTheme="minorHAnsi" w:hAnsiTheme="minorHAnsi" w:cstheme="minorHAnsi"/>
          <w:szCs w:val="40"/>
        </w:rPr>
        <w:t>ę</w:t>
      </w:r>
      <w:r w:rsidRPr="0046426A">
        <w:rPr>
          <w:rFonts w:asciiTheme="minorHAnsi" w:hAnsiTheme="minorHAnsi" w:cstheme="minorHAnsi"/>
          <w:szCs w:val="40"/>
        </w:rPr>
        <w:t xml:space="preserve"> na temat realizacji Wieloletniego Programu Gospodarowania Mieszkaniami będącymi w zasobach Gminy Śrem.</w:t>
      </w:r>
    </w:p>
    <w:p w14:paraId="02B7CBE4" w14:textId="404F0B39" w:rsidR="00795B32" w:rsidRDefault="00795B32" w:rsidP="00D51492">
      <w:pPr>
        <w:ind w:right="-1"/>
        <w:jc w:val="both"/>
        <w:rPr>
          <w:rFonts w:asciiTheme="minorHAnsi" w:eastAsia="Times New Roman" w:hAnsiTheme="minorHAnsi" w:cstheme="minorHAnsi"/>
          <w:bCs/>
          <w:szCs w:val="28"/>
          <w:lang w:eastAsia="pl-PL"/>
        </w:rPr>
      </w:pPr>
    </w:p>
    <w:p w14:paraId="6E1D5242" w14:textId="75E98D6F" w:rsidR="00CA670E" w:rsidRDefault="00CA670E" w:rsidP="00D51492">
      <w:pPr>
        <w:ind w:right="-1"/>
        <w:jc w:val="both"/>
        <w:rPr>
          <w:rFonts w:asciiTheme="minorHAnsi" w:eastAsia="Times New Roman" w:hAnsiTheme="minorHAnsi" w:cstheme="minorHAnsi"/>
          <w:bCs/>
          <w:szCs w:val="28"/>
          <w:lang w:eastAsia="pl-PL"/>
        </w:rPr>
      </w:pPr>
    </w:p>
    <w:p w14:paraId="1BE3C50D" w14:textId="77777777" w:rsidR="00CA670E" w:rsidRPr="00A80AB4" w:rsidRDefault="00CA670E" w:rsidP="00D51492">
      <w:pPr>
        <w:ind w:right="-1"/>
        <w:jc w:val="both"/>
        <w:rPr>
          <w:rFonts w:asciiTheme="minorHAnsi" w:eastAsia="Times New Roman" w:hAnsiTheme="minorHAnsi" w:cstheme="minorHAnsi"/>
          <w:bCs/>
          <w:szCs w:val="28"/>
          <w:lang w:eastAsia="pl-PL"/>
        </w:rPr>
      </w:pPr>
    </w:p>
    <w:p w14:paraId="1A25BBAE" w14:textId="77777777" w:rsidR="00E008AF" w:rsidRDefault="00A50186" w:rsidP="00E008AF">
      <w:pPr>
        <w:ind w:right="-1"/>
        <w:jc w:val="both"/>
        <w:rPr>
          <w:rFonts w:asciiTheme="minorHAnsi" w:eastAsia="Times New Roman" w:hAnsiTheme="minorHAnsi" w:cstheme="minorHAnsi"/>
          <w:bCs/>
          <w:szCs w:val="28"/>
          <w:lang w:eastAsia="pl-PL"/>
        </w:rPr>
      </w:pPr>
      <w:r w:rsidRPr="00A80AB4">
        <w:rPr>
          <w:rFonts w:asciiTheme="minorHAnsi" w:eastAsia="Times New Roman" w:hAnsiTheme="minorHAnsi" w:cstheme="minorHAnsi"/>
          <w:bCs/>
          <w:szCs w:val="28"/>
          <w:lang w:eastAsia="pl-PL"/>
        </w:rPr>
        <w:t>Maj 202</w:t>
      </w:r>
      <w:r w:rsidR="00795B32" w:rsidRPr="00A80AB4">
        <w:rPr>
          <w:rFonts w:asciiTheme="minorHAnsi" w:eastAsia="Times New Roman" w:hAnsiTheme="minorHAnsi" w:cstheme="minorHAnsi"/>
          <w:bCs/>
          <w:szCs w:val="28"/>
          <w:lang w:eastAsia="pl-PL"/>
        </w:rPr>
        <w:t>2</w:t>
      </w:r>
      <w:r w:rsidRPr="00A80AB4">
        <w:rPr>
          <w:rFonts w:asciiTheme="minorHAnsi" w:eastAsia="Times New Roman" w:hAnsiTheme="minorHAnsi" w:cstheme="minorHAnsi"/>
          <w:bCs/>
          <w:szCs w:val="28"/>
          <w:lang w:eastAsia="pl-PL"/>
        </w:rPr>
        <w:t xml:space="preserve"> r.</w:t>
      </w:r>
    </w:p>
    <w:p w14:paraId="3D123CC2" w14:textId="77777777" w:rsidR="00E008AF" w:rsidRDefault="00E008AF" w:rsidP="00E008AF">
      <w:pPr>
        <w:ind w:left="284" w:right="-1" w:hanging="284"/>
        <w:jc w:val="both"/>
        <w:rPr>
          <w:rFonts w:asciiTheme="minorHAnsi" w:eastAsia="Times New Roman" w:hAnsiTheme="minorHAnsi" w:cstheme="minorHAnsi"/>
          <w:bCs/>
          <w:szCs w:val="28"/>
          <w:lang w:eastAsia="pl-PL"/>
        </w:rPr>
      </w:pPr>
      <w:r>
        <w:rPr>
          <w:rFonts w:asciiTheme="minorHAnsi" w:eastAsia="Times New Roman" w:hAnsiTheme="minorHAnsi" w:cstheme="minorHAnsi"/>
          <w:bCs/>
          <w:szCs w:val="28"/>
          <w:lang w:eastAsia="pl-PL"/>
        </w:rPr>
        <w:t>1. Przedstawiono i</w:t>
      </w:r>
      <w:r w:rsidRPr="00E008AF">
        <w:rPr>
          <w:rFonts w:asciiTheme="minorHAnsi" w:hAnsiTheme="minorHAnsi" w:cstheme="minorHAnsi"/>
        </w:rPr>
        <w:t>nformacj</w:t>
      </w:r>
      <w:r>
        <w:rPr>
          <w:rFonts w:asciiTheme="minorHAnsi" w:hAnsiTheme="minorHAnsi" w:cstheme="minorHAnsi"/>
        </w:rPr>
        <w:t>ę</w:t>
      </w:r>
      <w:r w:rsidRPr="00E008AF">
        <w:rPr>
          <w:rFonts w:asciiTheme="minorHAnsi" w:hAnsiTheme="minorHAnsi" w:cstheme="minorHAnsi"/>
        </w:rPr>
        <w:t xml:space="preserve"> na temat aktualnego stanu taboru specjalistycznego będącego w zasobach PGK w Śremie SP. z. o. o.</w:t>
      </w:r>
    </w:p>
    <w:p w14:paraId="6D5B92BA" w14:textId="3CBF4759" w:rsidR="00E008AF" w:rsidRPr="00E008AF" w:rsidRDefault="00E008AF" w:rsidP="00E008AF">
      <w:pPr>
        <w:ind w:left="426" w:right="-1" w:hanging="426"/>
        <w:jc w:val="both"/>
        <w:rPr>
          <w:rFonts w:asciiTheme="minorHAnsi" w:eastAsia="Times New Roman" w:hAnsiTheme="minorHAnsi" w:cstheme="minorHAnsi"/>
          <w:bCs/>
          <w:szCs w:val="28"/>
          <w:lang w:eastAsia="pl-PL"/>
        </w:rPr>
      </w:pPr>
      <w:r>
        <w:rPr>
          <w:rFonts w:asciiTheme="minorHAnsi" w:eastAsia="Times New Roman" w:hAnsiTheme="minorHAnsi" w:cstheme="minorHAnsi"/>
          <w:bCs/>
          <w:szCs w:val="28"/>
          <w:lang w:eastAsia="pl-PL"/>
        </w:rPr>
        <w:t xml:space="preserve">2. </w:t>
      </w:r>
      <w:r>
        <w:rPr>
          <w:rFonts w:eastAsia="Calibri"/>
          <w:szCs w:val="28"/>
          <w:lang w:bidi="en-US"/>
        </w:rPr>
        <w:t>Zaopiniowano projekt uchwały:</w:t>
      </w:r>
    </w:p>
    <w:p w14:paraId="6D18DE62" w14:textId="77777777" w:rsidR="00E008AF" w:rsidRDefault="00E008AF" w:rsidP="00E008AF">
      <w:pPr>
        <w:pStyle w:val="Akapitzlist"/>
        <w:numPr>
          <w:ilvl w:val="0"/>
          <w:numId w:val="23"/>
        </w:numPr>
        <w:contextualSpacing w:val="0"/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</w:rPr>
        <w:t>w sprawie przyjęcia Strategii Rozwoju gminy Śrem na lata 2021- 2028;</w:t>
      </w:r>
    </w:p>
    <w:p w14:paraId="6E183655" w14:textId="77777777" w:rsidR="00E008AF" w:rsidRDefault="00E008AF" w:rsidP="00E008AF">
      <w:pPr>
        <w:pStyle w:val="Akapitzlist"/>
        <w:numPr>
          <w:ilvl w:val="0"/>
          <w:numId w:val="23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>w sprawie przystąpienia do sporządzenia miejscowego planu zagospodarowania przestrzennego terenu położonego w Zbrudzewie w rejonie ul. Brylantowej i Perłowej oraz ul. Ametystowej i Daktylowej;</w:t>
      </w:r>
    </w:p>
    <w:p w14:paraId="31E947E7" w14:textId="77777777" w:rsidR="00E008AF" w:rsidRDefault="00E008AF" w:rsidP="00E008AF">
      <w:pPr>
        <w:pStyle w:val="Akapitzlist"/>
        <w:numPr>
          <w:ilvl w:val="0"/>
          <w:numId w:val="23"/>
        </w:numPr>
        <w:contextualSpacing w:val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 sprawie ustalenia stawki opłaty za korzystanie z przystanków komunikacyjnych, których właścicielem lub zarządzającym jest gmina Śrem;</w:t>
      </w:r>
    </w:p>
    <w:p w14:paraId="5D78277B" w14:textId="187A2CC5" w:rsidR="00E008AF" w:rsidRDefault="00E008AF" w:rsidP="00E008AF">
      <w:pPr>
        <w:pStyle w:val="Akapitzlist"/>
        <w:numPr>
          <w:ilvl w:val="0"/>
          <w:numId w:val="23"/>
        </w:numPr>
        <w:contextualSpacing w:val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zmieniający uchwałę w sprawie aneksu nr 11 do porozumienia międzygminnego z dnia 7 grudnia 2004 r. w sprawie powierzenia gminie Śrem zadania związanego z prowadzeniem schroniska dla bezdomnych zwierząt i ochroną przed bezdomnymi zwierzętami, polegającego na rozbudowie i eksploatacji międzygminnego schroniska dla bezdomnych zwierząt w Gaju;</w:t>
      </w:r>
    </w:p>
    <w:p w14:paraId="658F8D39" w14:textId="77777777" w:rsidR="00E008AF" w:rsidRPr="00CD57DE" w:rsidRDefault="00E008AF" w:rsidP="00E008AF">
      <w:pPr>
        <w:pStyle w:val="Akapitzlist"/>
        <w:numPr>
          <w:ilvl w:val="0"/>
          <w:numId w:val="23"/>
        </w:numPr>
        <w:contextualSpacing w:val="0"/>
        <w:jc w:val="both"/>
      </w:pPr>
      <w:r w:rsidRPr="00CD57DE">
        <w:t>w sprawie wyznaczenia miejsca do prowadzenia handlu w piątki i soboty przez rolników i ich domowników na terenie gminy Śrem;</w:t>
      </w:r>
    </w:p>
    <w:p w14:paraId="4F29A0FE" w14:textId="22144E72" w:rsidR="00E008AF" w:rsidRPr="00E008AF" w:rsidRDefault="00E008AF" w:rsidP="00E008AF">
      <w:pPr>
        <w:pStyle w:val="Akapitzlist"/>
        <w:numPr>
          <w:ilvl w:val="0"/>
          <w:numId w:val="23"/>
        </w:numPr>
        <w:contextualSpacing w:val="0"/>
        <w:jc w:val="both"/>
        <w:rPr>
          <w:rFonts w:asciiTheme="minorHAnsi" w:hAnsiTheme="minorHAnsi" w:cstheme="minorHAnsi"/>
          <w:sz w:val="32"/>
          <w:szCs w:val="32"/>
        </w:rPr>
      </w:pPr>
      <w:r w:rsidRPr="00CD57DE">
        <w:t>w sprawie ustalenia regulaminu określającego zasady prowadzenia handlu w piątki i soboty przez rolników i ich domowników na terenie gminy Śrem.</w:t>
      </w:r>
    </w:p>
    <w:p w14:paraId="00122CD5" w14:textId="544E8A72" w:rsidR="00E008AF" w:rsidRDefault="00E008AF" w:rsidP="00E008AF">
      <w:pPr>
        <w:pStyle w:val="Akapitzlist"/>
        <w:ind w:left="644"/>
        <w:contextualSpacing w:val="0"/>
        <w:jc w:val="both"/>
      </w:pPr>
    </w:p>
    <w:p w14:paraId="6422118D" w14:textId="77777777" w:rsidR="00E008AF" w:rsidRPr="00CD57DE" w:rsidRDefault="00E008AF" w:rsidP="00E008AF">
      <w:pPr>
        <w:pStyle w:val="Akapitzlist"/>
        <w:ind w:left="644"/>
        <w:contextualSpacing w:val="0"/>
        <w:jc w:val="both"/>
        <w:rPr>
          <w:rFonts w:asciiTheme="minorHAnsi" w:hAnsiTheme="minorHAnsi" w:cstheme="minorHAnsi"/>
          <w:sz w:val="32"/>
          <w:szCs w:val="32"/>
        </w:rPr>
      </w:pPr>
    </w:p>
    <w:p w14:paraId="14E9A280" w14:textId="7F645FBA" w:rsidR="00A50186" w:rsidRPr="00A80AB4" w:rsidRDefault="00A50186" w:rsidP="00A50186">
      <w:pPr>
        <w:ind w:right="-1"/>
        <w:jc w:val="both"/>
        <w:rPr>
          <w:rFonts w:asciiTheme="minorHAnsi" w:eastAsia="Times New Roman" w:hAnsiTheme="minorHAnsi" w:cstheme="minorHAnsi"/>
          <w:bCs/>
          <w:szCs w:val="28"/>
          <w:u w:val="single"/>
          <w:lang w:eastAsia="pl-PL"/>
        </w:rPr>
      </w:pPr>
      <w:r w:rsidRPr="00A80AB4">
        <w:rPr>
          <w:rFonts w:asciiTheme="minorHAnsi" w:eastAsia="Times New Roman" w:hAnsiTheme="minorHAnsi" w:cstheme="minorHAnsi"/>
          <w:bCs/>
          <w:szCs w:val="28"/>
          <w:lang w:eastAsia="pl-PL"/>
        </w:rPr>
        <w:t>Czerwiec 202</w:t>
      </w:r>
      <w:r w:rsidR="00795B32" w:rsidRPr="00A80AB4">
        <w:rPr>
          <w:rFonts w:asciiTheme="minorHAnsi" w:eastAsia="Times New Roman" w:hAnsiTheme="minorHAnsi" w:cstheme="minorHAnsi"/>
          <w:bCs/>
          <w:szCs w:val="28"/>
          <w:lang w:eastAsia="pl-PL"/>
        </w:rPr>
        <w:t>2</w:t>
      </w:r>
      <w:r w:rsidRPr="00A80AB4">
        <w:rPr>
          <w:rFonts w:asciiTheme="minorHAnsi" w:eastAsia="Times New Roman" w:hAnsiTheme="minorHAnsi" w:cstheme="minorHAnsi"/>
          <w:bCs/>
          <w:szCs w:val="28"/>
          <w:lang w:eastAsia="pl-PL"/>
        </w:rPr>
        <w:t xml:space="preserve"> r.</w:t>
      </w:r>
    </w:p>
    <w:p w14:paraId="7CCACC47" w14:textId="30966011" w:rsidR="00375847" w:rsidRPr="00375847" w:rsidRDefault="00375847" w:rsidP="00375847">
      <w:pPr>
        <w:pStyle w:val="Akapitzlist"/>
        <w:numPr>
          <w:ilvl w:val="0"/>
          <w:numId w:val="24"/>
        </w:numPr>
        <w:ind w:left="567" w:hanging="359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t xml:space="preserve">Przedstawiono informację na </w:t>
      </w:r>
      <w:r w:rsidRPr="00375847">
        <w:rPr>
          <w:rFonts w:asciiTheme="minorHAnsi" w:hAnsiTheme="minorHAnsi" w:cstheme="minorHAnsi"/>
          <w:szCs w:val="28"/>
        </w:rPr>
        <w:t>temat wydanych decyzji na zajęcie pasa drogowego dróg gminnych i wpływów z tego tytułu do budżetu Gminy Śrem za rok 2021.</w:t>
      </w:r>
    </w:p>
    <w:p w14:paraId="0B0BB5E2" w14:textId="32E328A8" w:rsidR="00375847" w:rsidRPr="00375847" w:rsidRDefault="00375847" w:rsidP="00375847">
      <w:pPr>
        <w:pStyle w:val="Akapitzlist"/>
        <w:numPr>
          <w:ilvl w:val="0"/>
          <w:numId w:val="24"/>
        </w:numPr>
        <w:ind w:left="567" w:hanging="359"/>
        <w:rPr>
          <w:rFonts w:asciiTheme="minorHAnsi" w:hAnsiTheme="minorHAnsi" w:cstheme="minorHAnsi"/>
          <w:szCs w:val="28"/>
        </w:rPr>
      </w:pPr>
      <w:r w:rsidRPr="00375847">
        <w:rPr>
          <w:rFonts w:asciiTheme="minorHAnsi" w:eastAsia="Calibri" w:hAnsiTheme="minorHAnsi" w:cstheme="minorHAnsi"/>
          <w:szCs w:val="28"/>
          <w:lang w:bidi="en-US"/>
        </w:rPr>
        <w:t>Zapoznano się z Raportem o stanie gminy Śrem.</w:t>
      </w:r>
    </w:p>
    <w:p w14:paraId="5B4D5CC4" w14:textId="68F0B299" w:rsidR="00375847" w:rsidRPr="00375847" w:rsidRDefault="00375847" w:rsidP="00375847">
      <w:pPr>
        <w:pStyle w:val="Akapitzlist"/>
        <w:numPr>
          <w:ilvl w:val="0"/>
          <w:numId w:val="24"/>
        </w:numPr>
        <w:ind w:left="567" w:hanging="359"/>
        <w:rPr>
          <w:rFonts w:asciiTheme="minorHAnsi" w:hAnsiTheme="minorHAnsi" w:cstheme="minorHAnsi"/>
          <w:szCs w:val="28"/>
        </w:rPr>
      </w:pPr>
      <w:r w:rsidRPr="00375847">
        <w:rPr>
          <w:rFonts w:asciiTheme="minorHAnsi" w:eastAsia="Calibri" w:hAnsiTheme="minorHAnsi" w:cstheme="minorHAnsi"/>
          <w:szCs w:val="28"/>
          <w:lang w:bidi="en-US"/>
        </w:rPr>
        <w:t>Zaopiniowano projekt uchwały:</w:t>
      </w:r>
    </w:p>
    <w:p w14:paraId="41ECB7D9" w14:textId="77777777" w:rsidR="00375847" w:rsidRPr="00375847" w:rsidRDefault="00375847" w:rsidP="006578CB">
      <w:pPr>
        <w:pStyle w:val="Akapitzlist"/>
        <w:numPr>
          <w:ilvl w:val="4"/>
          <w:numId w:val="13"/>
        </w:numPr>
        <w:ind w:left="1134" w:hanging="425"/>
        <w:contextualSpacing w:val="0"/>
        <w:jc w:val="both"/>
        <w:rPr>
          <w:rFonts w:asciiTheme="minorHAnsi" w:hAnsiTheme="minorHAnsi" w:cstheme="minorHAnsi"/>
          <w:color w:val="FF0000"/>
          <w:szCs w:val="28"/>
          <w:lang w:bidi="en-US"/>
        </w:rPr>
      </w:pPr>
      <w:r w:rsidRPr="00375847">
        <w:rPr>
          <w:rFonts w:asciiTheme="minorHAnsi" w:hAnsiTheme="minorHAnsi" w:cstheme="minorHAnsi"/>
          <w:bCs/>
          <w:szCs w:val="28"/>
        </w:rPr>
        <w:t>w sprawie udzielenia Burmistrzowi Śremu wotum zaufania;</w:t>
      </w:r>
    </w:p>
    <w:p w14:paraId="068519FE" w14:textId="77777777" w:rsidR="006578CB" w:rsidRPr="006578CB" w:rsidRDefault="00375847" w:rsidP="006578CB">
      <w:pPr>
        <w:pStyle w:val="Akapitzlist"/>
        <w:numPr>
          <w:ilvl w:val="4"/>
          <w:numId w:val="13"/>
        </w:numPr>
        <w:ind w:left="1134" w:hanging="425"/>
        <w:contextualSpacing w:val="0"/>
        <w:jc w:val="both"/>
        <w:rPr>
          <w:rFonts w:asciiTheme="minorHAnsi" w:hAnsiTheme="minorHAnsi" w:cstheme="minorHAnsi"/>
          <w:color w:val="FF0000"/>
          <w:szCs w:val="28"/>
          <w:lang w:bidi="en-US"/>
        </w:rPr>
      </w:pPr>
      <w:r w:rsidRPr="00375847">
        <w:rPr>
          <w:rFonts w:asciiTheme="minorHAnsi" w:hAnsiTheme="minorHAnsi" w:cstheme="minorHAnsi"/>
        </w:rPr>
        <w:t>zmieniający uchwałę w sprawie Programu opieki nad zwierzętami bezdomnymi oraz zapobiegania bezdomności zwierząt na terenie gminy Śrem w 2022 r.</w:t>
      </w:r>
      <w:r w:rsidR="006578CB">
        <w:rPr>
          <w:rFonts w:asciiTheme="minorHAnsi" w:hAnsiTheme="minorHAnsi" w:cstheme="minorHAnsi"/>
        </w:rPr>
        <w:t>;</w:t>
      </w:r>
    </w:p>
    <w:p w14:paraId="73F43793" w14:textId="2B98230B" w:rsidR="006578CB" w:rsidRPr="006B1EBF" w:rsidRDefault="006578CB" w:rsidP="006578CB">
      <w:pPr>
        <w:pStyle w:val="Akapitzlist"/>
        <w:numPr>
          <w:ilvl w:val="4"/>
          <w:numId w:val="13"/>
        </w:numPr>
        <w:ind w:left="1134" w:hanging="425"/>
        <w:contextualSpacing w:val="0"/>
        <w:jc w:val="both"/>
        <w:rPr>
          <w:rFonts w:asciiTheme="minorHAnsi" w:hAnsiTheme="minorHAnsi" w:cstheme="minorHAnsi"/>
          <w:szCs w:val="28"/>
          <w:lang w:bidi="en-US"/>
        </w:rPr>
      </w:pPr>
      <w:r w:rsidRPr="006B1EBF">
        <w:rPr>
          <w:rFonts w:asciiTheme="minorHAnsi" w:hAnsiTheme="minorHAnsi" w:cstheme="minorHAnsi"/>
          <w:szCs w:val="28"/>
          <w:lang w:bidi="en-US"/>
        </w:rPr>
        <w:t>w sprawie przystąpienia do sporządzenia miejscowego planu zagospodarowania przestrzennego obszaru "Góra - północ".</w:t>
      </w:r>
    </w:p>
    <w:p w14:paraId="6A48FE78" w14:textId="77777777" w:rsidR="00DF409A" w:rsidRPr="00A80AB4" w:rsidRDefault="00DF409A" w:rsidP="00A50186">
      <w:pPr>
        <w:jc w:val="both"/>
        <w:rPr>
          <w:rFonts w:asciiTheme="minorHAnsi" w:eastAsia="Times New Roman" w:hAnsiTheme="minorHAnsi" w:cstheme="minorHAnsi"/>
          <w:bCs/>
          <w:szCs w:val="28"/>
          <w:lang w:eastAsia="pl-PL"/>
        </w:rPr>
      </w:pPr>
    </w:p>
    <w:p w14:paraId="0D571E6F" w14:textId="7140A2E8" w:rsidR="00DA56A5" w:rsidRPr="00A80AB4" w:rsidRDefault="0083764F" w:rsidP="00A50186">
      <w:pPr>
        <w:jc w:val="both"/>
        <w:rPr>
          <w:rFonts w:asciiTheme="minorHAnsi" w:eastAsia="Times New Roman" w:hAnsiTheme="minorHAnsi" w:cstheme="minorHAnsi"/>
          <w:bCs/>
          <w:szCs w:val="28"/>
          <w:lang w:eastAsia="pl-PL"/>
        </w:rPr>
      </w:pPr>
      <w:r w:rsidRPr="00A80AB4">
        <w:rPr>
          <w:rFonts w:asciiTheme="minorHAnsi" w:eastAsia="Times New Roman" w:hAnsiTheme="minorHAnsi" w:cstheme="minorHAnsi"/>
          <w:bCs/>
          <w:szCs w:val="28"/>
          <w:lang w:eastAsia="pl-PL"/>
        </w:rPr>
        <w:t xml:space="preserve">LIPIEC – SIERPIEŃ </w:t>
      </w:r>
      <w:r w:rsidR="00DA56A5" w:rsidRPr="00A80AB4">
        <w:rPr>
          <w:rFonts w:asciiTheme="minorHAnsi" w:eastAsia="Times New Roman" w:hAnsiTheme="minorHAnsi" w:cstheme="minorHAnsi"/>
          <w:bCs/>
          <w:szCs w:val="28"/>
          <w:lang w:eastAsia="pl-PL"/>
        </w:rPr>
        <w:t xml:space="preserve"> 202</w:t>
      </w:r>
      <w:r w:rsidR="00795B32" w:rsidRPr="00A80AB4">
        <w:rPr>
          <w:rFonts w:asciiTheme="minorHAnsi" w:eastAsia="Times New Roman" w:hAnsiTheme="minorHAnsi" w:cstheme="minorHAnsi"/>
          <w:bCs/>
          <w:szCs w:val="28"/>
          <w:lang w:eastAsia="pl-PL"/>
        </w:rPr>
        <w:t>2</w:t>
      </w:r>
      <w:r w:rsidRPr="00A80AB4">
        <w:rPr>
          <w:rFonts w:asciiTheme="minorHAnsi" w:eastAsia="Times New Roman" w:hAnsiTheme="minorHAnsi" w:cstheme="minorHAnsi"/>
          <w:bCs/>
          <w:szCs w:val="28"/>
          <w:lang w:eastAsia="pl-PL"/>
        </w:rPr>
        <w:t xml:space="preserve"> – Przerwa wakacyjna</w:t>
      </w:r>
    </w:p>
    <w:p w14:paraId="62373DD2" w14:textId="77777777" w:rsidR="00344FDE" w:rsidRPr="00A80AB4" w:rsidRDefault="00344FDE" w:rsidP="00A50186">
      <w:pPr>
        <w:jc w:val="both"/>
        <w:rPr>
          <w:rFonts w:asciiTheme="minorHAnsi" w:eastAsia="Times New Roman" w:hAnsiTheme="minorHAnsi" w:cstheme="minorHAnsi"/>
          <w:bCs/>
          <w:szCs w:val="28"/>
          <w:lang w:eastAsia="pl-PL"/>
        </w:rPr>
      </w:pPr>
    </w:p>
    <w:p w14:paraId="7C4B95A6" w14:textId="0F72C045" w:rsidR="003C7A89" w:rsidRPr="00A80AB4" w:rsidRDefault="00A50186" w:rsidP="00D51492">
      <w:pPr>
        <w:jc w:val="both"/>
        <w:rPr>
          <w:rFonts w:asciiTheme="minorHAnsi" w:hAnsiTheme="minorHAnsi" w:cstheme="minorHAnsi"/>
          <w:bCs/>
          <w:szCs w:val="28"/>
        </w:rPr>
      </w:pPr>
      <w:r w:rsidRPr="00A80AB4">
        <w:rPr>
          <w:rFonts w:asciiTheme="minorHAnsi" w:eastAsia="Times New Roman" w:hAnsiTheme="minorHAnsi" w:cstheme="minorHAnsi"/>
          <w:bCs/>
          <w:szCs w:val="28"/>
          <w:lang w:eastAsia="pl-PL"/>
        </w:rPr>
        <w:t>Wrzesień 202</w:t>
      </w:r>
      <w:r w:rsidR="00795B32" w:rsidRPr="00A80AB4">
        <w:rPr>
          <w:rFonts w:asciiTheme="minorHAnsi" w:eastAsia="Times New Roman" w:hAnsiTheme="minorHAnsi" w:cstheme="minorHAnsi"/>
          <w:bCs/>
          <w:szCs w:val="28"/>
          <w:lang w:eastAsia="pl-PL"/>
        </w:rPr>
        <w:t>2</w:t>
      </w:r>
      <w:r w:rsidRPr="00A80AB4">
        <w:rPr>
          <w:rFonts w:asciiTheme="minorHAnsi" w:eastAsia="Times New Roman" w:hAnsiTheme="minorHAnsi" w:cstheme="minorHAnsi"/>
          <w:bCs/>
          <w:szCs w:val="28"/>
          <w:lang w:eastAsia="pl-PL"/>
        </w:rPr>
        <w:t xml:space="preserve"> r.</w:t>
      </w:r>
      <w:r w:rsidR="00D51492" w:rsidRPr="00A80AB4">
        <w:rPr>
          <w:rFonts w:asciiTheme="minorHAnsi" w:hAnsiTheme="minorHAnsi" w:cstheme="minorHAnsi"/>
          <w:bCs/>
          <w:szCs w:val="28"/>
        </w:rPr>
        <w:t xml:space="preserve"> </w:t>
      </w:r>
    </w:p>
    <w:p w14:paraId="4ECE8690" w14:textId="77777777" w:rsidR="006B1EBF" w:rsidRPr="006B1EBF" w:rsidRDefault="006B1EBF" w:rsidP="006B1EBF">
      <w:pPr>
        <w:pStyle w:val="Akapitzlist"/>
        <w:numPr>
          <w:ilvl w:val="3"/>
          <w:numId w:val="24"/>
        </w:numPr>
        <w:ind w:left="284" w:hanging="284"/>
        <w:jc w:val="both"/>
        <w:rPr>
          <w:rFonts w:eastAsia="Calibri"/>
          <w:szCs w:val="28"/>
          <w:lang w:bidi="en-US"/>
        </w:rPr>
      </w:pPr>
      <w:r w:rsidRPr="006B1EBF">
        <w:rPr>
          <w:rFonts w:asciiTheme="minorHAnsi" w:hAnsiTheme="minorHAnsi" w:cstheme="minorHAnsi"/>
        </w:rPr>
        <w:t>Przedstawiono</w:t>
      </w:r>
      <w:r>
        <w:rPr>
          <w:rFonts w:asciiTheme="minorHAnsi" w:hAnsiTheme="minorHAnsi" w:cstheme="minorHAnsi"/>
        </w:rPr>
        <w:t>:</w:t>
      </w:r>
    </w:p>
    <w:p w14:paraId="306CC046" w14:textId="5AB77116" w:rsidR="006B1EBF" w:rsidRPr="006B1EBF" w:rsidRDefault="006B1EBF" w:rsidP="006B1EBF">
      <w:pPr>
        <w:pStyle w:val="Akapitzlist"/>
        <w:numPr>
          <w:ilvl w:val="0"/>
          <w:numId w:val="28"/>
        </w:numPr>
        <w:jc w:val="both"/>
        <w:rPr>
          <w:rFonts w:eastAsia="Calibri"/>
          <w:szCs w:val="28"/>
          <w:lang w:bidi="en-US"/>
        </w:rPr>
      </w:pPr>
      <w:r w:rsidRPr="006B1EBF">
        <w:rPr>
          <w:rFonts w:asciiTheme="minorHAnsi" w:hAnsiTheme="minorHAnsi" w:cstheme="minorHAnsi"/>
        </w:rPr>
        <w:t>informację na temat stopnia realizacji inwestycji budowy lokali mieszkalnych przy ulicy Żurawiej w Śremie, a realizowanej przez Śremskie TBS Sp. z. o. o</w:t>
      </w:r>
      <w:r>
        <w:rPr>
          <w:rFonts w:asciiTheme="minorHAnsi" w:hAnsiTheme="minorHAnsi" w:cstheme="minorHAnsi"/>
        </w:rPr>
        <w:t>,</w:t>
      </w:r>
    </w:p>
    <w:p w14:paraId="5718F9D2" w14:textId="16E87964" w:rsidR="006B1EBF" w:rsidRPr="006B1EBF" w:rsidRDefault="006B1EBF" w:rsidP="006B1EBF">
      <w:pPr>
        <w:pStyle w:val="Akapitzlist"/>
        <w:numPr>
          <w:ilvl w:val="0"/>
          <w:numId w:val="28"/>
        </w:numPr>
        <w:jc w:val="both"/>
        <w:rPr>
          <w:rFonts w:eastAsia="Calibri"/>
          <w:szCs w:val="28"/>
          <w:lang w:bidi="en-US"/>
        </w:rPr>
      </w:pPr>
      <w:r w:rsidRPr="006B1EBF">
        <w:rPr>
          <w:rFonts w:asciiTheme="minorHAnsi" w:hAnsiTheme="minorHAnsi" w:cstheme="minorHAnsi"/>
        </w:rPr>
        <w:lastRenderedPageBreak/>
        <w:t xml:space="preserve">informacja o przebiegu wykonania budżetu gminy Śrem za  I półrocze 2022 roku i o kształtowaniu się wieloletniej prognozy finansowej. </w:t>
      </w:r>
    </w:p>
    <w:p w14:paraId="7434D68F" w14:textId="79E5FFBC" w:rsidR="006B1EBF" w:rsidRPr="006B1EBF" w:rsidRDefault="006B1EBF" w:rsidP="006B1EBF">
      <w:pPr>
        <w:pStyle w:val="Akapitzlist"/>
        <w:numPr>
          <w:ilvl w:val="3"/>
          <w:numId w:val="24"/>
        </w:numPr>
        <w:ind w:left="284" w:hanging="284"/>
        <w:jc w:val="both"/>
        <w:rPr>
          <w:rFonts w:eastAsia="Calibri"/>
          <w:szCs w:val="28"/>
          <w:lang w:bidi="en-US"/>
        </w:rPr>
      </w:pPr>
      <w:r w:rsidRPr="006B1EBF">
        <w:rPr>
          <w:rFonts w:eastAsia="Calibri"/>
          <w:szCs w:val="28"/>
          <w:lang w:bidi="en-US"/>
        </w:rPr>
        <w:t>Zaopiniowan</w:t>
      </w:r>
      <w:r>
        <w:rPr>
          <w:rFonts w:eastAsia="Calibri"/>
          <w:szCs w:val="28"/>
          <w:lang w:bidi="en-US"/>
        </w:rPr>
        <w:t>o</w:t>
      </w:r>
      <w:r w:rsidRPr="006B1EBF">
        <w:rPr>
          <w:rFonts w:eastAsia="Calibri"/>
          <w:szCs w:val="28"/>
          <w:lang w:bidi="en-US"/>
        </w:rPr>
        <w:t xml:space="preserve"> projekt uchwały:</w:t>
      </w:r>
    </w:p>
    <w:p w14:paraId="2A183405" w14:textId="77777777" w:rsidR="006B1EBF" w:rsidRDefault="006B1EBF" w:rsidP="006B1EBF">
      <w:pPr>
        <w:pStyle w:val="Akapitzlist"/>
        <w:widowControl w:val="0"/>
        <w:numPr>
          <w:ilvl w:val="0"/>
          <w:numId w:val="26"/>
        </w:numPr>
        <w:autoSpaceDE w:val="0"/>
        <w:autoSpaceDN w:val="0"/>
        <w:adjustRightInd w:val="0"/>
        <w:contextualSpacing w:val="0"/>
        <w:jc w:val="both"/>
        <w:rPr>
          <w:rFonts w:asciiTheme="minorHAnsi" w:eastAsia="Times New Roman" w:hAnsiTheme="minorHAnsi" w:cstheme="minorHAnsi"/>
          <w:b/>
          <w:color w:val="FF0000"/>
          <w:szCs w:val="28"/>
          <w:lang w:eastAsia="pl-PL"/>
        </w:rPr>
      </w:pPr>
      <w:r>
        <w:rPr>
          <w:rFonts w:asciiTheme="minorHAnsi" w:hAnsiTheme="minorHAnsi" w:cstheme="minorHAnsi"/>
        </w:rPr>
        <w:t>w sprawie miejscowego planu zagospodarowania przestrzennego terenów położonych w Mechlinie i Śremie;</w:t>
      </w:r>
    </w:p>
    <w:p w14:paraId="7D907842" w14:textId="77777777" w:rsidR="006B1EBF" w:rsidRDefault="006B1EBF" w:rsidP="006B1EBF">
      <w:pPr>
        <w:pStyle w:val="Akapitzlist"/>
        <w:widowControl w:val="0"/>
        <w:numPr>
          <w:ilvl w:val="0"/>
          <w:numId w:val="26"/>
        </w:numPr>
        <w:autoSpaceDE w:val="0"/>
        <w:autoSpaceDN w:val="0"/>
        <w:adjustRightInd w:val="0"/>
        <w:contextualSpacing w:val="0"/>
        <w:jc w:val="both"/>
        <w:rPr>
          <w:rFonts w:asciiTheme="minorHAnsi" w:hAnsiTheme="minorHAnsi" w:cstheme="minorHAnsi"/>
          <w:b/>
          <w:color w:val="FF0000"/>
        </w:rPr>
      </w:pPr>
      <w:r>
        <w:rPr>
          <w:rFonts w:asciiTheme="minorHAnsi" w:hAnsiTheme="minorHAnsi" w:cstheme="minorHAnsi"/>
        </w:rPr>
        <w:t>w sprawie przystąpienia do sporządzenia zmiany miejscowego planu zagospodarowania przestrzennego dla obszaru położonego w rejonie ul. Ogrodowej w Nochowie.</w:t>
      </w:r>
    </w:p>
    <w:p w14:paraId="36BAA337" w14:textId="3BF41A34" w:rsidR="0083764F" w:rsidRPr="00A80AB4" w:rsidRDefault="0083764F" w:rsidP="00795B32">
      <w:pPr>
        <w:suppressAutoHyphens/>
        <w:ind w:left="1985" w:hanging="1953"/>
        <w:rPr>
          <w:rFonts w:asciiTheme="minorHAnsi" w:hAnsiTheme="minorHAnsi" w:cstheme="minorHAnsi"/>
          <w:bCs/>
          <w:szCs w:val="28"/>
        </w:rPr>
      </w:pPr>
    </w:p>
    <w:p w14:paraId="0BAEF051" w14:textId="77777777" w:rsidR="00845D94" w:rsidRPr="00323AF8" w:rsidRDefault="00845D94" w:rsidP="00D51492">
      <w:pPr>
        <w:jc w:val="both"/>
        <w:rPr>
          <w:rFonts w:asciiTheme="minorHAnsi" w:hAnsiTheme="minorHAnsi" w:cstheme="minorHAnsi"/>
          <w:bCs/>
          <w:szCs w:val="28"/>
        </w:rPr>
      </w:pPr>
    </w:p>
    <w:p w14:paraId="7AB904E0" w14:textId="0D2C41F0" w:rsidR="00A50186" w:rsidRPr="00323AF8" w:rsidRDefault="00A50186" w:rsidP="00A50186">
      <w:pPr>
        <w:jc w:val="both"/>
        <w:rPr>
          <w:rFonts w:asciiTheme="minorHAnsi" w:hAnsiTheme="minorHAnsi" w:cstheme="minorHAnsi"/>
          <w:bCs/>
          <w:szCs w:val="28"/>
        </w:rPr>
      </w:pPr>
      <w:r w:rsidRPr="00323AF8">
        <w:rPr>
          <w:rFonts w:asciiTheme="minorHAnsi" w:hAnsiTheme="minorHAnsi" w:cstheme="minorHAnsi"/>
          <w:bCs/>
          <w:szCs w:val="28"/>
        </w:rPr>
        <w:t>Październik 202</w:t>
      </w:r>
      <w:r w:rsidR="00795B32" w:rsidRPr="00323AF8">
        <w:rPr>
          <w:rFonts w:asciiTheme="minorHAnsi" w:hAnsiTheme="minorHAnsi" w:cstheme="minorHAnsi"/>
          <w:bCs/>
          <w:szCs w:val="28"/>
        </w:rPr>
        <w:t>2</w:t>
      </w:r>
      <w:r w:rsidR="00323AF8">
        <w:rPr>
          <w:rFonts w:asciiTheme="minorHAnsi" w:hAnsiTheme="minorHAnsi" w:cstheme="minorHAnsi"/>
          <w:bCs/>
          <w:szCs w:val="28"/>
        </w:rPr>
        <w:t xml:space="preserve"> </w:t>
      </w:r>
      <w:r w:rsidRPr="00323AF8">
        <w:rPr>
          <w:rFonts w:asciiTheme="minorHAnsi" w:hAnsiTheme="minorHAnsi" w:cstheme="minorHAnsi"/>
          <w:bCs/>
          <w:szCs w:val="28"/>
        </w:rPr>
        <w:t>r.</w:t>
      </w:r>
    </w:p>
    <w:p w14:paraId="2D55088A" w14:textId="0CD877F3" w:rsidR="00627757" w:rsidRPr="00627757" w:rsidRDefault="00627757" w:rsidP="00627757">
      <w:pPr>
        <w:numPr>
          <w:ilvl w:val="0"/>
          <w:numId w:val="29"/>
        </w:numPr>
        <w:ind w:left="426"/>
        <w:rPr>
          <w:rFonts w:eastAsia="Times New Roman" w:cs="Times New Roman"/>
          <w:szCs w:val="28"/>
          <w:lang w:eastAsia="pl-PL"/>
        </w:rPr>
      </w:pPr>
      <w:r>
        <w:rPr>
          <w:rFonts w:eastAsia="Times New Roman" w:cs="Times New Roman"/>
          <w:szCs w:val="28"/>
          <w:lang w:eastAsia="pl-PL"/>
        </w:rPr>
        <w:t>Przedstawiono i</w:t>
      </w:r>
      <w:r w:rsidRPr="00627757">
        <w:rPr>
          <w:rFonts w:eastAsia="Times New Roman" w:cs="Times New Roman"/>
          <w:szCs w:val="28"/>
          <w:lang w:eastAsia="pl-PL"/>
        </w:rPr>
        <w:t>nformacj</w:t>
      </w:r>
      <w:r>
        <w:rPr>
          <w:rFonts w:eastAsia="Times New Roman" w:cs="Times New Roman"/>
          <w:szCs w:val="28"/>
          <w:lang w:eastAsia="pl-PL"/>
        </w:rPr>
        <w:t>ę</w:t>
      </w:r>
      <w:r w:rsidRPr="00627757">
        <w:rPr>
          <w:rFonts w:eastAsia="Times New Roman" w:cs="Times New Roman"/>
          <w:szCs w:val="28"/>
          <w:lang w:eastAsia="pl-PL"/>
        </w:rPr>
        <w:t xml:space="preserve"> nt. wykorzystania miejsc grzebalnych na nowej części Cmentarza Komunalnego w Śremie. </w:t>
      </w:r>
    </w:p>
    <w:p w14:paraId="32355227" w14:textId="4BE7CFAA" w:rsidR="00627757" w:rsidRPr="00627757" w:rsidRDefault="00627757" w:rsidP="00627757">
      <w:pPr>
        <w:numPr>
          <w:ilvl w:val="0"/>
          <w:numId w:val="29"/>
        </w:numPr>
        <w:ind w:left="426"/>
        <w:rPr>
          <w:rFonts w:eastAsia="Times New Roman" w:cs="Times New Roman"/>
          <w:szCs w:val="28"/>
          <w:lang w:eastAsia="pl-PL"/>
        </w:rPr>
      </w:pPr>
      <w:r w:rsidRPr="00627757">
        <w:rPr>
          <w:rFonts w:eastAsia="Times New Roman" w:cs="Times New Roman"/>
          <w:szCs w:val="28"/>
          <w:lang w:eastAsia="pl-PL"/>
        </w:rPr>
        <w:t>Zaopiniowan</w:t>
      </w:r>
      <w:r>
        <w:rPr>
          <w:rFonts w:eastAsia="Times New Roman" w:cs="Times New Roman"/>
          <w:szCs w:val="28"/>
          <w:lang w:eastAsia="pl-PL"/>
        </w:rPr>
        <w:t>o</w:t>
      </w:r>
      <w:r w:rsidRPr="00627757">
        <w:rPr>
          <w:rFonts w:eastAsia="Times New Roman" w:cs="Times New Roman"/>
          <w:szCs w:val="28"/>
          <w:lang w:eastAsia="pl-PL"/>
        </w:rPr>
        <w:t xml:space="preserve"> projekt uchwały:</w:t>
      </w:r>
    </w:p>
    <w:p w14:paraId="429D689A" w14:textId="77777777" w:rsidR="00627757" w:rsidRPr="00627757" w:rsidRDefault="00627757" w:rsidP="00627757">
      <w:pPr>
        <w:numPr>
          <w:ilvl w:val="0"/>
          <w:numId w:val="30"/>
        </w:numPr>
        <w:ind w:left="426"/>
        <w:jc w:val="both"/>
        <w:rPr>
          <w:rFonts w:asciiTheme="minorHAnsi" w:eastAsia="Times New Roman" w:hAnsiTheme="minorHAnsi" w:cstheme="minorHAnsi"/>
          <w:bCs/>
          <w:szCs w:val="24"/>
          <w:lang w:eastAsia="pl-PL"/>
        </w:rPr>
      </w:pPr>
      <w:r w:rsidRPr="00627757">
        <w:rPr>
          <w:rFonts w:asciiTheme="minorHAnsi" w:eastAsia="Times New Roman" w:hAnsiTheme="minorHAnsi" w:cstheme="minorHAnsi"/>
          <w:szCs w:val="24"/>
          <w:lang w:eastAsia="pl-PL"/>
        </w:rPr>
        <w:t>w sprawie przystąpienia do sporządzenia zmiany miejscowego planu zagospodarowania przestrzennego południowej części wsi Psarskie;</w:t>
      </w:r>
    </w:p>
    <w:p w14:paraId="2BC2ABE5" w14:textId="77777777" w:rsidR="00627757" w:rsidRPr="00627757" w:rsidRDefault="00627757" w:rsidP="00627757">
      <w:pPr>
        <w:numPr>
          <w:ilvl w:val="0"/>
          <w:numId w:val="30"/>
        </w:numPr>
        <w:ind w:left="426"/>
        <w:jc w:val="both"/>
        <w:rPr>
          <w:rFonts w:asciiTheme="minorHAnsi" w:eastAsia="Times New Roman" w:hAnsiTheme="minorHAnsi" w:cstheme="minorHAnsi"/>
          <w:bCs/>
          <w:szCs w:val="24"/>
          <w:lang w:eastAsia="pl-PL"/>
        </w:rPr>
      </w:pPr>
      <w:r w:rsidRPr="00627757">
        <w:rPr>
          <w:rFonts w:asciiTheme="minorHAnsi" w:eastAsia="Times New Roman" w:hAnsiTheme="minorHAnsi" w:cstheme="minorHAnsi"/>
          <w:szCs w:val="28"/>
          <w:lang w:eastAsia="pl-PL"/>
        </w:rPr>
        <w:t>w sprawie przystąpienia do sporządzenia miejscowego planu zagospodarowania przestrzennego w obrębach: Orkowo, Zbrudzewo, Dąbrowa, Psarskie, Bystrzek i Śrem;</w:t>
      </w:r>
    </w:p>
    <w:p w14:paraId="664942C3" w14:textId="77777777" w:rsidR="00627757" w:rsidRPr="00627757" w:rsidRDefault="00627757" w:rsidP="00627757">
      <w:pPr>
        <w:numPr>
          <w:ilvl w:val="0"/>
          <w:numId w:val="30"/>
        </w:numPr>
        <w:ind w:left="426"/>
        <w:jc w:val="both"/>
        <w:rPr>
          <w:rFonts w:asciiTheme="minorHAnsi" w:eastAsia="Times New Roman" w:hAnsiTheme="minorHAnsi" w:cstheme="minorHAnsi"/>
          <w:bCs/>
          <w:szCs w:val="24"/>
          <w:lang w:eastAsia="pl-PL"/>
        </w:rPr>
      </w:pPr>
      <w:r w:rsidRPr="00627757">
        <w:rPr>
          <w:rFonts w:asciiTheme="minorHAnsi" w:eastAsia="Times New Roman" w:hAnsiTheme="minorHAnsi" w:cstheme="minorHAnsi"/>
          <w:szCs w:val="28"/>
          <w:lang w:eastAsia="pl-PL"/>
        </w:rPr>
        <w:t>w sprawie miejscowego planu zagospodarowania przestrzennego terenu położonego przy ul. Topazowej we wsi Zbrudzewo;</w:t>
      </w:r>
    </w:p>
    <w:p w14:paraId="23931320" w14:textId="77777777" w:rsidR="00627757" w:rsidRPr="00627757" w:rsidRDefault="00627757" w:rsidP="00627757">
      <w:pPr>
        <w:numPr>
          <w:ilvl w:val="0"/>
          <w:numId w:val="30"/>
        </w:numPr>
        <w:ind w:left="426"/>
        <w:jc w:val="both"/>
        <w:rPr>
          <w:rFonts w:asciiTheme="minorHAnsi" w:eastAsia="Times New Roman" w:hAnsiTheme="minorHAnsi" w:cstheme="minorHAnsi"/>
          <w:szCs w:val="24"/>
          <w:lang w:eastAsia="pl-PL"/>
        </w:rPr>
      </w:pPr>
      <w:r w:rsidRPr="00627757">
        <w:rPr>
          <w:rFonts w:asciiTheme="minorHAnsi" w:eastAsia="Times New Roman" w:hAnsiTheme="minorHAnsi" w:cstheme="minorHAnsi"/>
          <w:szCs w:val="24"/>
          <w:lang w:eastAsia="pl-PL"/>
        </w:rPr>
        <w:t>w sprawie postanowienia o ponoszeniu opłaty za gospodarowanie odpadami komunalnymi przez osoby zamieszkujące nieruchomości wielolokalowe,</w:t>
      </w:r>
    </w:p>
    <w:p w14:paraId="5C5175C2" w14:textId="77777777" w:rsidR="00627757" w:rsidRPr="00627757" w:rsidRDefault="00627757" w:rsidP="00627757">
      <w:pPr>
        <w:numPr>
          <w:ilvl w:val="0"/>
          <w:numId w:val="30"/>
        </w:numPr>
        <w:ind w:left="426"/>
        <w:jc w:val="both"/>
        <w:rPr>
          <w:rFonts w:asciiTheme="minorHAnsi" w:eastAsia="Times New Roman" w:hAnsiTheme="minorHAnsi" w:cstheme="minorHAnsi"/>
          <w:szCs w:val="24"/>
          <w:lang w:eastAsia="pl-PL"/>
        </w:rPr>
      </w:pPr>
      <w:r w:rsidRPr="00627757">
        <w:rPr>
          <w:rFonts w:asciiTheme="minorHAnsi" w:eastAsia="Times New Roman" w:hAnsiTheme="minorHAnsi" w:cstheme="minorHAnsi"/>
          <w:szCs w:val="24"/>
          <w:lang w:eastAsia="pl-PL"/>
        </w:rPr>
        <w:t>w sprawie ustalenia wzoru deklaracji o wysokości opłaty za gospodarowanie odpadami komunalnymi składanej przez właścicieli nieruchomości oraz warunków i trybu składania deklaracji za pomocą środków komunikacji elektronicznej,</w:t>
      </w:r>
    </w:p>
    <w:p w14:paraId="3C1F8A17" w14:textId="19B7E575" w:rsidR="00627757" w:rsidRPr="00627757" w:rsidRDefault="00627757" w:rsidP="00627757">
      <w:pPr>
        <w:numPr>
          <w:ilvl w:val="0"/>
          <w:numId w:val="30"/>
        </w:numPr>
        <w:ind w:left="426"/>
        <w:jc w:val="both"/>
        <w:rPr>
          <w:rFonts w:asciiTheme="minorHAnsi" w:eastAsia="Times New Roman" w:hAnsiTheme="minorHAnsi" w:cstheme="minorHAnsi"/>
          <w:szCs w:val="24"/>
          <w:lang w:eastAsia="pl-PL"/>
        </w:rPr>
      </w:pPr>
      <w:r w:rsidRPr="00627757">
        <w:rPr>
          <w:rFonts w:asciiTheme="minorHAnsi" w:eastAsia="Times New Roman" w:hAnsiTheme="minorHAnsi" w:cstheme="minorHAnsi"/>
          <w:szCs w:val="24"/>
          <w:lang w:eastAsia="pl-PL"/>
        </w:rPr>
        <w:t>zmieniając</w:t>
      </w:r>
      <w:r>
        <w:rPr>
          <w:rFonts w:asciiTheme="minorHAnsi" w:eastAsia="Times New Roman" w:hAnsiTheme="minorHAnsi" w:cstheme="minorHAnsi"/>
          <w:szCs w:val="24"/>
          <w:lang w:eastAsia="pl-PL"/>
        </w:rPr>
        <w:t>y</w:t>
      </w:r>
      <w:r w:rsidRPr="00627757">
        <w:rPr>
          <w:rFonts w:asciiTheme="minorHAnsi" w:eastAsia="Times New Roman" w:hAnsiTheme="minorHAnsi" w:cstheme="minorHAnsi"/>
          <w:szCs w:val="24"/>
          <w:lang w:eastAsia="pl-PL"/>
        </w:rPr>
        <w:t xml:space="preserve"> uchwałę w sprawie wyboru metody ustalenia opłaty za gospodarowanie odpadami komunalnymi oraz ustalenia stawek takiej opłaty.</w:t>
      </w:r>
    </w:p>
    <w:p w14:paraId="74B0EA67" w14:textId="77777777" w:rsidR="00845D94" w:rsidRPr="00323AF8" w:rsidRDefault="00845D94" w:rsidP="00A50186">
      <w:pPr>
        <w:jc w:val="both"/>
        <w:rPr>
          <w:rFonts w:asciiTheme="minorHAnsi" w:hAnsiTheme="minorHAnsi" w:cstheme="minorHAnsi"/>
          <w:bCs/>
          <w:szCs w:val="28"/>
        </w:rPr>
      </w:pPr>
    </w:p>
    <w:p w14:paraId="26FD0415" w14:textId="75EA5C6A" w:rsidR="00A50186" w:rsidRPr="00323AF8" w:rsidRDefault="00D51492" w:rsidP="00A50186">
      <w:pPr>
        <w:jc w:val="both"/>
        <w:rPr>
          <w:rFonts w:asciiTheme="minorHAnsi" w:hAnsiTheme="minorHAnsi" w:cstheme="minorHAnsi"/>
          <w:bCs/>
          <w:szCs w:val="28"/>
        </w:rPr>
      </w:pPr>
      <w:r w:rsidRPr="00323AF8">
        <w:rPr>
          <w:rFonts w:asciiTheme="minorHAnsi" w:hAnsiTheme="minorHAnsi" w:cstheme="minorHAnsi"/>
          <w:bCs/>
          <w:szCs w:val="28"/>
        </w:rPr>
        <w:t>Listopad 202</w:t>
      </w:r>
      <w:r w:rsidR="00795B32" w:rsidRPr="00323AF8">
        <w:rPr>
          <w:rFonts w:asciiTheme="minorHAnsi" w:hAnsiTheme="minorHAnsi" w:cstheme="minorHAnsi"/>
          <w:bCs/>
          <w:szCs w:val="28"/>
        </w:rPr>
        <w:t>2</w:t>
      </w:r>
      <w:r w:rsidR="00323AF8" w:rsidRPr="00323AF8">
        <w:rPr>
          <w:rFonts w:asciiTheme="minorHAnsi" w:hAnsiTheme="minorHAnsi" w:cstheme="minorHAnsi"/>
          <w:bCs/>
          <w:szCs w:val="28"/>
        </w:rPr>
        <w:t xml:space="preserve"> </w:t>
      </w:r>
      <w:r w:rsidR="00A50186" w:rsidRPr="00323AF8">
        <w:rPr>
          <w:rFonts w:asciiTheme="minorHAnsi" w:hAnsiTheme="minorHAnsi" w:cstheme="minorHAnsi"/>
          <w:bCs/>
          <w:szCs w:val="28"/>
        </w:rPr>
        <w:t>r.</w:t>
      </w:r>
    </w:p>
    <w:p w14:paraId="649E7880" w14:textId="2C69056F" w:rsidR="00207251" w:rsidRPr="00323AF8" w:rsidRDefault="00207251" w:rsidP="00207251">
      <w:pPr>
        <w:ind w:left="284"/>
        <w:jc w:val="both"/>
        <w:rPr>
          <w:rFonts w:asciiTheme="minorHAnsi" w:eastAsia="Calibri" w:hAnsiTheme="minorHAnsi" w:cstheme="minorHAnsi"/>
          <w:szCs w:val="28"/>
          <w:lang w:bidi="en-US"/>
        </w:rPr>
      </w:pPr>
      <w:r w:rsidRPr="00323AF8">
        <w:rPr>
          <w:rFonts w:asciiTheme="minorHAnsi" w:hAnsiTheme="minorHAnsi" w:cstheme="minorHAnsi"/>
          <w:szCs w:val="36"/>
        </w:rPr>
        <w:t>Zapoznano się z realizacją Wieloletniego Programu Modernizacji i Rozwoju urządzeń wodociągowych i kanalizacyjnych przez Spółkę „Śremskie Wodociągi”.</w:t>
      </w:r>
    </w:p>
    <w:p w14:paraId="53925319" w14:textId="286221A3" w:rsidR="00A50186" w:rsidRPr="00323AF8" w:rsidRDefault="00A50186" w:rsidP="00A50186">
      <w:pPr>
        <w:jc w:val="both"/>
        <w:rPr>
          <w:rFonts w:asciiTheme="minorHAnsi" w:hAnsiTheme="minorHAnsi" w:cstheme="minorHAnsi"/>
          <w:bCs/>
          <w:szCs w:val="28"/>
        </w:rPr>
      </w:pPr>
    </w:p>
    <w:p w14:paraId="2F8ACC23" w14:textId="3AE8529B" w:rsidR="00A50186" w:rsidRPr="00323AF8" w:rsidRDefault="00A50186" w:rsidP="00A50186">
      <w:pPr>
        <w:jc w:val="both"/>
        <w:rPr>
          <w:rFonts w:asciiTheme="minorHAnsi" w:hAnsiTheme="minorHAnsi" w:cstheme="minorHAnsi"/>
          <w:bCs/>
          <w:szCs w:val="28"/>
        </w:rPr>
      </w:pPr>
      <w:r w:rsidRPr="00323AF8">
        <w:rPr>
          <w:rFonts w:asciiTheme="minorHAnsi" w:hAnsiTheme="minorHAnsi" w:cstheme="minorHAnsi"/>
          <w:bCs/>
          <w:szCs w:val="28"/>
        </w:rPr>
        <w:t>Grudzień 202</w:t>
      </w:r>
      <w:r w:rsidR="00244988" w:rsidRPr="00323AF8">
        <w:rPr>
          <w:rFonts w:asciiTheme="minorHAnsi" w:hAnsiTheme="minorHAnsi" w:cstheme="minorHAnsi"/>
          <w:bCs/>
          <w:szCs w:val="28"/>
        </w:rPr>
        <w:t>2</w:t>
      </w:r>
      <w:r w:rsidR="00323AF8" w:rsidRPr="00323AF8">
        <w:rPr>
          <w:rFonts w:asciiTheme="minorHAnsi" w:hAnsiTheme="minorHAnsi" w:cstheme="minorHAnsi"/>
          <w:bCs/>
          <w:szCs w:val="28"/>
        </w:rPr>
        <w:t xml:space="preserve"> </w:t>
      </w:r>
      <w:r w:rsidRPr="00323AF8">
        <w:rPr>
          <w:rFonts w:asciiTheme="minorHAnsi" w:hAnsiTheme="minorHAnsi" w:cstheme="minorHAnsi"/>
          <w:bCs/>
          <w:szCs w:val="28"/>
        </w:rPr>
        <w:t>r.</w:t>
      </w:r>
    </w:p>
    <w:p w14:paraId="4C291ED0" w14:textId="475A1EF3" w:rsidR="003A1007" w:rsidRPr="00A42085" w:rsidRDefault="003A1007" w:rsidP="003A1007">
      <w:pPr>
        <w:pStyle w:val="Akapitzlist"/>
        <w:numPr>
          <w:ilvl w:val="0"/>
          <w:numId w:val="32"/>
        </w:numPr>
        <w:ind w:left="284" w:hanging="284"/>
        <w:jc w:val="both"/>
        <w:rPr>
          <w:rFonts w:asciiTheme="minorHAnsi" w:eastAsia="Calibri" w:hAnsiTheme="minorHAnsi" w:cstheme="minorHAnsi"/>
          <w:sz w:val="32"/>
          <w:szCs w:val="32"/>
          <w:lang w:bidi="en-US"/>
        </w:rPr>
      </w:pPr>
      <w:r w:rsidRPr="00A42085">
        <w:rPr>
          <w:rFonts w:asciiTheme="minorHAnsi" w:hAnsiTheme="minorHAnsi" w:cstheme="minorHAnsi"/>
          <w:szCs w:val="28"/>
        </w:rPr>
        <w:t>Zaopiniowano projekt uchwały:</w:t>
      </w:r>
    </w:p>
    <w:p w14:paraId="608FE6D4" w14:textId="77777777" w:rsidR="003A1007" w:rsidRPr="00A42085" w:rsidRDefault="003A1007" w:rsidP="003A1007">
      <w:pPr>
        <w:pStyle w:val="Akapitzlist"/>
        <w:numPr>
          <w:ilvl w:val="0"/>
          <w:numId w:val="31"/>
        </w:numPr>
        <w:tabs>
          <w:tab w:val="left" w:pos="709"/>
        </w:tabs>
        <w:ind w:left="709" w:hanging="425"/>
        <w:rPr>
          <w:rFonts w:asciiTheme="minorHAnsi" w:eastAsia="Times New Roman" w:hAnsiTheme="minorHAnsi" w:cstheme="minorHAnsi"/>
          <w:szCs w:val="28"/>
          <w:lang w:eastAsia="pl-PL"/>
        </w:rPr>
      </w:pPr>
      <w:r w:rsidRPr="00A42085">
        <w:rPr>
          <w:rFonts w:asciiTheme="minorHAnsi" w:hAnsiTheme="minorHAnsi" w:cstheme="minorHAnsi"/>
          <w:szCs w:val="28"/>
        </w:rPr>
        <w:t>w sprawie uchwały budżetowej gminy Śrem na 2023 rok;</w:t>
      </w:r>
    </w:p>
    <w:p w14:paraId="0B9747FB" w14:textId="77777777" w:rsidR="003A1007" w:rsidRPr="00A42085" w:rsidRDefault="003A1007" w:rsidP="003A1007">
      <w:pPr>
        <w:pStyle w:val="Akapitzlist"/>
        <w:numPr>
          <w:ilvl w:val="0"/>
          <w:numId w:val="31"/>
        </w:numPr>
        <w:tabs>
          <w:tab w:val="left" w:pos="851"/>
          <w:tab w:val="left" w:pos="993"/>
        </w:tabs>
        <w:ind w:left="720" w:hanging="436"/>
        <w:rPr>
          <w:rFonts w:asciiTheme="minorHAnsi" w:hAnsiTheme="minorHAnsi" w:cstheme="minorHAnsi"/>
          <w:szCs w:val="28"/>
        </w:rPr>
      </w:pPr>
      <w:r w:rsidRPr="00A42085">
        <w:rPr>
          <w:rFonts w:asciiTheme="minorHAnsi" w:hAnsiTheme="minorHAnsi" w:cstheme="minorHAnsi"/>
          <w:szCs w:val="28"/>
        </w:rPr>
        <w:lastRenderedPageBreak/>
        <w:t>w sprawie uchwalenia Wieloletniej Prognozy Finansowej Gminy Śrem na lata 2023 – 2033;</w:t>
      </w:r>
    </w:p>
    <w:p w14:paraId="45B1306A" w14:textId="77777777" w:rsidR="003A1007" w:rsidRPr="00A42085" w:rsidRDefault="003A1007" w:rsidP="003A1007">
      <w:pPr>
        <w:pStyle w:val="Akapitzlist"/>
        <w:numPr>
          <w:ilvl w:val="0"/>
          <w:numId w:val="31"/>
        </w:numPr>
        <w:tabs>
          <w:tab w:val="left" w:pos="851"/>
        </w:tabs>
        <w:ind w:left="709" w:hanging="425"/>
        <w:jc w:val="both"/>
        <w:rPr>
          <w:rFonts w:asciiTheme="minorHAnsi" w:hAnsiTheme="minorHAnsi" w:cstheme="minorHAnsi"/>
          <w:szCs w:val="28"/>
        </w:rPr>
      </w:pPr>
      <w:r w:rsidRPr="00A42085">
        <w:rPr>
          <w:rFonts w:asciiTheme="minorHAnsi" w:hAnsiTheme="minorHAnsi" w:cstheme="minorHAnsi"/>
          <w:szCs w:val="28"/>
        </w:rPr>
        <w:t xml:space="preserve">w sprawie </w:t>
      </w:r>
      <w:r w:rsidRPr="00A42085">
        <w:rPr>
          <w:rFonts w:cs="Calibri"/>
          <w:szCs w:val="28"/>
        </w:rPr>
        <w:t>miejscowego planu zagospodarowania przestrzennego w rejonie ul. Nad Zalewem w Szymanowie</w:t>
      </w:r>
      <w:r w:rsidRPr="00A42085">
        <w:rPr>
          <w:rFonts w:asciiTheme="minorHAnsi" w:hAnsiTheme="minorHAnsi" w:cstheme="minorHAnsi"/>
          <w:szCs w:val="28"/>
        </w:rPr>
        <w:t>;</w:t>
      </w:r>
    </w:p>
    <w:p w14:paraId="399B303E" w14:textId="77777777" w:rsidR="003A1007" w:rsidRPr="00A42085" w:rsidRDefault="003A1007" w:rsidP="003A1007">
      <w:pPr>
        <w:pStyle w:val="Akapitzlist"/>
        <w:numPr>
          <w:ilvl w:val="0"/>
          <w:numId w:val="31"/>
        </w:numPr>
        <w:tabs>
          <w:tab w:val="left" w:pos="851"/>
        </w:tabs>
        <w:ind w:left="709" w:hanging="425"/>
        <w:jc w:val="both"/>
        <w:rPr>
          <w:rFonts w:asciiTheme="minorHAnsi" w:hAnsiTheme="minorHAnsi" w:cstheme="minorHAnsi"/>
          <w:szCs w:val="28"/>
        </w:rPr>
      </w:pPr>
      <w:r w:rsidRPr="00A42085">
        <w:rPr>
          <w:rFonts w:cs="Calibri"/>
          <w:szCs w:val="28"/>
        </w:rPr>
        <w:t xml:space="preserve">w sprawie </w:t>
      </w:r>
      <w:r w:rsidRPr="00A42085">
        <w:rPr>
          <w:rFonts w:asciiTheme="minorHAnsi" w:hAnsiTheme="minorHAnsi" w:cstheme="minorHAnsi"/>
          <w:szCs w:val="28"/>
        </w:rPr>
        <w:t>uchylenia uchwały zmieniającej uchwałę w sprawie opłat targowych;</w:t>
      </w:r>
    </w:p>
    <w:p w14:paraId="11969D48" w14:textId="77777777" w:rsidR="003A1007" w:rsidRPr="00A42085" w:rsidRDefault="003A1007" w:rsidP="003A1007">
      <w:pPr>
        <w:pStyle w:val="Akapitzlist"/>
        <w:numPr>
          <w:ilvl w:val="0"/>
          <w:numId w:val="31"/>
        </w:numPr>
        <w:tabs>
          <w:tab w:val="left" w:pos="851"/>
        </w:tabs>
        <w:ind w:left="709" w:hanging="425"/>
        <w:jc w:val="both"/>
        <w:rPr>
          <w:rFonts w:asciiTheme="minorHAnsi" w:hAnsiTheme="minorHAnsi" w:cstheme="minorHAnsi"/>
          <w:szCs w:val="28"/>
        </w:rPr>
      </w:pPr>
      <w:r w:rsidRPr="00A42085">
        <w:rPr>
          <w:rFonts w:asciiTheme="minorHAnsi" w:hAnsiTheme="minorHAnsi" w:cstheme="minorHAnsi"/>
          <w:szCs w:val="28"/>
        </w:rPr>
        <w:t>w sprawie wyrażenia zgody na zawarcie Aneksu Nr 9 do POROZUMIENIA MIĘDZYGMINNEGO zawartego w dniu 21 marca 2014 r. w sprawie powierzenia gminie Jarocin przygotowania i wykonania zadania pn.: „Zorganizowanie i nadzór nad funkcjonowaniem systemu gospodarki odpadami i osadami ściekowymi dla gmin objętych porozumieniem wraz z budową Zakładu Zagospodarowania Odpadów Jarocin z siedzibą w Witaszyczkach z punktami przeładunkowymi”;</w:t>
      </w:r>
    </w:p>
    <w:p w14:paraId="5A1C9611" w14:textId="77777777" w:rsidR="003A1007" w:rsidRPr="00A42085" w:rsidRDefault="003A1007" w:rsidP="003A1007">
      <w:pPr>
        <w:pStyle w:val="Akapitzlist"/>
        <w:numPr>
          <w:ilvl w:val="0"/>
          <w:numId w:val="31"/>
        </w:numPr>
        <w:tabs>
          <w:tab w:val="left" w:pos="851"/>
        </w:tabs>
        <w:ind w:left="709" w:hanging="425"/>
        <w:jc w:val="both"/>
        <w:rPr>
          <w:rFonts w:asciiTheme="minorHAnsi" w:hAnsiTheme="minorHAnsi" w:cstheme="minorHAnsi"/>
          <w:szCs w:val="28"/>
        </w:rPr>
      </w:pPr>
      <w:r w:rsidRPr="00A42085">
        <w:rPr>
          <w:rFonts w:asciiTheme="minorHAnsi" w:hAnsiTheme="minorHAnsi" w:cstheme="minorHAnsi"/>
          <w:szCs w:val="28"/>
        </w:rPr>
        <w:t>w sprawie przejęcia od Województwa Wielkopolskiego zadania związanego z zarządzaniem przystankami komunikacyjnymi zlokalizowanymi wzdłuż dróg wojewódzkich, położonymi w granicach administracyjnych gminy Śrem.</w:t>
      </w:r>
    </w:p>
    <w:p w14:paraId="15B5EBE3" w14:textId="0B120EFF" w:rsidR="003A1007" w:rsidRPr="00A42085" w:rsidRDefault="003A1007" w:rsidP="0034431C">
      <w:pPr>
        <w:pStyle w:val="Akapitzlist"/>
        <w:numPr>
          <w:ilvl w:val="0"/>
          <w:numId w:val="32"/>
        </w:numPr>
        <w:ind w:left="284" w:hanging="284"/>
        <w:jc w:val="both"/>
        <w:rPr>
          <w:rFonts w:ascii="Calibri" w:eastAsia="Calibri" w:hAnsi="Calibri" w:cs="Times New Roman"/>
          <w:szCs w:val="28"/>
          <w:lang w:bidi="en-US"/>
        </w:rPr>
      </w:pPr>
      <w:r w:rsidRPr="00A42085">
        <w:rPr>
          <w:rFonts w:asciiTheme="minorHAnsi" w:hAnsiTheme="minorHAnsi" w:cstheme="minorHAnsi"/>
          <w:szCs w:val="24"/>
        </w:rPr>
        <w:t>Przyjęto plan pracy Komisji na 2023 rok.</w:t>
      </w:r>
    </w:p>
    <w:p w14:paraId="2FB13BA2" w14:textId="77777777" w:rsidR="003A1007" w:rsidRDefault="003A1007" w:rsidP="007C1433">
      <w:pPr>
        <w:widowControl w:val="0"/>
        <w:tabs>
          <w:tab w:val="left" w:pos="284"/>
        </w:tabs>
        <w:autoSpaceDE w:val="0"/>
        <w:autoSpaceDN w:val="0"/>
        <w:adjustRightInd w:val="0"/>
        <w:ind w:left="5664" w:right="50"/>
        <w:jc w:val="center"/>
        <w:rPr>
          <w:rFonts w:asciiTheme="minorHAnsi" w:hAnsiTheme="minorHAnsi" w:cstheme="minorHAnsi"/>
          <w:bCs/>
          <w:szCs w:val="28"/>
        </w:rPr>
      </w:pPr>
    </w:p>
    <w:p w14:paraId="1D5FE55A" w14:textId="5EF9C96D" w:rsidR="00A50186" w:rsidRPr="00A80AB4" w:rsidRDefault="00A50186" w:rsidP="007C1433">
      <w:pPr>
        <w:widowControl w:val="0"/>
        <w:tabs>
          <w:tab w:val="left" w:pos="284"/>
        </w:tabs>
        <w:autoSpaceDE w:val="0"/>
        <w:autoSpaceDN w:val="0"/>
        <w:adjustRightInd w:val="0"/>
        <w:ind w:left="5664" w:right="50"/>
        <w:jc w:val="center"/>
        <w:rPr>
          <w:rFonts w:asciiTheme="minorHAnsi" w:hAnsiTheme="minorHAnsi" w:cstheme="minorHAnsi"/>
          <w:bCs/>
          <w:szCs w:val="28"/>
        </w:rPr>
      </w:pPr>
      <w:r w:rsidRPr="00A80AB4">
        <w:rPr>
          <w:rFonts w:asciiTheme="minorHAnsi" w:hAnsiTheme="minorHAnsi" w:cstheme="minorHAnsi"/>
          <w:bCs/>
          <w:szCs w:val="28"/>
        </w:rPr>
        <w:t>Przewodniczący Komisji</w:t>
      </w:r>
    </w:p>
    <w:p w14:paraId="02EE6C44" w14:textId="6EED2ABF" w:rsidR="00A50186" w:rsidRPr="00A80AB4" w:rsidRDefault="00A50186" w:rsidP="007C1433">
      <w:pPr>
        <w:widowControl w:val="0"/>
        <w:tabs>
          <w:tab w:val="left" w:pos="284"/>
        </w:tabs>
        <w:autoSpaceDE w:val="0"/>
        <w:autoSpaceDN w:val="0"/>
        <w:adjustRightInd w:val="0"/>
        <w:ind w:left="5664" w:right="50"/>
        <w:jc w:val="center"/>
        <w:rPr>
          <w:rFonts w:asciiTheme="minorHAnsi" w:hAnsiTheme="minorHAnsi" w:cstheme="minorHAnsi"/>
          <w:bCs/>
          <w:szCs w:val="28"/>
        </w:rPr>
      </w:pPr>
      <w:r w:rsidRPr="00A80AB4">
        <w:rPr>
          <w:rFonts w:asciiTheme="minorHAnsi" w:hAnsiTheme="minorHAnsi" w:cstheme="minorHAnsi"/>
          <w:bCs/>
          <w:szCs w:val="28"/>
        </w:rPr>
        <w:t>Komunalnej i Rozwoju</w:t>
      </w:r>
    </w:p>
    <w:p w14:paraId="3D458C3E" w14:textId="75D40B6C" w:rsidR="00C023BC" w:rsidRPr="00A80AB4" w:rsidRDefault="00A50186" w:rsidP="00CB2934">
      <w:pPr>
        <w:tabs>
          <w:tab w:val="num" w:pos="761"/>
        </w:tabs>
        <w:ind w:left="6090" w:hanging="426"/>
        <w:jc w:val="center"/>
        <w:rPr>
          <w:rFonts w:asciiTheme="minorHAnsi" w:hAnsiTheme="minorHAnsi" w:cstheme="minorHAnsi"/>
          <w:bCs/>
          <w:szCs w:val="28"/>
        </w:rPr>
      </w:pPr>
      <w:r w:rsidRPr="00A80AB4">
        <w:rPr>
          <w:rFonts w:asciiTheme="minorHAnsi" w:hAnsiTheme="minorHAnsi" w:cstheme="minorHAnsi"/>
          <w:bCs/>
          <w:iCs/>
          <w:szCs w:val="28"/>
        </w:rPr>
        <w:t>(-)</w:t>
      </w:r>
      <w:r w:rsidRPr="00A80AB4">
        <w:rPr>
          <w:rFonts w:asciiTheme="minorHAnsi" w:hAnsiTheme="minorHAnsi" w:cstheme="minorHAnsi"/>
          <w:bCs/>
          <w:i/>
          <w:szCs w:val="28"/>
        </w:rPr>
        <w:t>Piotr Rojek</w:t>
      </w:r>
    </w:p>
    <w:sectPr w:rsidR="00C023BC" w:rsidRPr="00A80AB4" w:rsidSect="009F140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701" w:left="1701" w:header="708" w:footer="708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6B462A" w14:textId="77777777" w:rsidR="00841E3D" w:rsidRDefault="00841E3D" w:rsidP="00FA2026">
      <w:r>
        <w:separator/>
      </w:r>
    </w:p>
  </w:endnote>
  <w:endnote w:type="continuationSeparator" w:id="0">
    <w:p w14:paraId="7CFCE344" w14:textId="77777777" w:rsidR="00841E3D" w:rsidRDefault="00841E3D" w:rsidP="00FA20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7B0B67" w14:textId="77777777" w:rsidR="00FA2026" w:rsidRDefault="00FA202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49527051"/>
      <w:docPartObj>
        <w:docPartGallery w:val="Page Numbers (Bottom of Page)"/>
        <w:docPartUnique/>
      </w:docPartObj>
    </w:sdtPr>
    <w:sdtContent>
      <w:p w14:paraId="1B515A23" w14:textId="471DEC33" w:rsidR="00FA2026" w:rsidRDefault="00FA202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6CEC19A" w14:textId="77777777" w:rsidR="00FA2026" w:rsidRDefault="00FA202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1BAA1F" w14:textId="77777777" w:rsidR="00FA2026" w:rsidRDefault="00FA202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6698E3" w14:textId="77777777" w:rsidR="00841E3D" w:rsidRDefault="00841E3D" w:rsidP="00FA2026">
      <w:r>
        <w:separator/>
      </w:r>
    </w:p>
  </w:footnote>
  <w:footnote w:type="continuationSeparator" w:id="0">
    <w:p w14:paraId="6ECA77AC" w14:textId="77777777" w:rsidR="00841E3D" w:rsidRDefault="00841E3D" w:rsidP="00FA20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8BF834" w14:textId="77777777" w:rsidR="00FA2026" w:rsidRDefault="00FA20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374A00" w14:textId="77777777" w:rsidR="00FA2026" w:rsidRDefault="00FA202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5E1C86" w14:textId="77777777" w:rsidR="00FA2026" w:rsidRDefault="00FA202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546429"/>
    <w:multiLevelType w:val="hybridMultilevel"/>
    <w:tmpl w:val="537403F2"/>
    <w:lvl w:ilvl="0" w:tplc="3110A076">
      <w:start w:val="1"/>
      <w:numFmt w:val="lowerLetter"/>
      <w:lvlText w:val="%1)"/>
      <w:lvlJc w:val="left"/>
      <w:pPr>
        <w:ind w:left="1788" w:hanging="360"/>
      </w:pPr>
    </w:lvl>
    <w:lvl w:ilvl="1" w:tplc="04150019">
      <w:start w:val="1"/>
      <w:numFmt w:val="lowerLetter"/>
      <w:lvlText w:val="%2."/>
      <w:lvlJc w:val="left"/>
      <w:pPr>
        <w:ind w:left="2508" w:hanging="360"/>
      </w:pPr>
    </w:lvl>
    <w:lvl w:ilvl="2" w:tplc="0415001B">
      <w:start w:val="1"/>
      <w:numFmt w:val="lowerRoman"/>
      <w:lvlText w:val="%3."/>
      <w:lvlJc w:val="right"/>
      <w:pPr>
        <w:ind w:left="3228" w:hanging="180"/>
      </w:pPr>
    </w:lvl>
    <w:lvl w:ilvl="3" w:tplc="0415000F">
      <w:start w:val="1"/>
      <w:numFmt w:val="decimal"/>
      <w:lvlText w:val="%4."/>
      <w:lvlJc w:val="left"/>
      <w:pPr>
        <w:ind w:left="3948" w:hanging="360"/>
      </w:pPr>
    </w:lvl>
    <w:lvl w:ilvl="4" w:tplc="04150019">
      <w:start w:val="1"/>
      <w:numFmt w:val="lowerLetter"/>
      <w:lvlText w:val="%5."/>
      <w:lvlJc w:val="left"/>
      <w:pPr>
        <w:ind w:left="4668" w:hanging="360"/>
      </w:pPr>
    </w:lvl>
    <w:lvl w:ilvl="5" w:tplc="0415001B">
      <w:start w:val="1"/>
      <w:numFmt w:val="lowerRoman"/>
      <w:lvlText w:val="%6."/>
      <w:lvlJc w:val="right"/>
      <w:pPr>
        <w:ind w:left="5388" w:hanging="180"/>
      </w:pPr>
    </w:lvl>
    <w:lvl w:ilvl="6" w:tplc="0415000F">
      <w:start w:val="1"/>
      <w:numFmt w:val="decimal"/>
      <w:lvlText w:val="%7."/>
      <w:lvlJc w:val="left"/>
      <w:pPr>
        <w:ind w:left="6108" w:hanging="360"/>
      </w:pPr>
    </w:lvl>
    <w:lvl w:ilvl="7" w:tplc="04150019">
      <w:start w:val="1"/>
      <w:numFmt w:val="lowerLetter"/>
      <w:lvlText w:val="%8."/>
      <w:lvlJc w:val="left"/>
      <w:pPr>
        <w:ind w:left="6828" w:hanging="360"/>
      </w:pPr>
    </w:lvl>
    <w:lvl w:ilvl="8" w:tplc="0415001B">
      <w:start w:val="1"/>
      <w:numFmt w:val="lowerRoman"/>
      <w:lvlText w:val="%9."/>
      <w:lvlJc w:val="right"/>
      <w:pPr>
        <w:ind w:left="7548" w:hanging="180"/>
      </w:pPr>
    </w:lvl>
  </w:abstractNum>
  <w:abstractNum w:abstractNumId="1" w15:restartNumberingAfterBreak="0">
    <w:nsid w:val="0AB74EB9"/>
    <w:multiLevelType w:val="hybridMultilevel"/>
    <w:tmpl w:val="2034F2F0"/>
    <w:lvl w:ilvl="0" w:tplc="ABE88C70">
      <w:start w:val="1"/>
      <w:numFmt w:val="lowerLetter"/>
      <w:lvlText w:val="%1)"/>
      <w:lvlJc w:val="left"/>
      <w:pPr>
        <w:ind w:left="17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2" w15:restartNumberingAfterBreak="0">
    <w:nsid w:val="101D5D86"/>
    <w:multiLevelType w:val="hybridMultilevel"/>
    <w:tmpl w:val="354C0C8A"/>
    <w:lvl w:ilvl="0" w:tplc="983CDAD6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 w:val="0"/>
        <w:bCs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E62CDEAC">
      <w:start w:val="1"/>
      <w:numFmt w:val="decimal"/>
      <w:lvlText w:val="%3)"/>
      <w:lvlJc w:val="left"/>
      <w:pPr>
        <w:ind w:left="2688" w:hanging="360"/>
      </w:pPr>
      <w:rPr>
        <w:rFonts w:ascii="Times New Roman" w:eastAsia="Times New Roman" w:hAnsi="Times New Roman" w:cs="Times New Roman"/>
      </w:rPr>
    </w:lvl>
    <w:lvl w:ilvl="3" w:tplc="C394AAB2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ascii="Times New Roman" w:eastAsia="Times New Roman" w:hAnsi="Times New Roman" w:cs="Times New Roman"/>
        <w:strike w:val="0"/>
      </w:rPr>
    </w:lvl>
    <w:lvl w:ilvl="4" w:tplc="7AEC2A74">
      <w:start w:val="1"/>
      <w:numFmt w:val="lowerLetter"/>
      <w:lvlText w:val="%5)"/>
      <w:lvlJc w:val="left"/>
      <w:pPr>
        <w:ind w:left="3948" w:hanging="360"/>
      </w:pPr>
      <w:rPr>
        <w:rFonts w:hint="default"/>
        <w:strike w:val="0"/>
        <w:color w:val="auto"/>
        <w:sz w:val="28"/>
        <w:szCs w:val="28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1C3116F"/>
    <w:multiLevelType w:val="hybridMultilevel"/>
    <w:tmpl w:val="6EF892A8"/>
    <w:lvl w:ilvl="0" w:tplc="A5DC6D96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37A50A6"/>
    <w:multiLevelType w:val="hybridMultilevel"/>
    <w:tmpl w:val="75B080B2"/>
    <w:lvl w:ilvl="0" w:tplc="04150017">
      <w:start w:val="1"/>
      <w:numFmt w:val="lowerLetter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5" w15:restartNumberingAfterBreak="0">
    <w:nsid w:val="1691743B"/>
    <w:multiLevelType w:val="hybridMultilevel"/>
    <w:tmpl w:val="DCC630EA"/>
    <w:lvl w:ilvl="0" w:tplc="1E7E196E">
      <w:start w:val="1"/>
      <w:numFmt w:val="bullet"/>
      <w:lvlText w:val=""/>
      <w:lvlJc w:val="left"/>
      <w:pPr>
        <w:ind w:left="2880" w:hanging="360"/>
      </w:pPr>
      <w:rPr>
        <w:rFonts w:ascii="Symbol" w:eastAsiaTheme="minorHAns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6" w15:restartNumberingAfterBreak="0">
    <w:nsid w:val="215E4E49"/>
    <w:multiLevelType w:val="hybridMultilevel"/>
    <w:tmpl w:val="4CBC1658"/>
    <w:lvl w:ilvl="0" w:tplc="7610D2B4">
      <w:start w:val="1"/>
      <w:numFmt w:val="lowerLetter"/>
      <w:lvlText w:val="%1)"/>
      <w:lvlJc w:val="left"/>
      <w:pPr>
        <w:ind w:left="1080" w:hanging="360"/>
      </w:pPr>
      <w:rPr>
        <w:rFonts w:asciiTheme="minorHAnsi" w:eastAsia="Times New Roman" w:hAnsiTheme="minorHAnsi" w:cstheme="minorHAnsi"/>
        <w:sz w:val="28"/>
        <w:szCs w:val="28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>
      <w:start w:val="1"/>
      <w:numFmt w:val="decimal"/>
      <w:lvlText w:val="%4."/>
      <w:lvlJc w:val="left"/>
      <w:pPr>
        <w:ind w:left="3240" w:hanging="360"/>
      </w:pPr>
    </w:lvl>
    <w:lvl w:ilvl="4" w:tplc="FFFFFFFF">
      <w:start w:val="1"/>
      <w:numFmt w:val="lowerLetter"/>
      <w:lvlText w:val="%5."/>
      <w:lvlJc w:val="left"/>
      <w:pPr>
        <w:ind w:left="3960" w:hanging="360"/>
      </w:pPr>
    </w:lvl>
    <w:lvl w:ilvl="5" w:tplc="FFFFFFFF">
      <w:start w:val="1"/>
      <w:numFmt w:val="lowerRoman"/>
      <w:lvlText w:val="%6."/>
      <w:lvlJc w:val="right"/>
      <w:pPr>
        <w:ind w:left="4680" w:hanging="180"/>
      </w:pPr>
    </w:lvl>
    <w:lvl w:ilvl="6" w:tplc="FFFFFFFF">
      <w:start w:val="1"/>
      <w:numFmt w:val="decimal"/>
      <w:lvlText w:val="%7."/>
      <w:lvlJc w:val="left"/>
      <w:pPr>
        <w:ind w:left="5400" w:hanging="360"/>
      </w:pPr>
    </w:lvl>
    <w:lvl w:ilvl="7" w:tplc="FFFFFFFF">
      <w:start w:val="1"/>
      <w:numFmt w:val="lowerLetter"/>
      <w:lvlText w:val="%8."/>
      <w:lvlJc w:val="left"/>
      <w:pPr>
        <w:ind w:left="6120" w:hanging="360"/>
      </w:pPr>
    </w:lvl>
    <w:lvl w:ilvl="8" w:tplc="FFFFFFFF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3C86CFD"/>
    <w:multiLevelType w:val="hybridMultilevel"/>
    <w:tmpl w:val="2A9AA1A0"/>
    <w:lvl w:ilvl="0" w:tplc="DC5A1B56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8" w15:restartNumberingAfterBreak="0">
    <w:nsid w:val="278F4AD5"/>
    <w:multiLevelType w:val="hybridMultilevel"/>
    <w:tmpl w:val="317CAA90"/>
    <w:lvl w:ilvl="0" w:tplc="FF0AB7BA">
      <w:start w:val="1"/>
      <w:numFmt w:val="decimal"/>
      <w:lvlText w:val="%1."/>
      <w:lvlJc w:val="left"/>
      <w:pPr>
        <w:ind w:left="1428" w:hanging="360"/>
      </w:pPr>
      <w:rPr>
        <w:rFonts w:ascii="Times New Roman" w:eastAsia="Times New Roman" w:hAnsi="Times New Roman" w:cs="Times New Roman"/>
        <w:color w:val="222222"/>
      </w:r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9" w15:restartNumberingAfterBreak="0">
    <w:nsid w:val="2ACD37F6"/>
    <w:multiLevelType w:val="hybridMultilevel"/>
    <w:tmpl w:val="5E36A782"/>
    <w:lvl w:ilvl="0" w:tplc="B40E2784">
      <w:start w:val="1"/>
      <w:numFmt w:val="lowerLetter"/>
      <w:lvlText w:val="%1)"/>
      <w:lvlJc w:val="left"/>
      <w:pPr>
        <w:ind w:left="1080" w:hanging="360"/>
      </w:pPr>
      <w:rPr>
        <w:rFonts w:asciiTheme="minorHAnsi" w:eastAsia="Times New Roman" w:hAnsiTheme="minorHAnsi" w:cstheme="minorHAnsi"/>
        <w:sz w:val="28"/>
        <w:szCs w:val="28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CFA376A"/>
    <w:multiLevelType w:val="hybridMultilevel"/>
    <w:tmpl w:val="71C072E2"/>
    <w:lvl w:ilvl="0" w:tplc="7C08AF60">
      <w:start w:val="1"/>
      <w:numFmt w:val="bullet"/>
      <w:lvlText w:val=""/>
      <w:lvlJc w:val="left"/>
      <w:pPr>
        <w:ind w:left="644" w:hanging="360"/>
      </w:pPr>
      <w:rPr>
        <w:rFonts w:ascii="Symbol" w:eastAsiaTheme="minorHAns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1" w15:restartNumberingAfterBreak="0">
    <w:nsid w:val="3A406CA1"/>
    <w:multiLevelType w:val="hybridMultilevel"/>
    <w:tmpl w:val="92F2B2C0"/>
    <w:lvl w:ilvl="0" w:tplc="550E796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9D7E52"/>
    <w:multiLevelType w:val="hybridMultilevel"/>
    <w:tmpl w:val="8FB80CEA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3E2A0B45"/>
    <w:multiLevelType w:val="hybridMultilevel"/>
    <w:tmpl w:val="E1FC3C7A"/>
    <w:lvl w:ilvl="0" w:tplc="21BA225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1075D20"/>
    <w:multiLevelType w:val="hybridMultilevel"/>
    <w:tmpl w:val="9FEA69F2"/>
    <w:lvl w:ilvl="0" w:tplc="F858E33C">
      <w:start w:val="1"/>
      <w:numFmt w:val="lowerLetter"/>
      <w:lvlText w:val="%1)"/>
      <w:lvlJc w:val="left"/>
      <w:pPr>
        <w:ind w:left="644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422017C4"/>
    <w:multiLevelType w:val="hybridMultilevel"/>
    <w:tmpl w:val="149030FA"/>
    <w:lvl w:ilvl="0" w:tplc="2F70431E">
      <w:start w:val="1"/>
      <w:numFmt w:val="decimal"/>
      <w:lvlText w:val="%1."/>
      <w:lvlJc w:val="left"/>
      <w:pPr>
        <w:ind w:left="360" w:hanging="360"/>
      </w:pPr>
      <w:rPr>
        <w:sz w:val="28"/>
        <w:szCs w:val="28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3625957"/>
    <w:multiLevelType w:val="hybridMultilevel"/>
    <w:tmpl w:val="AC967140"/>
    <w:lvl w:ilvl="0" w:tplc="9112CF38">
      <w:start w:val="1"/>
      <w:numFmt w:val="decimal"/>
      <w:lvlText w:val="%1."/>
      <w:lvlJc w:val="left"/>
      <w:pPr>
        <w:ind w:left="1494" w:hanging="360"/>
      </w:pPr>
      <w:rPr>
        <w:rFonts w:ascii="Times New Roman" w:eastAsia="Times New Roman" w:hAnsi="Times New Roman" w:cs="Times New Roman"/>
        <w:b w:val="0"/>
      </w:rPr>
    </w:lvl>
    <w:lvl w:ilvl="1" w:tplc="581A7858">
      <w:start w:val="1"/>
      <w:numFmt w:val="lowerLetter"/>
      <w:lvlText w:val="%2)"/>
      <w:lvlJc w:val="left"/>
      <w:pPr>
        <w:ind w:left="2214" w:hanging="360"/>
      </w:pPr>
    </w:lvl>
    <w:lvl w:ilvl="2" w:tplc="0415001B">
      <w:start w:val="1"/>
      <w:numFmt w:val="lowerRoman"/>
      <w:lvlText w:val="%3."/>
      <w:lvlJc w:val="right"/>
      <w:pPr>
        <w:ind w:left="2934" w:hanging="180"/>
      </w:pPr>
    </w:lvl>
    <w:lvl w:ilvl="3" w:tplc="0415000F">
      <w:start w:val="1"/>
      <w:numFmt w:val="decimal"/>
      <w:lvlText w:val="%4."/>
      <w:lvlJc w:val="left"/>
      <w:pPr>
        <w:ind w:left="786" w:hanging="360"/>
      </w:pPr>
    </w:lvl>
    <w:lvl w:ilvl="4" w:tplc="04150019">
      <w:start w:val="1"/>
      <w:numFmt w:val="lowerLetter"/>
      <w:lvlText w:val="%5."/>
      <w:lvlJc w:val="left"/>
      <w:pPr>
        <w:ind w:left="4374" w:hanging="360"/>
      </w:pPr>
    </w:lvl>
    <w:lvl w:ilvl="5" w:tplc="0415001B">
      <w:start w:val="1"/>
      <w:numFmt w:val="lowerRoman"/>
      <w:lvlText w:val="%6."/>
      <w:lvlJc w:val="right"/>
      <w:pPr>
        <w:ind w:left="5094" w:hanging="180"/>
      </w:pPr>
    </w:lvl>
    <w:lvl w:ilvl="6" w:tplc="0415000F">
      <w:start w:val="1"/>
      <w:numFmt w:val="decimal"/>
      <w:lvlText w:val="%7."/>
      <w:lvlJc w:val="left"/>
      <w:pPr>
        <w:ind w:left="5814" w:hanging="360"/>
      </w:pPr>
    </w:lvl>
    <w:lvl w:ilvl="7" w:tplc="04150019">
      <w:start w:val="1"/>
      <w:numFmt w:val="lowerLetter"/>
      <w:lvlText w:val="%8."/>
      <w:lvlJc w:val="left"/>
      <w:pPr>
        <w:ind w:left="6534" w:hanging="360"/>
      </w:pPr>
    </w:lvl>
    <w:lvl w:ilvl="8" w:tplc="0415001B">
      <w:start w:val="1"/>
      <w:numFmt w:val="lowerRoman"/>
      <w:lvlText w:val="%9."/>
      <w:lvlJc w:val="right"/>
      <w:pPr>
        <w:ind w:left="7254" w:hanging="180"/>
      </w:pPr>
    </w:lvl>
  </w:abstractNum>
  <w:abstractNum w:abstractNumId="17" w15:restartNumberingAfterBreak="0">
    <w:nsid w:val="452B53A4"/>
    <w:multiLevelType w:val="hybridMultilevel"/>
    <w:tmpl w:val="5756DFF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8BB608F"/>
    <w:multiLevelType w:val="hybridMultilevel"/>
    <w:tmpl w:val="E81C0528"/>
    <w:lvl w:ilvl="0" w:tplc="3CC22FB6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E954B8"/>
    <w:multiLevelType w:val="hybridMultilevel"/>
    <w:tmpl w:val="C84A32AA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0" w15:restartNumberingAfterBreak="0">
    <w:nsid w:val="54D52735"/>
    <w:multiLevelType w:val="hybridMultilevel"/>
    <w:tmpl w:val="1736F8CA"/>
    <w:lvl w:ilvl="0" w:tplc="EA7C3768">
      <w:start w:val="1"/>
      <w:numFmt w:val="lowerLetter"/>
      <w:lvlText w:val="%1)"/>
      <w:lvlJc w:val="left"/>
      <w:pPr>
        <w:ind w:left="1788" w:hanging="360"/>
      </w:pPr>
    </w:lvl>
    <w:lvl w:ilvl="1" w:tplc="04150019">
      <w:start w:val="1"/>
      <w:numFmt w:val="lowerLetter"/>
      <w:lvlText w:val="%2."/>
      <w:lvlJc w:val="left"/>
      <w:pPr>
        <w:ind w:left="2508" w:hanging="360"/>
      </w:pPr>
    </w:lvl>
    <w:lvl w:ilvl="2" w:tplc="0415001B">
      <w:start w:val="1"/>
      <w:numFmt w:val="lowerRoman"/>
      <w:lvlText w:val="%3."/>
      <w:lvlJc w:val="right"/>
      <w:pPr>
        <w:ind w:left="3228" w:hanging="180"/>
      </w:pPr>
    </w:lvl>
    <w:lvl w:ilvl="3" w:tplc="0415000F">
      <w:start w:val="1"/>
      <w:numFmt w:val="decimal"/>
      <w:lvlText w:val="%4."/>
      <w:lvlJc w:val="left"/>
      <w:pPr>
        <w:ind w:left="3948" w:hanging="360"/>
      </w:pPr>
    </w:lvl>
    <w:lvl w:ilvl="4" w:tplc="04150019">
      <w:start w:val="1"/>
      <w:numFmt w:val="lowerLetter"/>
      <w:lvlText w:val="%5."/>
      <w:lvlJc w:val="left"/>
      <w:pPr>
        <w:ind w:left="4668" w:hanging="360"/>
      </w:pPr>
    </w:lvl>
    <w:lvl w:ilvl="5" w:tplc="0415001B">
      <w:start w:val="1"/>
      <w:numFmt w:val="lowerRoman"/>
      <w:lvlText w:val="%6."/>
      <w:lvlJc w:val="right"/>
      <w:pPr>
        <w:ind w:left="5388" w:hanging="180"/>
      </w:pPr>
    </w:lvl>
    <w:lvl w:ilvl="6" w:tplc="0415000F">
      <w:start w:val="1"/>
      <w:numFmt w:val="decimal"/>
      <w:lvlText w:val="%7."/>
      <w:lvlJc w:val="left"/>
      <w:pPr>
        <w:ind w:left="6108" w:hanging="360"/>
      </w:pPr>
    </w:lvl>
    <w:lvl w:ilvl="7" w:tplc="04150019">
      <w:start w:val="1"/>
      <w:numFmt w:val="lowerLetter"/>
      <w:lvlText w:val="%8."/>
      <w:lvlJc w:val="left"/>
      <w:pPr>
        <w:ind w:left="6828" w:hanging="360"/>
      </w:pPr>
    </w:lvl>
    <w:lvl w:ilvl="8" w:tplc="0415001B">
      <w:start w:val="1"/>
      <w:numFmt w:val="lowerRoman"/>
      <w:lvlText w:val="%9."/>
      <w:lvlJc w:val="right"/>
      <w:pPr>
        <w:ind w:left="7548" w:hanging="180"/>
      </w:pPr>
    </w:lvl>
  </w:abstractNum>
  <w:abstractNum w:abstractNumId="21" w15:restartNumberingAfterBreak="0">
    <w:nsid w:val="57B04236"/>
    <w:multiLevelType w:val="hybridMultilevel"/>
    <w:tmpl w:val="797882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B947664"/>
    <w:multiLevelType w:val="hybridMultilevel"/>
    <w:tmpl w:val="05B8C48E"/>
    <w:lvl w:ilvl="0" w:tplc="2616A64A">
      <w:start w:val="1"/>
      <w:numFmt w:val="lowerLetter"/>
      <w:lvlText w:val="%1)"/>
      <w:lvlJc w:val="left"/>
      <w:pPr>
        <w:ind w:left="1080" w:hanging="360"/>
      </w:pPr>
      <w:rPr>
        <w:rFonts w:eastAsia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D0011E0"/>
    <w:multiLevelType w:val="hybridMultilevel"/>
    <w:tmpl w:val="307EC216"/>
    <w:lvl w:ilvl="0" w:tplc="6E3A05C6">
      <w:start w:val="1"/>
      <w:numFmt w:val="lowerLetter"/>
      <w:lvlText w:val="%1)"/>
      <w:lvlJc w:val="left"/>
      <w:pPr>
        <w:ind w:left="144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6086503A"/>
    <w:multiLevelType w:val="hybridMultilevel"/>
    <w:tmpl w:val="8160C8E0"/>
    <w:lvl w:ilvl="0" w:tplc="484883DE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5" w15:restartNumberingAfterBreak="0">
    <w:nsid w:val="69F23990"/>
    <w:multiLevelType w:val="hybridMultilevel"/>
    <w:tmpl w:val="2EA6FCC0"/>
    <w:lvl w:ilvl="0" w:tplc="50227BDC">
      <w:start w:val="1"/>
      <w:numFmt w:val="lowerLetter"/>
      <w:lvlText w:val="%1)"/>
      <w:lvlJc w:val="left"/>
      <w:pPr>
        <w:ind w:left="108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73F42DF5"/>
    <w:multiLevelType w:val="hybridMultilevel"/>
    <w:tmpl w:val="71322C52"/>
    <w:lvl w:ilvl="0" w:tplc="F7B09DB4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num w:numId="1" w16cid:durableId="190749536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37101734">
    <w:abstractNumId w:val="24"/>
  </w:num>
  <w:num w:numId="3" w16cid:durableId="552155670">
    <w:abstractNumId w:val="20"/>
  </w:num>
  <w:num w:numId="4" w16cid:durableId="112210273">
    <w:abstractNumId w:val="15"/>
  </w:num>
  <w:num w:numId="5" w16cid:durableId="1875187057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20660292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7187803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4059619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36552378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11281781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068261679">
    <w:abstractNumId w:val="0"/>
  </w:num>
  <w:num w:numId="12" w16cid:durableId="980228769">
    <w:abstractNumId w:val="21"/>
  </w:num>
  <w:num w:numId="13" w16cid:durableId="68448381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451514754">
    <w:abstractNumId w:val="13"/>
  </w:num>
  <w:num w:numId="15" w16cid:durableId="82752333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792093543">
    <w:abstractNumId w:val="19"/>
  </w:num>
  <w:num w:numId="17" w16cid:durableId="1119295042">
    <w:abstractNumId w:val="11"/>
  </w:num>
  <w:num w:numId="18" w16cid:durableId="12913330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684405327">
    <w:abstractNumId w:val="2"/>
  </w:num>
  <w:num w:numId="20" w16cid:durableId="780147091">
    <w:abstractNumId w:val="12"/>
  </w:num>
  <w:num w:numId="21" w16cid:durableId="986544012">
    <w:abstractNumId w:val="12"/>
  </w:num>
  <w:num w:numId="22" w16cid:durableId="146885957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8862036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26654195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0462128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21813046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610088156">
    <w:abstractNumId w:val="5"/>
  </w:num>
  <w:num w:numId="28" w16cid:durableId="1708139296">
    <w:abstractNumId w:val="10"/>
  </w:num>
  <w:num w:numId="29" w16cid:durableId="194426520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2044284886">
    <w:abstractNumId w:val="1"/>
  </w:num>
  <w:num w:numId="31" w16cid:durableId="170756043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983511060">
    <w:abstractNumId w:val="17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D1927"/>
    <w:rsid w:val="000001B6"/>
    <w:rsid w:val="00033352"/>
    <w:rsid w:val="00033764"/>
    <w:rsid w:val="00087E91"/>
    <w:rsid w:val="000B7AE5"/>
    <w:rsid w:val="000D6E45"/>
    <w:rsid w:val="000E6EF7"/>
    <w:rsid w:val="000F1451"/>
    <w:rsid w:val="00134883"/>
    <w:rsid w:val="0015055C"/>
    <w:rsid w:val="00152231"/>
    <w:rsid w:val="00162405"/>
    <w:rsid w:val="00175607"/>
    <w:rsid w:val="001D1502"/>
    <w:rsid w:val="001E14F3"/>
    <w:rsid w:val="001E19E3"/>
    <w:rsid w:val="001E4183"/>
    <w:rsid w:val="00207251"/>
    <w:rsid w:val="00235E5C"/>
    <w:rsid w:val="00244988"/>
    <w:rsid w:val="00252829"/>
    <w:rsid w:val="00254F6A"/>
    <w:rsid w:val="002860C9"/>
    <w:rsid w:val="002C23B6"/>
    <w:rsid w:val="002D1927"/>
    <w:rsid w:val="00300C19"/>
    <w:rsid w:val="00301689"/>
    <w:rsid w:val="003112AC"/>
    <w:rsid w:val="00323AF8"/>
    <w:rsid w:val="0034431C"/>
    <w:rsid w:val="00344FDE"/>
    <w:rsid w:val="00347D4C"/>
    <w:rsid w:val="00350664"/>
    <w:rsid w:val="00375847"/>
    <w:rsid w:val="003A074E"/>
    <w:rsid w:val="003A1007"/>
    <w:rsid w:val="003C7A89"/>
    <w:rsid w:val="003D4A24"/>
    <w:rsid w:val="003D622E"/>
    <w:rsid w:val="003D6EB7"/>
    <w:rsid w:val="003F0299"/>
    <w:rsid w:val="003F6638"/>
    <w:rsid w:val="00407FA3"/>
    <w:rsid w:val="00416078"/>
    <w:rsid w:val="00440B29"/>
    <w:rsid w:val="0046426A"/>
    <w:rsid w:val="004929E0"/>
    <w:rsid w:val="004A1514"/>
    <w:rsid w:val="004A47DC"/>
    <w:rsid w:val="004D1458"/>
    <w:rsid w:val="004E70C4"/>
    <w:rsid w:val="004F6E74"/>
    <w:rsid w:val="00520B6E"/>
    <w:rsid w:val="0057529F"/>
    <w:rsid w:val="00580ECC"/>
    <w:rsid w:val="006002B6"/>
    <w:rsid w:val="00627757"/>
    <w:rsid w:val="00646F80"/>
    <w:rsid w:val="006518D1"/>
    <w:rsid w:val="00655E47"/>
    <w:rsid w:val="006578CB"/>
    <w:rsid w:val="006618C9"/>
    <w:rsid w:val="00665D41"/>
    <w:rsid w:val="00677DE7"/>
    <w:rsid w:val="00686084"/>
    <w:rsid w:val="00691B4D"/>
    <w:rsid w:val="006933F7"/>
    <w:rsid w:val="006B1EBF"/>
    <w:rsid w:val="006C09E1"/>
    <w:rsid w:val="006E5630"/>
    <w:rsid w:val="006F7D32"/>
    <w:rsid w:val="00727DE4"/>
    <w:rsid w:val="00746C3F"/>
    <w:rsid w:val="007527DE"/>
    <w:rsid w:val="007811D5"/>
    <w:rsid w:val="00795B32"/>
    <w:rsid w:val="007C1433"/>
    <w:rsid w:val="007D12D8"/>
    <w:rsid w:val="007F01F8"/>
    <w:rsid w:val="00824C8B"/>
    <w:rsid w:val="008324EF"/>
    <w:rsid w:val="0083764F"/>
    <w:rsid w:val="00841E3D"/>
    <w:rsid w:val="00845D94"/>
    <w:rsid w:val="00867407"/>
    <w:rsid w:val="00890328"/>
    <w:rsid w:val="00904D4E"/>
    <w:rsid w:val="009211AF"/>
    <w:rsid w:val="00941D1A"/>
    <w:rsid w:val="009D26AA"/>
    <w:rsid w:val="009E59F2"/>
    <w:rsid w:val="009F1406"/>
    <w:rsid w:val="00A271B7"/>
    <w:rsid w:val="00A42085"/>
    <w:rsid w:val="00A46F39"/>
    <w:rsid w:val="00A50186"/>
    <w:rsid w:val="00A742AB"/>
    <w:rsid w:val="00A80AB4"/>
    <w:rsid w:val="00AD111E"/>
    <w:rsid w:val="00B17BF5"/>
    <w:rsid w:val="00B4651B"/>
    <w:rsid w:val="00B65D19"/>
    <w:rsid w:val="00B96030"/>
    <w:rsid w:val="00C023BC"/>
    <w:rsid w:val="00C23F03"/>
    <w:rsid w:val="00C33D5F"/>
    <w:rsid w:val="00C663CE"/>
    <w:rsid w:val="00CA670E"/>
    <w:rsid w:val="00CB2934"/>
    <w:rsid w:val="00CC4209"/>
    <w:rsid w:val="00CD398B"/>
    <w:rsid w:val="00CF2CB5"/>
    <w:rsid w:val="00D03011"/>
    <w:rsid w:val="00D103D0"/>
    <w:rsid w:val="00D51492"/>
    <w:rsid w:val="00D57054"/>
    <w:rsid w:val="00D74867"/>
    <w:rsid w:val="00DA56A5"/>
    <w:rsid w:val="00DB4A28"/>
    <w:rsid w:val="00DC3A20"/>
    <w:rsid w:val="00DF409A"/>
    <w:rsid w:val="00E008AF"/>
    <w:rsid w:val="00E67F2C"/>
    <w:rsid w:val="00EA5C69"/>
    <w:rsid w:val="00EE127E"/>
    <w:rsid w:val="00EF4BA6"/>
    <w:rsid w:val="00F63755"/>
    <w:rsid w:val="00F95D06"/>
    <w:rsid w:val="00FA2026"/>
    <w:rsid w:val="00FB4173"/>
    <w:rsid w:val="00FE6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F95288"/>
  <w15:docId w15:val="{453BE6B8-513A-4873-87FA-202B4BC838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5018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5018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A202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A2026"/>
  </w:style>
  <w:style w:type="paragraph" w:styleId="Stopka">
    <w:name w:val="footer"/>
    <w:basedOn w:val="Normalny"/>
    <w:link w:val="StopkaZnak"/>
    <w:uiPriority w:val="99"/>
    <w:unhideWhenUsed/>
    <w:rsid w:val="00FA202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A20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6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1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5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4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96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0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8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4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3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9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1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7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27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5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36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4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32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2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9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5</Pages>
  <Words>1119</Words>
  <Characters>6714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Zofia Klak</dc:creator>
  <cp:keywords/>
  <dc:description/>
  <cp:lastModifiedBy>Zofia Kłak</cp:lastModifiedBy>
  <cp:revision>132</cp:revision>
  <cp:lastPrinted>2021-12-09T10:12:00Z</cp:lastPrinted>
  <dcterms:created xsi:type="dcterms:W3CDTF">2019-12-30T09:47:00Z</dcterms:created>
  <dcterms:modified xsi:type="dcterms:W3CDTF">2022-12-22T11:06:00Z</dcterms:modified>
</cp:coreProperties>
</file>